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25" w:rsidRDefault="00BB602B">
      <w:pPr>
        <w:pStyle w:val="a3"/>
        <w:spacing w:line="240" w:lineRule="auto"/>
        <w:rPr>
          <w:b w:val="0"/>
        </w:rPr>
      </w:pPr>
      <w:r>
        <w:rPr>
          <w:b w:val="0"/>
          <w:noProof/>
          <w:sz w:val="20"/>
        </w:rPr>
        <w:drawing>
          <wp:inline distT="0" distB="0" distL="0" distR="0">
            <wp:extent cx="838200" cy="929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29640"/>
                    </a:xfrm>
                    <a:prstGeom prst="rect">
                      <a:avLst/>
                    </a:prstGeom>
                    <a:noFill/>
                    <a:ln w="9525">
                      <a:noFill/>
                      <a:miter lim="800000"/>
                      <a:headEnd/>
                      <a:tailEnd/>
                    </a:ln>
                  </pic:spPr>
                </pic:pic>
              </a:graphicData>
            </a:graphic>
          </wp:inline>
        </w:drawing>
      </w:r>
    </w:p>
    <w:p w:rsidR="00DC1C25" w:rsidRDefault="00DC1C25">
      <w:pPr>
        <w:pStyle w:val="a3"/>
        <w:spacing w:line="240" w:lineRule="auto"/>
      </w:pPr>
      <w:r>
        <w:t>Российская Федерация</w:t>
      </w:r>
    </w:p>
    <w:p w:rsidR="00DC1C25" w:rsidRDefault="00DC1C25">
      <w:pPr>
        <w:pStyle w:val="a3"/>
        <w:spacing w:line="240" w:lineRule="auto"/>
      </w:pPr>
      <w:r>
        <w:t xml:space="preserve">Новгородская область </w:t>
      </w:r>
      <w:proofErr w:type="spellStart"/>
      <w:r>
        <w:t>Шимский</w:t>
      </w:r>
      <w:proofErr w:type="spellEnd"/>
      <w:r>
        <w:t xml:space="preserve">  район</w:t>
      </w:r>
    </w:p>
    <w:p w:rsidR="00DC1C25" w:rsidRDefault="00DC1C25">
      <w:pPr>
        <w:pStyle w:val="a3"/>
        <w:spacing w:line="240" w:lineRule="auto"/>
      </w:pPr>
      <w:r>
        <w:t xml:space="preserve">Администрация </w:t>
      </w:r>
      <w:proofErr w:type="spellStart"/>
      <w:r>
        <w:t>Уторгошского</w:t>
      </w:r>
      <w:proofErr w:type="spellEnd"/>
      <w:r>
        <w:t xml:space="preserve"> сельского поселения </w:t>
      </w:r>
    </w:p>
    <w:p w:rsidR="00DC1C25" w:rsidRDefault="00DC1C25"/>
    <w:p w:rsidR="00DC1C25" w:rsidRDefault="00DC1C25">
      <w:pPr>
        <w:pStyle w:val="a3"/>
      </w:pPr>
      <w:r>
        <w:rPr>
          <w:sz w:val="34"/>
        </w:rPr>
        <w:t>РАСПОРЯЖЕНИЕ</w:t>
      </w:r>
    </w:p>
    <w:p w:rsidR="00DC1C25" w:rsidRPr="00FF327A" w:rsidRDefault="00DC1C25">
      <w:pPr>
        <w:rPr>
          <w:b/>
          <w:sz w:val="28"/>
          <w:szCs w:val="28"/>
        </w:rPr>
      </w:pPr>
    </w:p>
    <w:p w:rsidR="00DC1C25" w:rsidRDefault="00C47A5A">
      <w:pPr>
        <w:rPr>
          <w:sz w:val="28"/>
          <w:u w:val="single"/>
        </w:rPr>
      </w:pPr>
      <w:r>
        <w:rPr>
          <w:sz w:val="28"/>
          <w:u w:val="single"/>
        </w:rPr>
        <w:t>09</w:t>
      </w:r>
      <w:r w:rsidR="00DC1C25">
        <w:rPr>
          <w:sz w:val="28"/>
          <w:u w:val="single"/>
        </w:rPr>
        <w:t>.</w:t>
      </w:r>
      <w:r w:rsidR="009301D6" w:rsidRPr="00994B8D">
        <w:rPr>
          <w:sz w:val="28"/>
          <w:u w:val="single"/>
        </w:rPr>
        <w:t>0</w:t>
      </w:r>
      <w:r w:rsidR="00330924">
        <w:rPr>
          <w:sz w:val="28"/>
          <w:u w:val="single"/>
        </w:rPr>
        <w:t>1</w:t>
      </w:r>
      <w:r w:rsidR="00DC1C25">
        <w:rPr>
          <w:sz w:val="28"/>
          <w:u w:val="single"/>
        </w:rPr>
        <w:t>.20</w:t>
      </w:r>
      <w:r w:rsidR="003C187A">
        <w:rPr>
          <w:sz w:val="28"/>
          <w:u w:val="single"/>
        </w:rPr>
        <w:t>2</w:t>
      </w:r>
      <w:r w:rsidR="00C6593B">
        <w:rPr>
          <w:sz w:val="28"/>
          <w:u w:val="single"/>
        </w:rPr>
        <w:t>4</w:t>
      </w:r>
      <w:r w:rsidR="00DC1C25">
        <w:rPr>
          <w:sz w:val="28"/>
        </w:rPr>
        <w:t xml:space="preserve"> № </w:t>
      </w:r>
      <w:r w:rsidR="009265A0">
        <w:rPr>
          <w:sz w:val="28"/>
          <w:u w:val="single"/>
        </w:rPr>
        <w:t>1</w:t>
      </w:r>
      <w:r w:rsidR="00DC1C25">
        <w:rPr>
          <w:sz w:val="28"/>
          <w:u w:val="single"/>
        </w:rPr>
        <w:t>-рг</w:t>
      </w:r>
    </w:p>
    <w:p w:rsidR="00DC1C25" w:rsidRDefault="00DC1C25">
      <w:pPr>
        <w:rPr>
          <w:sz w:val="28"/>
        </w:rPr>
      </w:pPr>
      <w:proofErr w:type="gramStart"/>
      <w:r>
        <w:rPr>
          <w:sz w:val="28"/>
        </w:rPr>
        <w:t>ж</w:t>
      </w:r>
      <w:proofErr w:type="gramEnd"/>
      <w:r>
        <w:rPr>
          <w:sz w:val="28"/>
        </w:rPr>
        <w:t>/</w:t>
      </w:r>
      <w:proofErr w:type="spellStart"/>
      <w:r>
        <w:rPr>
          <w:sz w:val="28"/>
        </w:rPr>
        <w:t>д</w:t>
      </w:r>
      <w:proofErr w:type="spellEnd"/>
      <w:r>
        <w:rPr>
          <w:sz w:val="28"/>
        </w:rPr>
        <w:t xml:space="preserve"> ст. Уторгош</w:t>
      </w:r>
    </w:p>
    <w:p w:rsidR="00DC1C25" w:rsidRDefault="00DC1C25">
      <w:pPr>
        <w:rPr>
          <w:rFonts w:ascii="Times New Roman CYR" w:hAnsi="Times New Roman CYR"/>
          <w:sz w:val="28"/>
        </w:rPr>
      </w:pPr>
    </w:p>
    <w:tbl>
      <w:tblPr>
        <w:tblW w:w="4140" w:type="dxa"/>
        <w:tblInd w:w="108" w:type="dxa"/>
        <w:tblLayout w:type="fixed"/>
        <w:tblLook w:val="0000"/>
      </w:tblPr>
      <w:tblGrid>
        <w:gridCol w:w="4140"/>
      </w:tblGrid>
      <w:tr w:rsidR="00DC1C25">
        <w:tc>
          <w:tcPr>
            <w:tcW w:w="4140" w:type="dxa"/>
          </w:tcPr>
          <w:p w:rsidR="00DC1C25" w:rsidRDefault="00F13C07" w:rsidP="00C6593B">
            <w:pPr>
              <w:jc w:val="both"/>
              <w:rPr>
                <w:b/>
                <w:sz w:val="28"/>
              </w:rPr>
            </w:pPr>
            <w:r>
              <w:rPr>
                <w:b/>
                <w:sz w:val="28"/>
              </w:rPr>
              <w:t xml:space="preserve">Об учётной политике </w:t>
            </w:r>
            <w:r w:rsidR="0091054D">
              <w:rPr>
                <w:b/>
                <w:sz w:val="28"/>
              </w:rPr>
              <w:t xml:space="preserve">Администрации </w:t>
            </w:r>
            <w:proofErr w:type="spellStart"/>
            <w:r w:rsidR="0091054D">
              <w:rPr>
                <w:b/>
                <w:sz w:val="28"/>
              </w:rPr>
              <w:t>Уторгош</w:t>
            </w:r>
            <w:r w:rsidR="00312C75">
              <w:rPr>
                <w:b/>
                <w:sz w:val="28"/>
              </w:rPr>
              <w:t>-</w:t>
            </w:r>
            <w:r w:rsidR="0091054D">
              <w:rPr>
                <w:b/>
                <w:sz w:val="28"/>
              </w:rPr>
              <w:t>ского</w:t>
            </w:r>
            <w:proofErr w:type="spellEnd"/>
            <w:r w:rsidR="0091054D">
              <w:rPr>
                <w:b/>
                <w:sz w:val="28"/>
              </w:rPr>
              <w:t xml:space="preserve"> сельского поселения</w:t>
            </w:r>
            <w:r w:rsidR="00910780">
              <w:rPr>
                <w:b/>
                <w:sz w:val="28"/>
              </w:rPr>
              <w:t xml:space="preserve"> </w:t>
            </w:r>
            <w:r w:rsidR="003C187A">
              <w:rPr>
                <w:b/>
                <w:sz w:val="28"/>
              </w:rPr>
              <w:t>на 202</w:t>
            </w:r>
            <w:r w:rsidR="00C6593B">
              <w:rPr>
                <w:b/>
                <w:sz w:val="28"/>
              </w:rPr>
              <w:t>4</w:t>
            </w:r>
            <w:r w:rsidR="009265A0">
              <w:rPr>
                <w:b/>
                <w:sz w:val="28"/>
              </w:rPr>
              <w:t xml:space="preserve"> год</w:t>
            </w:r>
          </w:p>
        </w:tc>
      </w:tr>
      <w:tr w:rsidR="00DC1C25">
        <w:trPr>
          <w:trHeight w:val="851"/>
        </w:trPr>
        <w:tc>
          <w:tcPr>
            <w:tcW w:w="4140" w:type="dxa"/>
          </w:tcPr>
          <w:p w:rsidR="00DC1C25" w:rsidRDefault="00DC1C25">
            <w:pPr>
              <w:jc w:val="both"/>
              <w:rPr>
                <w:rFonts w:ascii="Times New Roman CYR" w:hAnsi="Times New Roman CYR"/>
                <w:b/>
                <w:sz w:val="28"/>
              </w:rPr>
            </w:pPr>
          </w:p>
        </w:tc>
      </w:tr>
    </w:tbl>
    <w:p w:rsidR="006200EC" w:rsidRPr="00C43697" w:rsidRDefault="006200EC" w:rsidP="00E32939">
      <w:pPr>
        <w:pStyle w:val="24"/>
        <w:spacing w:line="240" w:lineRule="auto"/>
        <w:ind w:firstLine="708"/>
        <w:rPr>
          <w:rFonts w:ascii="Times New Roman" w:hAnsi="Times New Roman"/>
          <w:sz w:val="28"/>
          <w:szCs w:val="28"/>
        </w:rPr>
      </w:pPr>
      <w:r w:rsidRPr="00FF327A">
        <w:rPr>
          <w:rFonts w:ascii="Times New Roman" w:hAnsi="Times New Roman"/>
          <w:sz w:val="28"/>
        </w:rPr>
        <w:t>В</w:t>
      </w:r>
      <w:r w:rsidR="00855B9B" w:rsidRPr="00FF327A">
        <w:rPr>
          <w:rFonts w:ascii="Times New Roman" w:hAnsi="Times New Roman"/>
          <w:sz w:val="28"/>
        </w:rPr>
        <w:t xml:space="preserve"> соответствии с Федеральным законом</w:t>
      </w:r>
      <w:r w:rsidRPr="00FF327A">
        <w:rPr>
          <w:rFonts w:ascii="Times New Roman" w:hAnsi="Times New Roman"/>
          <w:sz w:val="28"/>
        </w:rPr>
        <w:t xml:space="preserve"> от </w:t>
      </w:r>
      <w:r w:rsidR="00855B9B" w:rsidRPr="00FF327A">
        <w:rPr>
          <w:rFonts w:ascii="Times New Roman" w:hAnsi="Times New Roman"/>
          <w:sz w:val="28"/>
        </w:rPr>
        <w:t>06.12.2011</w:t>
      </w:r>
      <w:r w:rsidRPr="00FF327A">
        <w:rPr>
          <w:rFonts w:ascii="Times New Roman" w:hAnsi="Times New Roman"/>
          <w:sz w:val="28"/>
        </w:rPr>
        <w:t>г. № 40</w:t>
      </w:r>
      <w:r w:rsidR="00E32939" w:rsidRPr="00FF327A">
        <w:rPr>
          <w:rFonts w:ascii="Times New Roman" w:hAnsi="Times New Roman"/>
          <w:sz w:val="28"/>
        </w:rPr>
        <w:t>2 – ФЗ «О бухгалтерском учете»,</w:t>
      </w:r>
      <w:r w:rsidRPr="00FF327A">
        <w:rPr>
          <w:rFonts w:ascii="Times New Roman" w:hAnsi="Times New Roman"/>
          <w:sz w:val="28"/>
        </w:rPr>
        <w:t xml:space="preserve"> правилами бухгалтерского учета, утвержденными приказом Минфина РФ от 01.12.2010</w:t>
      </w:r>
      <w:r w:rsidR="00855B9B" w:rsidRPr="00FF327A">
        <w:rPr>
          <w:rFonts w:ascii="Times New Roman" w:hAnsi="Times New Roman"/>
          <w:sz w:val="28"/>
        </w:rPr>
        <w:t>г.</w:t>
      </w:r>
      <w:r w:rsidRPr="00FF327A">
        <w:rPr>
          <w:rFonts w:ascii="Times New Roman" w:hAnsi="Times New Roman"/>
          <w:sz w:val="28"/>
        </w:rPr>
        <w:t xml:space="preserve"> № 157 </w:t>
      </w:r>
      <w:proofErr w:type="spellStart"/>
      <w:proofErr w:type="gramStart"/>
      <w:r w:rsidRPr="00FF327A">
        <w:rPr>
          <w:rFonts w:ascii="Times New Roman" w:hAnsi="Times New Roman"/>
          <w:sz w:val="28"/>
        </w:rPr>
        <w:t>н</w:t>
      </w:r>
      <w:proofErr w:type="spellEnd"/>
      <w:proofErr w:type="gramEnd"/>
      <w:r w:rsidRPr="00FF327A">
        <w:rPr>
          <w:rFonts w:ascii="Times New Roman" w:hAnsi="Times New Roman"/>
          <w:sz w:val="28"/>
        </w:rPr>
        <w:t xml:space="preserve"> «</w:t>
      </w:r>
      <w:proofErr w:type="gramStart"/>
      <w:r w:rsidRPr="00FF327A">
        <w:rPr>
          <w:rFonts w:ascii="Times New Roman" w:hAnsi="Times New Roman"/>
          <w:sz w:val="28"/>
        </w:rPr>
        <w:t>Об</w:t>
      </w:r>
      <w:proofErr w:type="gramEnd"/>
      <w:r w:rsidRPr="00FF327A">
        <w:rPr>
          <w:rFonts w:ascii="Times New Roman" w:hAnsi="Times New Roman"/>
          <w:sz w:val="28"/>
        </w:rPr>
        <w:t xml:space="preserve">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32939" w:rsidRPr="00FF327A">
        <w:rPr>
          <w:rFonts w:ascii="Times New Roman" w:hAnsi="Times New Roman"/>
          <w:sz w:val="28"/>
        </w:rPr>
        <w:t>;</w:t>
      </w:r>
      <w:r w:rsidRPr="00FF327A">
        <w:rPr>
          <w:rFonts w:ascii="Times New Roman" w:hAnsi="Times New Roman"/>
          <w:sz w:val="28"/>
        </w:rPr>
        <w:t xml:space="preserve"> </w:t>
      </w:r>
      <w:r w:rsidR="00E32939" w:rsidRPr="00FF327A">
        <w:rPr>
          <w:rFonts w:ascii="Times New Roman" w:hAnsi="Times New Roman"/>
          <w:sz w:val="28"/>
          <w:szCs w:val="28"/>
        </w:rPr>
        <w:t>Приказом Минфина РФ от 31.12.2016</w:t>
      </w:r>
      <w:r w:rsidR="00855B9B" w:rsidRPr="00FF327A">
        <w:rPr>
          <w:rFonts w:ascii="Times New Roman" w:hAnsi="Times New Roman"/>
          <w:sz w:val="28"/>
          <w:szCs w:val="28"/>
        </w:rPr>
        <w:t>г.</w:t>
      </w:r>
      <w:r w:rsidR="00CF2672">
        <w:rPr>
          <w:rFonts w:ascii="Times New Roman" w:hAnsi="Times New Roman"/>
          <w:sz w:val="28"/>
          <w:szCs w:val="28"/>
        </w:rPr>
        <w:t xml:space="preserve"> N 256н «</w:t>
      </w:r>
      <w:r w:rsidR="00E32939" w:rsidRPr="00FF327A">
        <w:rPr>
          <w:rFonts w:ascii="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sidR="00CF2672">
        <w:rPr>
          <w:rFonts w:ascii="Times New Roman" w:hAnsi="Times New Roman"/>
          <w:sz w:val="28"/>
          <w:szCs w:val="28"/>
        </w:rPr>
        <w:t>«</w:t>
      </w:r>
      <w:r w:rsidR="00E32939" w:rsidRPr="00FF327A">
        <w:rPr>
          <w:rFonts w:ascii="Times New Roman" w:hAnsi="Times New Roman"/>
          <w:sz w:val="28"/>
          <w:szCs w:val="28"/>
        </w:rPr>
        <w:t>Концептуальные основы бухгалтерского учета и отчетности организаций государственного сектора</w:t>
      </w:r>
      <w:r w:rsidR="00CF2672">
        <w:rPr>
          <w:rFonts w:ascii="Times New Roman" w:hAnsi="Times New Roman"/>
          <w:sz w:val="28"/>
          <w:szCs w:val="28"/>
        </w:rPr>
        <w:t>»</w:t>
      </w:r>
      <w:r w:rsidR="00E32939" w:rsidRPr="00FF327A">
        <w:rPr>
          <w:rFonts w:ascii="Times New Roman" w:hAnsi="Times New Roman"/>
          <w:sz w:val="28"/>
          <w:szCs w:val="28"/>
        </w:rPr>
        <w:t>,</w:t>
      </w:r>
      <w:r w:rsidRPr="00FF327A">
        <w:rPr>
          <w:rFonts w:ascii="Times New Roman" w:hAnsi="Times New Roman"/>
          <w:sz w:val="28"/>
        </w:rPr>
        <w:t xml:space="preserve"> </w:t>
      </w:r>
      <w:r w:rsidR="00E32939" w:rsidRPr="00FF327A">
        <w:rPr>
          <w:rFonts w:ascii="Times New Roman" w:hAnsi="Times New Roman"/>
          <w:sz w:val="28"/>
          <w:szCs w:val="28"/>
        </w:rPr>
        <w:t xml:space="preserve">Приказом Минфина РФ </w:t>
      </w:r>
      <w:r w:rsidR="00E32939" w:rsidRPr="00FF327A">
        <w:rPr>
          <w:rFonts w:ascii="Times New Roman" w:hAnsi="Times New Roman"/>
          <w:sz w:val="28"/>
        </w:rPr>
        <w:t>от 3</w:t>
      </w:r>
      <w:r w:rsidR="00855B9B" w:rsidRPr="00FF327A">
        <w:rPr>
          <w:rFonts w:ascii="Times New Roman" w:hAnsi="Times New Roman"/>
          <w:sz w:val="28"/>
        </w:rPr>
        <w:t>0.12.2017г.</w:t>
      </w:r>
      <w:r w:rsidR="00E32939" w:rsidRPr="00FF327A">
        <w:rPr>
          <w:rFonts w:ascii="Times New Roman" w:hAnsi="Times New Roman"/>
          <w:sz w:val="28"/>
        </w:rPr>
        <w:t xml:space="preserve"> № 274 </w:t>
      </w:r>
      <w:r w:rsidRPr="00FF327A">
        <w:rPr>
          <w:rFonts w:ascii="Times New Roman" w:hAnsi="Times New Roman"/>
          <w:sz w:val="28"/>
        </w:rPr>
        <w:t>«Учетная политика: оценочные значени</w:t>
      </w:r>
      <w:r w:rsidR="00E32939" w:rsidRPr="00FF327A">
        <w:rPr>
          <w:rFonts w:ascii="Times New Roman" w:hAnsi="Times New Roman"/>
          <w:sz w:val="28"/>
        </w:rPr>
        <w:t>я и ошибки»</w:t>
      </w:r>
      <w:r w:rsidRPr="00FF327A">
        <w:rPr>
          <w:rFonts w:ascii="Times New Roman" w:hAnsi="Times New Roman"/>
          <w:sz w:val="28"/>
        </w:rPr>
        <w:t>:</w:t>
      </w:r>
    </w:p>
    <w:p w:rsidR="00B60169" w:rsidRDefault="002107EA" w:rsidP="00B60169">
      <w:pPr>
        <w:pStyle w:val="Standard"/>
        <w:ind w:firstLine="709"/>
        <w:jc w:val="both"/>
        <w:rPr>
          <w:rFonts w:ascii="Times New Roman" w:hAnsi="Times New Roman" w:cs="Times New Roman"/>
          <w:sz w:val="28"/>
          <w:szCs w:val="28"/>
        </w:rPr>
      </w:pPr>
      <w:r>
        <w:rPr>
          <w:rFonts w:ascii="Times New Roman" w:hAnsi="Times New Roman" w:cs="Times New Roman"/>
          <w:sz w:val="28"/>
          <w:szCs w:val="28"/>
        </w:rPr>
        <w:t>1. Утвердит</w:t>
      </w:r>
      <w:r w:rsidR="00910780" w:rsidRPr="00B47F83">
        <w:rPr>
          <w:rFonts w:ascii="Times New Roman" w:hAnsi="Times New Roman" w:cs="Times New Roman"/>
          <w:sz w:val="28"/>
          <w:szCs w:val="28"/>
        </w:rPr>
        <w:t xml:space="preserve">ь прилагаемую учетную политику Администрации </w:t>
      </w:r>
      <w:proofErr w:type="spellStart"/>
      <w:r w:rsidR="00910780" w:rsidRPr="00B47F83">
        <w:rPr>
          <w:rFonts w:ascii="Times New Roman" w:hAnsi="Times New Roman" w:cs="Times New Roman"/>
          <w:sz w:val="28"/>
          <w:szCs w:val="28"/>
        </w:rPr>
        <w:t>Уторгошского</w:t>
      </w:r>
      <w:proofErr w:type="spellEnd"/>
      <w:r w:rsidR="00910780" w:rsidRPr="00B47F83">
        <w:rPr>
          <w:rFonts w:ascii="Times New Roman" w:hAnsi="Times New Roman" w:cs="Times New Roman"/>
          <w:sz w:val="28"/>
          <w:szCs w:val="28"/>
        </w:rPr>
        <w:t xml:space="preserve"> сельского поселения</w:t>
      </w:r>
      <w:r w:rsidR="006D3128">
        <w:rPr>
          <w:rFonts w:ascii="Times New Roman" w:hAnsi="Times New Roman" w:cs="Times New Roman"/>
          <w:sz w:val="28"/>
          <w:szCs w:val="28"/>
        </w:rPr>
        <w:t xml:space="preserve"> и применять ее с 01 янва</w:t>
      </w:r>
      <w:r w:rsidR="00F52316">
        <w:rPr>
          <w:rFonts w:ascii="Times New Roman" w:hAnsi="Times New Roman" w:cs="Times New Roman"/>
          <w:sz w:val="28"/>
          <w:szCs w:val="28"/>
        </w:rPr>
        <w:t>ря 20</w:t>
      </w:r>
      <w:r w:rsidR="00E6084D">
        <w:rPr>
          <w:rFonts w:ascii="Times New Roman" w:hAnsi="Times New Roman" w:cs="Times New Roman"/>
          <w:sz w:val="28"/>
          <w:szCs w:val="28"/>
        </w:rPr>
        <w:t>2</w:t>
      </w:r>
      <w:r w:rsidR="00C6593B">
        <w:rPr>
          <w:rFonts w:ascii="Times New Roman" w:hAnsi="Times New Roman" w:cs="Times New Roman"/>
          <w:sz w:val="28"/>
          <w:szCs w:val="28"/>
        </w:rPr>
        <w:t>4</w:t>
      </w:r>
      <w:r w:rsidR="00312C75">
        <w:rPr>
          <w:rFonts w:ascii="Times New Roman" w:hAnsi="Times New Roman" w:cs="Times New Roman"/>
          <w:sz w:val="28"/>
          <w:szCs w:val="28"/>
        </w:rPr>
        <w:t xml:space="preserve"> </w:t>
      </w:r>
      <w:r w:rsidR="00910780" w:rsidRPr="00B47F83">
        <w:rPr>
          <w:rFonts w:ascii="Times New Roman" w:hAnsi="Times New Roman" w:cs="Times New Roman"/>
          <w:sz w:val="28"/>
          <w:szCs w:val="28"/>
        </w:rPr>
        <w:t>года.</w:t>
      </w:r>
    </w:p>
    <w:p w:rsidR="00F972F9" w:rsidRDefault="00855B9B" w:rsidP="00B60169">
      <w:pPr>
        <w:pStyle w:val="Standard"/>
        <w:ind w:firstLine="709"/>
        <w:jc w:val="both"/>
        <w:rPr>
          <w:rFonts w:ascii="Times New Roman" w:hAnsi="Times New Roman" w:cs="Times New Roman"/>
          <w:color w:val="000000"/>
          <w:sz w:val="28"/>
          <w:szCs w:val="28"/>
        </w:rPr>
      </w:pPr>
      <w:r w:rsidRPr="00B60169">
        <w:rPr>
          <w:rFonts w:ascii="Times New Roman" w:hAnsi="Times New Roman" w:cs="Times New Roman"/>
          <w:color w:val="000000"/>
          <w:sz w:val="28"/>
          <w:szCs w:val="28"/>
        </w:rPr>
        <w:t>2</w:t>
      </w:r>
      <w:r w:rsidR="00F972F9" w:rsidRPr="00B60169">
        <w:rPr>
          <w:rFonts w:ascii="Times New Roman" w:hAnsi="Times New Roman" w:cs="Times New Roman"/>
          <w:color w:val="000000"/>
          <w:sz w:val="28"/>
          <w:szCs w:val="28"/>
        </w:rPr>
        <w:t xml:space="preserve">. Признать утратившим силу распоряжение </w:t>
      </w:r>
      <w:r w:rsidR="00312C75" w:rsidRPr="00B60169">
        <w:rPr>
          <w:rFonts w:ascii="Times New Roman" w:hAnsi="Times New Roman" w:cs="Times New Roman"/>
          <w:color w:val="000000"/>
          <w:sz w:val="28"/>
          <w:szCs w:val="28"/>
        </w:rPr>
        <w:t xml:space="preserve">Администрации </w:t>
      </w:r>
      <w:proofErr w:type="spellStart"/>
      <w:r w:rsidR="00312C75" w:rsidRPr="00B60169">
        <w:rPr>
          <w:rFonts w:ascii="Times New Roman" w:hAnsi="Times New Roman" w:cs="Times New Roman"/>
          <w:color w:val="000000"/>
          <w:sz w:val="28"/>
          <w:szCs w:val="28"/>
        </w:rPr>
        <w:t>Уторгошского</w:t>
      </w:r>
      <w:proofErr w:type="spellEnd"/>
      <w:r w:rsidR="00312C75" w:rsidRPr="00B60169">
        <w:rPr>
          <w:rFonts w:ascii="Times New Roman" w:hAnsi="Times New Roman" w:cs="Times New Roman"/>
          <w:color w:val="000000"/>
          <w:sz w:val="28"/>
          <w:szCs w:val="28"/>
        </w:rPr>
        <w:t xml:space="preserve"> сельского поселения</w:t>
      </w:r>
      <w:r w:rsidR="004C44FA">
        <w:rPr>
          <w:rFonts w:ascii="Times New Roman" w:hAnsi="Times New Roman" w:cs="Times New Roman"/>
          <w:color w:val="000000"/>
          <w:sz w:val="28"/>
          <w:szCs w:val="28"/>
        </w:rPr>
        <w:t xml:space="preserve"> от </w:t>
      </w:r>
      <w:r w:rsidR="00C6593B">
        <w:rPr>
          <w:rFonts w:ascii="Times New Roman" w:hAnsi="Times New Roman" w:cs="Times New Roman"/>
          <w:color w:val="000000"/>
          <w:sz w:val="28"/>
          <w:szCs w:val="28"/>
        </w:rPr>
        <w:t>09</w:t>
      </w:r>
      <w:r w:rsidR="004C44FA">
        <w:rPr>
          <w:rFonts w:ascii="Times New Roman" w:hAnsi="Times New Roman" w:cs="Times New Roman"/>
          <w:color w:val="000000"/>
          <w:sz w:val="28"/>
          <w:szCs w:val="28"/>
        </w:rPr>
        <w:t>.01.20</w:t>
      </w:r>
      <w:r w:rsidR="00994B8D">
        <w:rPr>
          <w:rFonts w:ascii="Times New Roman" w:hAnsi="Times New Roman" w:cs="Times New Roman"/>
          <w:color w:val="000000"/>
          <w:sz w:val="28"/>
          <w:szCs w:val="28"/>
        </w:rPr>
        <w:t>2</w:t>
      </w:r>
      <w:r w:rsidR="00C6593B">
        <w:rPr>
          <w:rFonts w:ascii="Times New Roman" w:hAnsi="Times New Roman" w:cs="Times New Roman"/>
          <w:color w:val="000000"/>
          <w:sz w:val="28"/>
          <w:szCs w:val="28"/>
        </w:rPr>
        <w:t>3</w:t>
      </w:r>
      <w:r w:rsidR="00F972F9" w:rsidRPr="00B60169">
        <w:rPr>
          <w:rFonts w:ascii="Times New Roman" w:hAnsi="Times New Roman" w:cs="Times New Roman"/>
          <w:color w:val="000000"/>
          <w:sz w:val="28"/>
          <w:szCs w:val="28"/>
        </w:rPr>
        <w:t xml:space="preserve"> № </w:t>
      </w:r>
      <w:r w:rsidR="00C6593B">
        <w:rPr>
          <w:rFonts w:ascii="Times New Roman" w:hAnsi="Times New Roman" w:cs="Times New Roman"/>
          <w:color w:val="000000"/>
          <w:sz w:val="28"/>
          <w:szCs w:val="28"/>
        </w:rPr>
        <w:t>1/</w:t>
      </w:r>
      <w:r w:rsidR="00F972F9" w:rsidRPr="00B60169">
        <w:rPr>
          <w:rFonts w:ascii="Times New Roman" w:hAnsi="Times New Roman" w:cs="Times New Roman"/>
          <w:color w:val="000000"/>
          <w:sz w:val="28"/>
          <w:szCs w:val="28"/>
        </w:rPr>
        <w:t>1</w:t>
      </w:r>
      <w:r w:rsidR="00EA2BE0" w:rsidRPr="00B60169">
        <w:rPr>
          <w:rFonts w:ascii="Times New Roman" w:hAnsi="Times New Roman" w:cs="Times New Roman"/>
          <w:color w:val="000000"/>
          <w:sz w:val="28"/>
          <w:szCs w:val="28"/>
        </w:rPr>
        <w:t>-рг</w:t>
      </w:r>
      <w:r w:rsidR="00F972F9" w:rsidRPr="00B60169">
        <w:rPr>
          <w:rFonts w:ascii="Times New Roman" w:hAnsi="Times New Roman" w:cs="Times New Roman"/>
          <w:color w:val="000000"/>
          <w:sz w:val="28"/>
          <w:szCs w:val="28"/>
        </w:rPr>
        <w:t xml:space="preserve"> «Об учетной политике Администрации </w:t>
      </w:r>
      <w:proofErr w:type="spellStart"/>
      <w:r w:rsidR="00F972F9" w:rsidRPr="00B60169">
        <w:rPr>
          <w:rFonts w:ascii="Times New Roman" w:hAnsi="Times New Roman" w:cs="Times New Roman"/>
          <w:color w:val="000000"/>
          <w:sz w:val="28"/>
          <w:szCs w:val="28"/>
        </w:rPr>
        <w:t>Уторгошс</w:t>
      </w:r>
      <w:r w:rsidR="004C44FA">
        <w:rPr>
          <w:rFonts w:ascii="Times New Roman" w:hAnsi="Times New Roman" w:cs="Times New Roman"/>
          <w:color w:val="000000"/>
          <w:sz w:val="28"/>
          <w:szCs w:val="28"/>
        </w:rPr>
        <w:t>кого</w:t>
      </w:r>
      <w:proofErr w:type="spellEnd"/>
      <w:r w:rsidR="004C44FA">
        <w:rPr>
          <w:rFonts w:ascii="Times New Roman" w:hAnsi="Times New Roman" w:cs="Times New Roman"/>
          <w:color w:val="000000"/>
          <w:sz w:val="28"/>
          <w:szCs w:val="28"/>
        </w:rPr>
        <w:t xml:space="preserve"> сельского поселения на 20</w:t>
      </w:r>
      <w:r w:rsidR="00BB602B">
        <w:rPr>
          <w:rFonts w:ascii="Times New Roman" w:hAnsi="Times New Roman" w:cs="Times New Roman"/>
          <w:color w:val="000000"/>
          <w:sz w:val="28"/>
          <w:szCs w:val="28"/>
        </w:rPr>
        <w:t>2</w:t>
      </w:r>
      <w:r w:rsidR="00C47A5A">
        <w:rPr>
          <w:rFonts w:ascii="Times New Roman" w:hAnsi="Times New Roman" w:cs="Times New Roman"/>
          <w:color w:val="000000"/>
          <w:sz w:val="28"/>
          <w:szCs w:val="28"/>
        </w:rPr>
        <w:t>2</w:t>
      </w:r>
      <w:r w:rsidRPr="00B60169">
        <w:rPr>
          <w:rFonts w:ascii="Times New Roman" w:hAnsi="Times New Roman" w:cs="Times New Roman"/>
          <w:color w:val="000000"/>
          <w:sz w:val="28"/>
          <w:szCs w:val="28"/>
        </w:rPr>
        <w:t xml:space="preserve"> год</w:t>
      </w:r>
      <w:r w:rsidR="004C44FA">
        <w:rPr>
          <w:rFonts w:ascii="Times New Roman" w:hAnsi="Times New Roman" w:cs="Times New Roman"/>
          <w:color w:val="000000"/>
          <w:sz w:val="28"/>
          <w:szCs w:val="28"/>
        </w:rPr>
        <w:t>»</w:t>
      </w:r>
      <w:r w:rsidR="00B60169">
        <w:rPr>
          <w:rFonts w:ascii="Times New Roman" w:hAnsi="Times New Roman" w:cs="Times New Roman"/>
          <w:sz w:val="28"/>
        </w:rPr>
        <w:t>.</w:t>
      </w:r>
    </w:p>
    <w:p w:rsidR="00910780" w:rsidRPr="00B47F83" w:rsidRDefault="00855B9B" w:rsidP="00B60169">
      <w:pPr>
        <w:pStyle w:val="Standard"/>
        <w:ind w:firstLine="709"/>
        <w:jc w:val="both"/>
        <w:rPr>
          <w:rFonts w:ascii="Times New Roman" w:hAnsi="Times New Roman" w:cs="Times New Roman"/>
          <w:sz w:val="28"/>
          <w:szCs w:val="28"/>
        </w:rPr>
      </w:pPr>
      <w:r>
        <w:rPr>
          <w:rFonts w:ascii="Times New Roman" w:hAnsi="Times New Roman" w:cs="Times New Roman"/>
          <w:bCs/>
          <w:sz w:val="28"/>
          <w:szCs w:val="28"/>
        </w:rPr>
        <w:t>3</w:t>
      </w:r>
      <w:r w:rsidR="00910780" w:rsidRPr="00B47F83">
        <w:rPr>
          <w:rFonts w:ascii="Times New Roman" w:hAnsi="Times New Roman" w:cs="Times New Roman"/>
          <w:bCs/>
          <w:sz w:val="28"/>
          <w:szCs w:val="28"/>
        </w:rPr>
        <w:t>.</w:t>
      </w:r>
      <w:r w:rsidR="00910780" w:rsidRPr="00B47F83">
        <w:rPr>
          <w:rFonts w:ascii="Times New Roman" w:hAnsi="Times New Roman" w:cs="Times New Roman"/>
          <w:sz w:val="28"/>
          <w:szCs w:val="28"/>
        </w:rPr>
        <w:t xml:space="preserve"> Контроль над исполнением распоряжения оставляю за собой.</w:t>
      </w:r>
    </w:p>
    <w:tbl>
      <w:tblPr>
        <w:tblW w:w="0" w:type="auto"/>
        <w:tblInd w:w="108" w:type="dxa"/>
        <w:tblLook w:val="01E0"/>
      </w:tblPr>
      <w:tblGrid>
        <w:gridCol w:w="4677"/>
        <w:gridCol w:w="4785"/>
      </w:tblGrid>
      <w:tr w:rsidR="009265A0">
        <w:trPr>
          <w:trHeight w:val="964"/>
        </w:trPr>
        <w:tc>
          <w:tcPr>
            <w:tcW w:w="4677" w:type="dxa"/>
          </w:tcPr>
          <w:p w:rsidR="009265A0" w:rsidRDefault="009265A0" w:rsidP="00393351">
            <w:pPr>
              <w:tabs>
                <w:tab w:val="left" w:pos="360"/>
              </w:tabs>
              <w:spacing w:line="360" w:lineRule="auto"/>
              <w:jc w:val="both"/>
              <w:rPr>
                <w:sz w:val="28"/>
              </w:rPr>
            </w:pPr>
          </w:p>
        </w:tc>
        <w:tc>
          <w:tcPr>
            <w:tcW w:w="4785" w:type="dxa"/>
          </w:tcPr>
          <w:p w:rsidR="009265A0" w:rsidRDefault="009265A0" w:rsidP="00393351">
            <w:pPr>
              <w:tabs>
                <w:tab w:val="left" w:pos="360"/>
              </w:tabs>
              <w:spacing w:line="360" w:lineRule="auto"/>
              <w:jc w:val="both"/>
              <w:rPr>
                <w:sz w:val="28"/>
              </w:rPr>
            </w:pPr>
          </w:p>
        </w:tc>
      </w:tr>
    </w:tbl>
    <w:p w:rsidR="009265A0" w:rsidRDefault="009265A0" w:rsidP="009265A0">
      <w:pPr>
        <w:tabs>
          <w:tab w:val="left" w:pos="360"/>
        </w:tabs>
        <w:jc w:val="both"/>
        <w:rPr>
          <w:b/>
          <w:sz w:val="28"/>
        </w:rPr>
      </w:pPr>
      <w:r>
        <w:rPr>
          <w:b/>
          <w:sz w:val="28"/>
        </w:rPr>
        <w:t xml:space="preserve">Глава поселения     </w:t>
      </w:r>
      <w:r w:rsidR="002A24F2">
        <w:rPr>
          <w:b/>
          <w:sz w:val="28"/>
        </w:rPr>
        <w:t xml:space="preserve">                               А.Г.Кукушк</w:t>
      </w:r>
      <w:r>
        <w:rPr>
          <w:b/>
          <w:sz w:val="28"/>
        </w:rPr>
        <w:t>ина</w:t>
      </w:r>
    </w:p>
    <w:p w:rsidR="009265A0" w:rsidRDefault="009265A0" w:rsidP="009265A0"/>
    <w:p w:rsidR="00910780" w:rsidRDefault="00910780" w:rsidP="009265A0"/>
    <w:tbl>
      <w:tblPr>
        <w:tblW w:w="0" w:type="auto"/>
        <w:tblInd w:w="108" w:type="dxa"/>
        <w:tblLayout w:type="fixed"/>
        <w:tblLook w:val="0000"/>
      </w:tblPr>
      <w:tblGrid>
        <w:gridCol w:w="4320"/>
        <w:gridCol w:w="542"/>
        <w:gridCol w:w="4407"/>
      </w:tblGrid>
      <w:tr w:rsidR="00910780">
        <w:tc>
          <w:tcPr>
            <w:tcW w:w="4320" w:type="dxa"/>
          </w:tcPr>
          <w:p w:rsidR="00910780" w:rsidRPr="00123B18" w:rsidRDefault="00910780" w:rsidP="00881068">
            <w:pPr>
              <w:pStyle w:val="a7"/>
              <w:tabs>
                <w:tab w:val="left" w:pos="318"/>
                <w:tab w:val="left" w:pos="537"/>
              </w:tabs>
              <w:rPr>
                <w:b/>
                <w:sz w:val="28"/>
                <w:szCs w:val="28"/>
              </w:rPr>
            </w:pPr>
          </w:p>
        </w:tc>
        <w:tc>
          <w:tcPr>
            <w:tcW w:w="542" w:type="dxa"/>
          </w:tcPr>
          <w:p w:rsidR="00910780" w:rsidRDefault="00910780" w:rsidP="00881068"/>
        </w:tc>
        <w:tc>
          <w:tcPr>
            <w:tcW w:w="4407" w:type="dxa"/>
          </w:tcPr>
          <w:p w:rsidR="00910780" w:rsidRDefault="00910780" w:rsidP="00C6593B">
            <w:proofErr w:type="gramStart"/>
            <w:r>
              <w:rPr>
                <w:sz w:val="28"/>
                <w:szCs w:val="28"/>
              </w:rPr>
              <w:t>УТВЕРЖДЕНА</w:t>
            </w:r>
            <w:proofErr w:type="gramEnd"/>
            <w:r w:rsidRPr="00F31204">
              <w:rPr>
                <w:sz w:val="28"/>
                <w:szCs w:val="28"/>
              </w:rPr>
              <w:t xml:space="preserve">                                                                     </w:t>
            </w:r>
            <w:r>
              <w:rPr>
                <w:sz w:val="28"/>
                <w:szCs w:val="28"/>
              </w:rPr>
              <w:t>распоряжен</w:t>
            </w:r>
            <w:r w:rsidRPr="00F31204">
              <w:rPr>
                <w:sz w:val="28"/>
                <w:szCs w:val="28"/>
              </w:rPr>
              <w:t xml:space="preserve">ием Администрации                                                                       </w:t>
            </w:r>
            <w:proofErr w:type="spellStart"/>
            <w:r w:rsidRPr="00F31204">
              <w:rPr>
                <w:sz w:val="28"/>
                <w:szCs w:val="28"/>
              </w:rPr>
              <w:t>Уторгошского</w:t>
            </w:r>
            <w:proofErr w:type="spellEnd"/>
            <w:r>
              <w:rPr>
                <w:sz w:val="28"/>
                <w:szCs w:val="28"/>
              </w:rPr>
              <w:t xml:space="preserve"> </w:t>
            </w:r>
            <w:r w:rsidRPr="00F31204">
              <w:rPr>
                <w:sz w:val="28"/>
                <w:szCs w:val="28"/>
              </w:rPr>
              <w:t>сельского</w:t>
            </w:r>
            <w:r>
              <w:rPr>
                <w:sz w:val="28"/>
                <w:szCs w:val="28"/>
              </w:rPr>
              <w:t xml:space="preserve"> </w:t>
            </w:r>
            <w:r w:rsidRPr="00F31204">
              <w:rPr>
                <w:sz w:val="28"/>
                <w:szCs w:val="28"/>
              </w:rPr>
              <w:t>поселения                                                                     от</w:t>
            </w:r>
            <w:r w:rsidR="004C44FA">
              <w:rPr>
                <w:sz w:val="28"/>
                <w:szCs w:val="28"/>
              </w:rPr>
              <w:t xml:space="preserve"> </w:t>
            </w:r>
            <w:r w:rsidR="00C47A5A">
              <w:rPr>
                <w:sz w:val="28"/>
                <w:szCs w:val="28"/>
              </w:rPr>
              <w:t>09</w:t>
            </w:r>
            <w:r w:rsidR="004C44FA">
              <w:rPr>
                <w:sz w:val="28"/>
                <w:szCs w:val="28"/>
              </w:rPr>
              <w:t>.01.202</w:t>
            </w:r>
            <w:r w:rsidR="00C6593B">
              <w:rPr>
                <w:sz w:val="28"/>
                <w:szCs w:val="28"/>
              </w:rPr>
              <w:t>4</w:t>
            </w:r>
            <w:r>
              <w:rPr>
                <w:sz w:val="28"/>
                <w:szCs w:val="28"/>
              </w:rPr>
              <w:t xml:space="preserve"> № 1</w:t>
            </w:r>
          </w:p>
        </w:tc>
      </w:tr>
    </w:tbl>
    <w:p w:rsidR="009265A0" w:rsidRDefault="009265A0" w:rsidP="009265A0">
      <w:pPr>
        <w:spacing w:line="360" w:lineRule="auto"/>
        <w:ind w:firstLine="708"/>
        <w:jc w:val="both"/>
        <w:rPr>
          <w:rFonts w:ascii="Times New Roman CYR" w:hAnsi="Times New Roman CYR"/>
          <w:sz w:val="28"/>
        </w:rPr>
      </w:pPr>
    </w:p>
    <w:p w:rsidR="006F0F30" w:rsidRPr="00B47F83" w:rsidRDefault="006F0F30" w:rsidP="006F0F30">
      <w:pPr>
        <w:pStyle w:val="Standard"/>
        <w:jc w:val="center"/>
        <w:rPr>
          <w:rFonts w:ascii="Times New Roman" w:hAnsi="Times New Roman" w:cs="Times New Roman"/>
          <w:b/>
          <w:bCs/>
          <w:sz w:val="28"/>
          <w:szCs w:val="28"/>
        </w:rPr>
      </w:pPr>
      <w:r>
        <w:rPr>
          <w:rFonts w:ascii="Times New Roman" w:hAnsi="Times New Roman" w:cs="Times New Roman"/>
          <w:b/>
          <w:bCs/>
          <w:sz w:val="28"/>
          <w:szCs w:val="28"/>
        </w:rPr>
        <w:t>УЧЕТНАЯ ПОЛИТИКА</w:t>
      </w:r>
    </w:p>
    <w:p w:rsidR="006F0F30" w:rsidRPr="00B47F83" w:rsidRDefault="006F0F30" w:rsidP="006F0F30">
      <w:pPr>
        <w:pStyle w:val="Standard"/>
        <w:jc w:val="center"/>
        <w:rPr>
          <w:rFonts w:ascii="Times New Roman" w:hAnsi="Times New Roman" w:cs="Times New Roman"/>
          <w:b/>
          <w:bCs/>
          <w:sz w:val="28"/>
          <w:szCs w:val="28"/>
        </w:rPr>
      </w:pPr>
    </w:p>
    <w:p w:rsidR="006F0F30" w:rsidRDefault="006F0F30" w:rsidP="006F0F30">
      <w:pPr>
        <w:pStyle w:val="Standard"/>
        <w:jc w:val="center"/>
        <w:rPr>
          <w:rFonts w:ascii="Times New Roman" w:hAnsi="Times New Roman" w:cs="Times New Roman"/>
          <w:b/>
          <w:sz w:val="28"/>
          <w:szCs w:val="28"/>
        </w:rPr>
      </w:pPr>
      <w:proofErr w:type="gramStart"/>
      <w:r w:rsidRPr="00B47F83">
        <w:rPr>
          <w:rFonts w:ascii="Times New Roman" w:hAnsi="Times New Roman" w:cs="Times New Roman"/>
          <w:b/>
          <w:sz w:val="28"/>
          <w:szCs w:val="28"/>
          <w:lang w:val="en-US"/>
        </w:rPr>
        <w:t>I</w:t>
      </w:r>
      <w:r w:rsidRPr="00B47F83">
        <w:rPr>
          <w:rFonts w:ascii="Times New Roman" w:hAnsi="Times New Roman" w:cs="Times New Roman"/>
          <w:b/>
          <w:sz w:val="28"/>
          <w:szCs w:val="28"/>
        </w:rPr>
        <w:t>.</w:t>
      </w:r>
      <w:r>
        <w:rPr>
          <w:rFonts w:ascii="Times New Roman" w:hAnsi="Times New Roman" w:cs="Times New Roman"/>
          <w:b/>
          <w:sz w:val="28"/>
          <w:szCs w:val="28"/>
        </w:rPr>
        <w:t xml:space="preserve"> Учетная политика для целей</w:t>
      </w:r>
      <w:r w:rsidRPr="00B47F83">
        <w:rPr>
          <w:rFonts w:ascii="Times New Roman" w:hAnsi="Times New Roman" w:cs="Times New Roman"/>
          <w:b/>
          <w:sz w:val="28"/>
          <w:szCs w:val="28"/>
        </w:rPr>
        <w:t xml:space="preserve"> бухгалтерского учета</w:t>
      </w:r>
      <w:r>
        <w:rPr>
          <w:rFonts w:ascii="Times New Roman" w:hAnsi="Times New Roman" w:cs="Times New Roman"/>
          <w:b/>
          <w:sz w:val="28"/>
          <w:szCs w:val="28"/>
        </w:rPr>
        <w:t>.</w:t>
      </w:r>
      <w:proofErr w:type="gramEnd"/>
    </w:p>
    <w:p w:rsidR="006F0F30" w:rsidRPr="00B47F83" w:rsidRDefault="006F0F30" w:rsidP="006F0F30">
      <w:pPr>
        <w:pStyle w:val="Standard"/>
        <w:jc w:val="center"/>
        <w:rPr>
          <w:rFonts w:ascii="Times New Roman" w:hAnsi="Times New Roman" w:cs="Times New Roman"/>
          <w:sz w:val="28"/>
          <w:szCs w:val="28"/>
        </w:rPr>
      </w:pPr>
    </w:p>
    <w:p w:rsidR="00044046" w:rsidRPr="00856A75" w:rsidRDefault="00044046"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rPr>
          <w:sz w:val="28"/>
          <w:szCs w:val="28"/>
        </w:rPr>
      </w:pPr>
      <w:r>
        <w:rPr>
          <w:sz w:val="28"/>
          <w:szCs w:val="28"/>
        </w:rPr>
        <w:t>1.</w:t>
      </w:r>
      <w:r w:rsidR="00856A75">
        <w:rPr>
          <w:sz w:val="28"/>
          <w:szCs w:val="28"/>
        </w:rPr>
        <w:t xml:space="preserve"> </w:t>
      </w:r>
      <w:r>
        <w:rPr>
          <w:sz w:val="28"/>
          <w:szCs w:val="28"/>
        </w:rPr>
        <w:t xml:space="preserve">Учетная политика Администрации </w:t>
      </w:r>
      <w:proofErr w:type="spellStart"/>
      <w:r>
        <w:rPr>
          <w:sz w:val="28"/>
          <w:szCs w:val="28"/>
        </w:rPr>
        <w:t>Уторгошского</w:t>
      </w:r>
      <w:proofErr w:type="spellEnd"/>
      <w:r>
        <w:rPr>
          <w:sz w:val="28"/>
          <w:szCs w:val="28"/>
        </w:rPr>
        <w:t xml:space="preserve"> сельского поселения разработана в соответствии: с </w:t>
      </w:r>
      <w:r w:rsidR="002A4750" w:rsidRPr="00B47F83">
        <w:rPr>
          <w:sz w:val="28"/>
          <w:szCs w:val="28"/>
        </w:rPr>
        <w:t xml:space="preserve">Федеральным законом «О бухгалтерском учете» от 06.12.2011 № 402-ФЗ (далее по тексту – ФЗ № 402-ФЗ); </w:t>
      </w:r>
      <w:proofErr w:type="gramStart"/>
      <w:r w:rsidR="002A4750" w:rsidRPr="00B47F83">
        <w:rPr>
          <w:color w:val="000000"/>
          <w:sz w:val="28"/>
          <w:szCs w:val="28"/>
        </w:rPr>
        <w:t>правилами и нормами, установленными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2A4750" w:rsidRPr="00910780">
        <w:rPr>
          <w:sz w:val="28"/>
          <w:szCs w:val="28"/>
        </w:rPr>
        <w:t xml:space="preserve"> </w:t>
      </w:r>
      <w:r w:rsidR="002A4750" w:rsidRPr="00B47F83">
        <w:rPr>
          <w:color w:val="000000"/>
          <w:sz w:val="28"/>
          <w:szCs w:val="28"/>
        </w:rPr>
        <w:t>утвержденной приказом Минфина России от 01.12.2010 №157н (далее по тексту – Инструкция № 157н);</w:t>
      </w:r>
      <w:proofErr w:type="gramEnd"/>
      <w:r w:rsidR="002A4750" w:rsidRPr="00B47F83">
        <w:rPr>
          <w:sz w:val="28"/>
          <w:szCs w:val="28"/>
        </w:rPr>
        <w:t xml:space="preserve"> </w:t>
      </w:r>
      <w:r w:rsidR="002A4750" w:rsidRPr="00B47F83">
        <w:rPr>
          <w:color w:val="000000"/>
          <w:sz w:val="28"/>
          <w:szCs w:val="28"/>
        </w:rPr>
        <w:t>правилами и нормами, установленными Инструкцией по применению Плана счетов бюджетного учета, утвержденной приказом Минфина России от 06.12.2010 №162н (далее по тексту – Инструкция № 162н);</w:t>
      </w:r>
      <w:r w:rsidR="002A4750">
        <w:rPr>
          <w:color w:val="000000"/>
          <w:sz w:val="28"/>
          <w:szCs w:val="28"/>
        </w:rPr>
        <w:t xml:space="preserve"> </w:t>
      </w:r>
      <w:r w:rsidRPr="00856A75">
        <w:rPr>
          <w:sz w:val="28"/>
          <w:szCs w:val="28"/>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w:t>
      </w:r>
      <w:r w:rsidRPr="00856A75">
        <w:rPr>
          <w:i/>
          <w:sz w:val="28"/>
          <w:szCs w:val="28"/>
          <w:shd w:val="clear" w:color="auto" w:fill="FFFFFF"/>
        </w:rPr>
        <w:t xml:space="preserve"> </w:t>
      </w:r>
      <w:r w:rsidRPr="00856A75">
        <w:rPr>
          <w:sz w:val="28"/>
          <w:szCs w:val="28"/>
          <w:shd w:val="clear" w:color="auto" w:fill="FFFFFF"/>
        </w:rPr>
        <w:t>(далее – приказ № 132н);</w:t>
      </w:r>
    </w:p>
    <w:p w:rsidR="00DB1912" w:rsidRPr="00856A75" w:rsidRDefault="00044046"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rPr>
          <w:sz w:val="28"/>
          <w:szCs w:val="28"/>
        </w:rPr>
      </w:pPr>
      <w:proofErr w:type="gramStart"/>
      <w:r w:rsidRPr="00856A75">
        <w:rPr>
          <w:sz w:val="28"/>
          <w:szCs w:val="28"/>
          <w:shd w:val="clear" w:color="auto" w:fill="FFFFFF"/>
        </w:rPr>
        <w:t>приказом Минфина от 29.11.2017 № 209н «Об утверждении Порядка применения классификации операций сектора государственного управления»</w:t>
      </w:r>
      <w:r w:rsidRPr="00856A75">
        <w:rPr>
          <w:i/>
          <w:sz w:val="28"/>
          <w:szCs w:val="28"/>
          <w:shd w:val="clear" w:color="auto" w:fill="FFFFFF"/>
        </w:rPr>
        <w:t xml:space="preserve"> </w:t>
      </w:r>
      <w:r w:rsidRPr="00856A75">
        <w:rPr>
          <w:sz w:val="28"/>
          <w:szCs w:val="28"/>
          <w:shd w:val="clear" w:color="auto" w:fill="FFFFFF"/>
        </w:rPr>
        <w:t>(далее – приказ № 209н);</w:t>
      </w:r>
      <w:r w:rsidR="00856A75">
        <w:rPr>
          <w:sz w:val="28"/>
          <w:szCs w:val="28"/>
          <w:shd w:val="clear" w:color="auto" w:fill="FFFFFF"/>
        </w:rPr>
        <w:t xml:space="preserve"> </w:t>
      </w:r>
      <w:r w:rsidRPr="00856A75">
        <w:rPr>
          <w:sz w:val="28"/>
          <w:szCs w:val="28"/>
        </w:rPr>
        <w:t>приказом Минфина от 30.03.2015</w:t>
      </w:r>
      <w:r w:rsidR="00856A75">
        <w:rPr>
          <w:sz w:val="28"/>
          <w:szCs w:val="28"/>
        </w:rPr>
        <w:t xml:space="preserve"> </w:t>
      </w:r>
      <w:r w:rsidRPr="00856A75">
        <w:rPr>
          <w:sz w:val="28"/>
          <w:szCs w:val="28"/>
        </w:rPr>
        <w:t>№</w:t>
      </w:r>
      <w:r w:rsidR="00856A75">
        <w:rPr>
          <w:sz w:val="28"/>
          <w:szCs w:val="28"/>
        </w:rPr>
        <w:t xml:space="preserve"> </w:t>
      </w:r>
      <w:r w:rsidRPr="00856A75">
        <w:rPr>
          <w:sz w:val="28"/>
          <w:szCs w:val="28"/>
        </w:rPr>
        <w:t>52н «</w:t>
      </w:r>
      <w:r w:rsidRPr="00856A75">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856A75">
        <w:rPr>
          <w:sz w:val="28"/>
          <w:szCs w:val="28"/>
        </w:rPr>
        <w:t>» (далее</w:t>
      </w:r>
      <w:r w:rsidR="00856A75">
        <w:rPr>
          <w:sz w:val="28"/>
          <w:szCs w:val="28"/>
        </w:rPr>
        <w:t xml:space="preserve"> </w:t>
      </w:r>
      <w:r w:rsidRPr="00856A75">
        <w:rPr>
          <w:sz w:val="28"/>
          <w:szCs w:val="28"/>
        </w:rPr>
        <w:t>– приказ № 52н);</w:t>
      </w:r>
      <w:proofErr w:type="gramEnd"/>
      <w:r w:rsidR="00DB1912" w:rsidRPr="00856A75">
        <w:rPr>
          <w:sz w:val="28"/>
          <w:szCs w:val="28"/>
        </w:rPr>
        <w:t xml:space="preserve"> </w:t>
      </w:r>
      <w:r w:rsidR="002A4750" w:rsidRPr="00856A75">
        <w:rPr>
          <w:color w:val="000000"/>
          <w:sz w:val="28"/>
          <w:szCs w:val="28"/>
        </w:rPr>
        <w:t>приказом Минфина России от 31.12.2016 №</w:t>
      </w:r>
      <w:r w:rsidR="00856A75">
        <w:rPr>
          <w:color w:val="000000"/>
          <w:sz w:val="28"/>
          <w:szCs w:val="28"/>
        </w:rPr>
        <w:t xml:space="preserve"> </w:t>
      </w:r>
      <w:r w:rsidR="002A4750" w:rsidRPr="00856A75">
        <w:rPr>
          <w:color w:val="000000"/>
          <w:sz w:val="28"/>
          <w:szCs w:val="28"/>
        </w:rPr>
        <w:t>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00794045" w:rsidRPr="00856A75">
        <w:rPr>
          <w:sz w:val="28"/>
          <w:szCs w:val="28"/>
        </w:rPr>
        <w:t xml:space="preserve"> (далее – СГС «Концептуальные основы бухучета и отчетности»)</w:t>
      </w:r>
      <w:r w:rsidR="002A4750" w:rsidRPr="00856A75">
        <w:rPr>
          <w:color w:val="000000"/>
          <w:sz w:val="28"/>
          <w:szCs w:val="28"/>
        </w:rPr>
        <w:t>; приказом Минфина России от 31.12.2016 №</w:t>
      </w:r>
      <w:r w:rsidR="00856A75">
        <w:rPr>
          <w:color w:val="000000"/>
          <w:sz w:val="28"/>
          <w:szCs w:val="28"/>
        </w:rPr>
        <w:t xml:space="preserve"> </w:t>
      </w:r>
      <w:r w:rsidR="002A4750" w:rsidRPr="00856A75">
        <w:rPr>
          <w:color w:val="000000"/>
          <w:sz w:val="28"/>
          <w:szCs w:val="28"/>
        </w:rPr>
        <w:t>257н «Об утверждении федерального стандарта бухгалтерского учета для организаций государственного сектора «Основные средства»</w:t>
      </w:r>
      <w:r w:rsidR="00794045" w:rsidRPr="00856A75">
        <w:rPr>
          <w:sz w:val="28"/>
          <w:szCs w:val="28"/>
        </w:rPr>
        <w:t xml:space="preserve"> (далее – СГС «Основные средства», </w:t>
      </w:r>
      <w:r w:rsidR="002A4750" w:rsidRPr="00856A75">
        <w:rPr>
          <w:color w:val="000000"/>
          <w:sz w:val="28"/>
          <w:szCs w:val="28"/>
        </w:rPr>
        <w:t>приказом Минфина России от 31.12.2016 №258н «Об утверждении федерального стандарта бухгалтерского учета для организаций государственного сектора «Аренда»</w:t>
      </w:r>
      <w:r w:rsidR="00794045" w:rsidRPr="00856A75">
        <w:rPr>
          <w:sz w:val="28"/>
          <w:szCs w:val="28"/>
        </w:rPr>
        <w:t xml:space="preserve"> (далее – СГС «Аренда»)</w:t>
      </w:r>
      <w:r w:rsidR="002A4750" w:rsidRPr="00856A75">
        <w:rPr>
          <w:color w:val="000000"/>
          <w:sz w:val="28"/>
          <w:szCs w:val="28"/>
        </w:rPr>
        <w:t>;</w:t>
      </w:r>
      <w:r w:rsidR="002A4750">
        <w:rPr>
          <w:color w:val="000000"/>
          <w:sz w:val="28"/>
          <w:szCs w:val="28"/>
        </w:rPr>
        <w:t xml:space="preserve"> приказом Минфина России от 31.12.2016 </w:t>
      </w:r>
      <w:r w:rsidR="002A4750" w:rsidRPr="00856A75">
        <w:rPr>
          <w:color w:val="000000"/>
          <w:sz w:val="28"/>
          <w:szCs w:val="28"/>
        </w:rPr>
        <w:lastRenderedPageBreak/>
        <w:t>№</w:t>
      </w:r>
      <w:r w:rsidR="00856A75" w:rsidRPr="00856A75">
        <w:rPr>
          <w:color w:val="000000"/>
          <w:sz w:val="28"/>
          <w:szCs w:val="28"/>
        </w:rPr>
        <w:t xml:space="preserve"> </w:t>
      </w:r>
      <w:r w:rsidR="002A4750" w:rsidRPr="00856A75">
        <w:rPr>
          <w:color w:val="000000"/>
          <w:sz w:val="28"/>
          <w:szCs w:val="28"/>
        </w:rPr>
        <w:t>259н «Об утверждении федерального стандарта бухгалтерского учета для организаций государственного сектора «Обесценение активов»</w:t>
      </w:r>
      <w:r w:rsidR="00794045" w:rsidRPr="00856A75">
        <w:rPr>
          <w:sz w:val="28"/>
          <w:szCs w:val="28"/>
        </w:rPr>
        <w:t xml:space="preserve"> (далее – СГС «Обесценение активов»)</w:t>
      </w:r>
      <w:r w:rsidR="002A4750" w:rsidRPr="00856A75">
        <w:rPr>
          <w:color w:val="000000"/>
          <w:sz w:val="28"/>
          <w:szCs w:val="28"/>
        </w:rPr>
        <w:t>; приказом Минфина России от 31.12.2016 №259н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00794045" w:rsidRPr="00856A75">
        <w:rPr>
          <w:sz w:val="28"/>
          <w:szCs w:val="28"/>
        </w:rPr>
        <w:t xml:space="preserve"> (</w:t>
      </w:r>
      <w:r w:rsidR="00856A75" w:rsidRPr="00856A75">
        <w:rPr>
          <w:sz w:val="28"/>
          <w:szCs w:val="28"/>
        </w:rPr>
        <w:t>далее –</w:t>
      </w:r>
      <w:r w:rsidR="00794045" w:rsidRPr="00856A75">
        <w:rPr>
          <w:sz w:val="28"/>
          <w:szCs w:val="28"/>
        </w:rPr>
        <w:t xml:space="preserve"> СГС «Представление бухгалтерской (финансовой) отчетности»)</w:t>
      </w:r>
      <w:r w:rsidR="002A4750" w:rsidRPr="00856A75">
        <w:rPr>
          <w:color w:val="000000"/>
          <w:sz w:val="28"/>
          <w:szCs w:val="28"/>
        </w:rPr>
        <w:t>;</w:t>
      </w:r>
      <w:r w:rsidR="00794045" w:rsidRPr="00856A75">
        <w:rPr>
          <w:color w:val="000000"/>
          <w:sz w:val="28"/>
          <w:szCs w:val="28"/>
        </w:rPr>
        <w:t xml:space="preserve"> приказом Минфина России от 27.02.2018 №32н «Об утверждении федерального стандарта бухгалтерского учета для организаций государственного сектора «Доходы»</w:t>
      </w:r>
      <w:r w:rsidR="00794045" w:rsidRPr="00856A75">
        <w:rPr>
          <w:sz w:val="28"/>
          <w:szCs w:val="28"/>
        </w:rPr>
        <w:t xml:space="preserve"> (далее – СГС «Доходы»)</w:t>
      </w:r>
      <w:r w:rsidR="00794045" w:rsidRPr="00856A75">
        <w:rPr>
          <w:color w:val="000000"/>
          <w:sz w:val="28"/>
          <w:szCs w:val="28"/>
        </w:rPr>
        <w:t>; приказом Минфина России от 30.12.2017 №</w:t>
      </w:r>
      <w:r w:rsidR="00856A75">
        <w:rPr>
          <w:color w:val="000000"/>
          <w:sz w:val="28"/>
          <w:szCs w:val="28"/>
        </w:rPr>
        <w:t xml:space="preserve"> </w:t>
      </w:r>
      <w:r w:rsidR="00794045" w:rsidRPr="00856A75">
        <w:rPr>
          <w:color w:val="000000"/>
          <w:sz w:val="28"/>
          <w:szCs w:val="28"/>
        </w:rPr>
        <w:t>274н «Об утверждении федерального стандарта бухгалтерского учета для организаций государственного сектора «</w:t>
      </w:r>
      <w:r w:rsidR="000A270B" w:rsidRPr="00856A75">
        <w:rPr>
          <w:color w:val="000000"/>
          <w:sz w:val="28"/>
          <w:szCs w:val="28"/>
        </w:rPr>
        <w:t>Учетная политика, оценочные значения и ошибки</w:t>
      </w:r>
      <w:r w:rsidR="00794045" w:rsidRPr="00856A75">
        <w:rPr>
          <w:color w:val="000000"/>
          <w:sz w:val="28"/>
          <w:szCs w:val="28"/>
        </w:rPr>
        <w:t>»</w:t>
      </w:r>
      <w:r w:rsidR="00794045" w:rsidRPr="00856A75">
        <w:rPr>
          <w:sz w:val="28"/>
          <w:szCs w:val="28"/>
        </w:rPr>
        <w:t xml:space="preserve"> (</w:t>
      </w:r>
      <w:r w:rsidR="00856A75">
        <w:rPr>
          <w:sz w:val="28"/>
          <w:szCs w:val="28"/>
        </w:rPr>
        <w:t xml:space="preserve">далее – </w:t>
      </w:r>
      <w:r w:rsidR="00794045" w:rsidRPr="00856A75">
        <w:rPr>
          <w:sz w:val="28"/>
          <w:szCs w:val="28"/>
        </w:rPr>
        <w:t>СГС «</w:t>
      </w:r>
      <w:r w:rsidR="000A270B" w:rsidRPr="00856A75">
        <w:rPr>
          <w:color w:val="000000"/>
          <w:sz w:val="28"/>
          <w:szCs w:val="28"/>
        </w:rPr>
        <w:t>Учетная политика, оценочные значения и ошибки</w:t>
      </w:r>
      <w:r w:rsidR="00794045" w:rsidRPr="00856A75">
        <w:rPr>
          <w:sz w:val="28"/>
          <w:szCs w:val="28"/>
        </w:rPr>
        <w:t>»)</w:t>
      </w:r>
      <w:r w:rsidR="00794045" w:rsidRPr="00856A75">
        <w:rPr>
          <w:color w:val="000000"/>
          <w:sz w:val="28"/>
          <w:szCs w:val="28"/>
        </w:rPr>
        <w:t>;</w:t>
      </w:r>
      <w:r w:rsidR="000A270B" w:rsidRPr="00856A75">
        <w:rPr>
          <w:color w:val="000000"/>
          <w:sz w:val="28"/>
          <w:szCs w:val="28"/>
        </w:rPr>
        <w:t xml:space="preserve"> </w:t>
      </w:r>
      <w:proofErr w:type="gramStart"/>
      <w:r w:rsidR="000A270B" w:rsidRPr="00856A75">
        <w:rPr>
          <w:color w:val="000000"/>
          <w:sz w:val="28"/>
          <w:szCs w:val="28"/>
        </w:rPr>
        <w:t>приказом Минфина России от 30.12.2017 №275н «Об утверждении федерального стандарта бухгалтерского учета для организаций государственного сектора «События после отчетной даты»</w:t>
      </w:r>
      <w:r w:rsidR="000A270B" w:rsidRPr="00856A75">
        <w:rPr>
          <w:sz w:val="28"/>
          <w:szCs w:val="28"/>
        </w:rPr>
        <w:t xml:space="preserve"> (</w:t>
      </w:r>
      <w:r w:rsidR="00856A75">
        <w:rPr>
          <w:sz w:val="28"/>
          <w:szCs w:val="28"/>
        </w:rPr>
        <w:t xml:space="preserve">далее – </w:t>
      </w:r>
      <w:r w:rsidR="000A270B" w:rsidRPr="00856A75">
        <w:rPr>
          <w:sz w:val="28"/>
          <w:szCs w:val="28"/>
        </w:rPr>
        <w:t>СГС «</w:t>
      </w:r>
      <w:r w:rsidR="000A270B" w:rsidRPr="00856A75">
        <w:rPr>
          <w:color w:val="000000"/>
          <w:sz w:val="28"/>
          <w:szCs w:val="28"/>
        </w:rPr>
        <w:t>События после отчетной даты</w:t>
      </w:r>
      <w:r w:rsidR="000A270B" w:rsidRPr="00856A75">
        <w:rPr>
          <w:sz w:val="28"/>
          <w:szCs w:val="28"/>
        </w:rPr>
        <w:t>»)</w:t>
      </w:r>
      <w:r w:rsidR="000A270B" w:rsidRPr="00856A75">
        <w:rPr>
          <w:color w:val="000000"/>
          <w:sz w:val="28"/>
          <w:szCs w:val="28"/>
        </w:rPr>
        <w:t>; приказом Минфина России от 30.12.2017 №</w:t>
      </w:r>
      <w:r w:rsidR="00856A75">
        <w:rPr>
          <w:color w:val="000000"/>
          <w:sz w:val="28"/>
          <w:szCs w:val="28"/>
        </w:rPr>
        <w:t xml:space="preserve"> </w:t>
      </w:r>
      <w:r w:rsidR="000A270B" w:rsidRPr="00856A75">
        <w:rPr>
          <w:color w:val="000000"/>
          <w:sz w:val="28"/>
          <w:szCs w:val="28"/>
        </w:rPr>
        <w:t>278н «Об утверждении федерального стандарта бухгалтерского учета для организаций государственного сектора «Отчет о движении денежных средств»</w:t>
      </w:r>
      <w:r w:rsidR="000A270B" w:rsidRPr="00856A75">
        <w:rPr>
          <w:sz w:val="28"/>
          <w:szCs w:val="28"/>
        </w:rPr>
        <w:t xml:space="preserve"> (</w:t>
      </w:r>
      <w:r w:rsidR="00856A75">
        <w:rPr>
          <w:sz w:val="28"/>
          <w:szCs w:val="28"/>
        </w:rPr>
        <w:t xml:space="preserve">далее – </w:t>
      </w:r>
      <w:r w:rsidR="000A270B" w:rsidRPr="00856A75">
        <w:rPr>
          <w:sz w:val="28"/>
          <w:szCs w:val="28"/>
        </w:rPr>
        <w:t>СГС «</w:t>
      </w:r>
      <w:r w:rsidR="000A270B" w:rsidRPr="00856A75">
        <w:rPr>
          <w:color w:val="000000"/>
          <w:sz w:val="28"/>
          <w:szCs w:val="28"/>
        </w:rPr>
        <w:t>Отчет о движении денежных средств</w:t>
      </w:r>
      <w:r w:rsidR="000A270B" w:rsidRPr="00856A75">
        <w:rPr>
          <w:sz w:val="28"/>
          <w:szCs w:val="28"/>
        </w:rPr>
        <w:t>»)</w:t>
      </w:r>
      <w:r w:rsidR="000A270B" w:rsidRPr="00856A75">
        <w:rPr>
          <w:color w:val="000000"/>
          <w:sz w:val="28"/>
          <w:szCs w:val="28"/>
        </w:rPr>
        <w:t>;</w:t>
      </w:r>
      <w:proofErr w:type="gramEnd"/>
      <w:r w:rsidR="000A270B" w:rsidRPr="00856A75">
        <w:rPr>
          <w:color w:val="000000"/>
          <w:sz w:val="28"/>
          <w:szCs w:val="28"/>
        </w:rPr>
        <w:t xml:space="preserve"> приказом Минфина России от 30.05.2018 №</w:t>
      </w:r>
      <w:r w:rsidR="00856A75">
        <w:rPr>
          <w:color w:val="000000"/>
          <w:sz w:val="28"/>
          <w:szCs w:val="28"/>
        </w:rPr>
        <w:t xml:space="preserve"> </w:t>
      </w:r>
      <w:r w:rsidR="000A270B" w:rsidRPr="00856A75">
        <w:rPr>
          <w:color w:val="000000"/>
          <w:sz w:val="28"/>
          <w:szCs w:val="28"/>
        </w:rPr>
        <w:t>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r w:rsidR="000A270B" w:rsidRPr="00856A75">
        <w:rPr>
          <w:sz w:val="28"/>
          <w:szCs w:val="28"/>
        </w:rPr>
        <w:t xml:space="preserve"> (</w:t>
      </w:r>
      <w:r w:rsidR="00856A75">
        <w:rPr>
          <w:sz w:val="28"/>
          <w:szCs w:val="28"/>
        </w:rPr>
        <w:t>далее –</w:t>
      </w:r>
      <w:r w:rsidR="000A270B" w:rsidRPr="00856A75">
        <w:rPr>
          <w:sz w:val="28"/>
          <w:szCs w:val="28"/>
        </w:rPr>
        <w:t xml:space="preserve"> СГС «</w:t>
      </w:r>
      <w:r w:rsidR="000A270B" w:rsidRPr="00856A75">
        <w:rPr>
          <w:color w:val="000000"/>
          <w:sz w:val="28"/>
          <w:szCs w:val="28"/>
        </w:rPr>
        <w:t>Влияние изменений курсов иностранных валют</w:t>
      </w:r>
      <w:r w:rsidR="000A270B" w:rsidRPr="00856A75">
        <w:rPr>
          <w:sz w:val="28"/>
          <w:szCs w:val="28"/>
        </w:rPr>
        <w:t>»)</w:t>
      </w:r>
      <w:r w:rsidR="000A270B" w:rsidRPr="00856A75">
        <w:rPr>
          <w:color w:val="000000"/>
          <w:sz w:val="28"/>
          <w:szCs w:val="28"/>
        </w:rPr>
        <w:t>;</w:t>
      </w:r>
      <w:r w:rsidR="004C44FA" w:rsidRPr="004C44FA">
        <w:rPr>
          <w:color w:val="000000"/>
          <w:sz w:val="28"/>
          <w:szCs w:val="28"/>
        </w:rPr>
        <w:t xml:space="preserve"> </w:t>
      </w:r>
      <w:r w:rsidR="004C44FA" w:rsidRPr="00856A75">
        <w:rPr>
          <w:color w:val="000000"/>
          <w:sz w:val="28"/>
          <w:szCs w:val="28"/>
        </w:rPr>
        <w:t>прика</w:t>
      </w:r>
      <w:r w:rsidR="004C44FA">
        <w:rPr>
          <w:color w:val="000000"/>
          <w:sz w:val="28"/>
          <w:szCs w:val="28"/>
        </w:rPr>
        <w:t>зом Минфина России от 31.05.2018</w:t>
      </w:r>
      <w:r w:rsidR="004C44FA" w:rsidRPr="00856A75">
        <w:rPr>
          <w:color w:val="000000"/>
          <w:sz w:val="28"/>
          <w:szCs w:val="28"/>
        </w:rPr>
        <w:t xml:space="preserve"> №</w:t>
      </w:r>
      <w:r w:rsidR="004C44FA">
        <w:rPr>
          <w:color w:val="000000"/>
          <w:sz w:val="28"/>
          <w:szCs w:val="28"/>
        </w:rPr>
        <w:t xml:space="preserve"> 124</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 xml:space="preserve">аций государственного сектора «Резервы. </w:t>
      </w:r>
      <w:proofErr w:type="gramStart"/>
      <w:r w:rsidR="004C44FA">
        <w:rPr>
          <w:color w:val="000000"/>
          <w:sz w:val="28"/>
          <w:szCs w:val="28"/>
        </w:rPr>
        <w:t>Раскрытие информации об условных обязательствах и условных активах</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Резервы.</w:t>
      </w:r>
      <w:proofErr w:type="gramEnd"/>
      <w:r w:rsidR="004C44FA">
        <w:rPr>
          <w:color w:val="000000"/>
          <w:sz w:val="28"/>
          <w:szCs w:val="28"/>
        </w:rPr>
        <w:t xml:space="preserve"> </w:t>
      </w:r>
      <w:proofErr w:type="gramStart"/>
      <w:r w:rsidR="004C44FA">
        <w:rPr>
          <w:color w:val="000000"/>
          <w:sz w:val="28"/>
          <w:szCs w:val="28"/>
        </w:rPr>
        <w:t>Раскрытие информации об условных обязательствах и условных активах</w:t>
      </w:r>
      <w:r w:rsidR="004C44FA" w:rsidRPr="00856A75">
        <w:rPr>
          <w:sz w:val="28"/>
          <w:szCs w:val="28"/>
        </w:rPr>
        <w:t>»)</w:t>
      </w:r>
      <w:r w:rsidR="004C44FA" w:rsidRPr="00856A75">
        <w:rPr>
          <w:color w:val="000000"/>
          <w:sz w:val="28"/>
          <w:szCs w:val="28"/>
        </w:rPr>
        <w:t>; прика</w:t>
      </w:r>
      <w:r w:rsidR="004C44FA">
        <w:rPr>
          <w:color w:val="000000"/>
          <w:sz w:val="28"/>
          <w:szCs w:val="28"/>
        </w:rPr>
        <w:t>зом Минфина России от 07.12.2018</w:t>
      </w:r>
      <w:r w:rsidR="004C44FA" w:rsidRPr="00856A75">
        <w:rPr>
          <w:color w:val="000000"/>
          <w:sz w:val="28"/>
          <w:szCs w:val="28"/>
        </w:rPr>
        <w:t xml:space="preserve"> №</w:t>
      </w:r>
      <w:r w:rsidR="004C44FA">
        <w:rPr>
          <w:color w:val="000000"/>
          <w:sz w:val="28"/>
          <w:szCs w:val="28"/>
        </w:rPr>
        <w:t xml:space="preserve"> 256</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«Запасы.</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Запасы.</w:t>
      </w:r>
      <w:r w:rsidR="004C44FA" w:rsidRPr="00856A75">
        <w:rPr>
          <w:sz w:val="28"/>
          <w:szCs w:val="28"/>
        </w:rPr>
        <w:t>»)</w:t>
      </w:r>
      <w:r w:rsidR="004C44FA" w:rsidRPr="00856A75">
        <w:rPr>
          <w:color w:val="000000"/>
          <w:sz w:val="28"/>
          <w:szCs w:val="28"/>
        </w:rPr>
        <w:t>; прика</w:t>
      </w:r>
      <w:r w:rsidR="004C44FA">
        <w:rPr>
          <w:color w:val="000000"/>
          <w:sz w:val="28"/>
          <w:szCs w:val="28"/>
        </w:rPr>
        <w:t>зом Минфина России от 28.02.2018</w:t>
      </w:r>
      <w:r w:rsidR="004C44FA" w:rsidRPr="00856A75">
        <w:rPr>
          <w:color w:val="000000"/>
          <w:sz w:val="28"/>
          <w:szCs w:val="28"/>
        </w:rPr>
        <w:t xml:space="preserve"> №</w:t>
      </w:r>
      <w:r w:rsidR="004C44FA">
        <w:rPr>
          <w:color w:val="000000"/>
          <w:sz w:val="28"/>
          <w:szCs w:val="28"/>
        </w:rPr>
        <w:t xml:space="preserve"> 37</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«Бюджетная информация в бухгалтерской (финансовой) отчетности</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Бюджетная информация в бухгалтерской (финансовой) отчетности</w:t>
      </w:r>
      <w:r w:rsidR="004C44FA" w:rsidRPr="00856A75">
        <w:rPr>
          <w:sz w:val="28"/>
          <w:szCs w:val="28"/>
        </w:rPr>
        <w:t>»)</w:t>
      </w:r>
      <w:r w:rsidR="004C44FA" w:rsidRPr="00856A75">
        <w:rPr>
          <w:color w:val="000000"/>
          <w:sz w:val="28"/>
          <w:szCs w:val="28"/>
        </w:rPr>
        <w:t>;</w:t>
      </w:r>
      <w:proofErr w:type="gramEnd"/>
      <w:r w:rsidR="004C44FA" w:rsidRPr="00856A75">
        <w:rPr>
          <w:color w:val="000000"/>
          <w:sz w:val="28"/>
          <w:szCs w:val="28"/>
        </w:rPr>
        <w:t xml:space="preserve">  </w:t>
      </w:r>
      <w:r w:rsidR="000A270B" w:rsidRPr="00856A75">
        <w:rPr>
          <w:color w:val="000000"/>
          <w:sz w:val="28"/>
          <w:szCs w:val="28"/>
        </w:rPr>
        <w:t xml:space="preserve"> </w:t>
      </w:r>
      <w:proofErr w:type="gramStart"/>
      <w:r w:rsidR="004C44FA" w:rsidRPr="00856A75">
        <w:rPr>
          <w:color w:val="000000"/>
          <w:sz w:val="28"/>
          <w:szCs w:val="28"/>
        </w:rPr>
        <w:t>прика</w:t>
      </w:r>
      <w:r w:rsidR="004C44FA">
        <w:rPr>
          <w:color w:val="000000"/>
          <w:sz w:val="28"/>
          <w:szCs w:val="28"/>
        </w:rPr>
        <w:t>зом Минфина России от 29.06.2018</w:t>
      </w:r>
      <w:r w:rsidR="004C44FA" w:rsidRPr="00856A75">
        <w:rPr>
          <w:color w:val="000000"/>
          <w:sz w:val="28"/>
          <w:szCs w:val="28"/>
        </w:rPr>
        <w:t xml:space="preserve"> №</w:t>
      </w:r>
      <w:r w:rsidR="004C44FA">
        <w:rPr>
          <w:color w:val="000000"/>
          <w:sz w:val="28"/>
          <w:szCs w:val="28"/>
        </w:rPr>
        <w:t xml:space="preserve"> 146</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«Концессионные соглашения</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Концессионные соглашения</w:t>
      </w:r>
      <w:r w:rsidR="004C44FA" w:rsidRPr="00856A75">
        <w:rPr>
          <w:sz w:val="28"/>
          <w:szCs w:val="28"/>
        </w:rPr>
        <w:t>»)</w:t>
      </w:r>
      <w:r w:rsidR="004C44FA" w:rsidRPr="00856A75">
        <w:rPr>
          <w:color w:val="000000"/>
          <w:sz w:val="28"/>
          <w:szCs w:val="28"/>
        </w:rPr>
        <w:t>;   прика</w:t>
      </w:r>
      <w:r w:rsidR="004C44FA">
        <w:rPr>
          <w:color w:val="000000"/>
          <w:sz w:val="28"/>
          <w:szCs w:val="28"/>
        </w:rPr>
        <w:t>зом Минфина России от 29.06.2018</w:t>
      </w:r>
      <w:r w:rsidR="004C44FA" w:rsidRPr="00856A75">
        <w:rPr>
          <w:color w:val="000000"/>
          <w:sz w:val="28"/>
          <w:szCs w:val="28"/>
        </w:rPr>
        <w:t xml:space="preserve"> №</w:t>
      </w:r>
      <w:r w:rsidR="004C44FA">
        <w:rPr>
          <w:color w:val="000000"/>
          <w:sz w:val="28"/>
          <w:szCs w:val="28"/>
        </w:rPr>
        <w:t xml:space="preserve"> 145</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«Долгосрочные договоры</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Долгосрочные договоры</w:t>
      </w:r>
      <w:r w:rsidR="004C44FA" w:rsidRPr="00856A75">
        <w:rPr>
          <w:sz w:val="28"/>
          <w:szCs w:val="28"/>
        </w:rPr>
        <w:t>»)</w:t>
      </w:r>
      <w:r w:rsidR="004C44FA" w:rsidRPr="00856A75">
        <w:rPr>
          <w:color w:val="000000"/>
          <w:sz w:val="28"/>
          <w:szCs w:val="28"/>
        </w:rPr>
        <w:t xml:space="preserve">;   </w:t>
      </w:r>
      <w:r w:rsidR="002A4750" w:rsidRPr="00856A75">
        <w:rPr>
          <w:sz w:val="28"/>
          <w:szCs w:val="28"/>
        </w:rPr>
        <w:t>иными нормативно-правовыми актами РФ; локальными нормативными правовыми актами</w:t>
      </w:r>
      <w:r w:rsidR="004D41D8" w:rsidRPr="00856A75">
        <w:rPr>
          <w:sz w:val="28"/>
          <w:szCs w:val="28"/>
        </w:rPr>
        <w:t>.</w:t>
      </w:r>
      <w:r w:rsidR="00DB1912" w:rsidRPr="00856A75">
        <w:rPr>
          <w:sz w:val="28"/>
          <w:szCs w:val="28"/>
        </w:rPr>
        <w:t xml:space="preserve"> </w:t>
      </w:r>
      <w:proofErr w:type="gramEnd"/>
    </w:p>
    <w:p w:rsidR="00DB1912" w:rsidRPr="00DB1912" w:rsidRDefault="000C2FF2" w:rsidP="00856A75">
      <w:pPr>
        <w:pStyle w:val="24"/>
        <w:tabs>
          <w:tab w:val="left" w:pos="0"/>
        </w:tabs>
        <w:spacing w:line="240" w:lineRule="auto"/>
        <w:ind w:firstLine="709"/>
        <w:rPr>
          <w:rFonts w:ascii="Times New Roman" w:hAnsi="Times New Roman"/>
          <w:sz w:val="28"/>
          <w:szCs w:val="28"/>
        </w:rPr>
      </w:pPr>
      <w:r>
        <w:rPr>
          <w:rFonts w:ascii="Times New Roman" w:hAnsi="Times New Roman"/>
          <w:sz w:val="28"/>
          <w:szCs w:val="28"/>
        </w:rPr>
        <w:t xml:space="preserve">2. </w:t>
      </w:r>
      <w:r w:rsidR="00DB1912" w:rsidRPr="00DB1912">
        <w:rPr>
          <w:rFonts w:ascii="Times New Roman" w:hAnsi="Times New Roman"/>
          <w:sz w:val="28"/>
          <w:szCs w:val="28"/>
        </w:rPr>
        <w:t>Изменения в Учетную</w:t>
      </w:r>
      <w:r w:rsidR="00DB1912">
        <w:rPr>
          <w:rFonts w:ascii="Times New Roman" w:hAnsi="Times New Roman"/>
          <w:sz w:val="28"/>
          <w:szCs w:val="28"/>
        </w:rPr>
        <w:t xml:space="preserve"> политику производятся</w:t>
      </w:r>
      <w:r w:rsidR="00DB1912" w:rsidRPr="00DB1912">
        <w:rPr>
          <w:rFonts w:ascii="Times New Roman" w:hAnsi="Times New Roman"/>
          <w:sz w:val="28"/>
          <w:szCs w:val="28"/>
        </w:rPr>
        <w:t xml:space="preserve"> в одном из следующих случаев (п. 6 Закона 402-ФЗ): </w:t>
      </w:r>
    </w:p>
    <w:p w:rsidR="00DB1912" w:rsidRPr="00DB1912" w:rsidRDefault="00DB1912" w:rsidP="00856A75">
      <w:pPr>
        <w:pStyle w:val="24"/>
        <w:tabs>
          <w:tab w:val="left" w:pos="851"/>
        </w:tabs>
        <w:spacing w:line="240" w:lineRule="auto"/>
        <w:ind w:firstLine="709"/>
        <w:rPr>
          <w:rFonts w:ascii="Times New Roman" w:hAnsi="Times New Roman"/>
          <w:sz w:val="28"/>
          <w:szCs w:val="28"/>
        </w:rPr>
      </w:pPr>
      <w:r>
        <w:rPr>
          <w:rFonts w:ascii="Times New Roman" w:hAnsi="Times New Roman"/>
          <w:sz w:val="28"/>
          <w:szCs w:val="28"/>
        </w:rPr>
        <w:lastRenderedPageBreak/>
        <w:t>-</w:t>
      </w:r>
      <w:r w:rsidR="00856A75">
        <w:rPr>
          <w:rFonts w:ascii="Times New Roman" w:hAnsi="Times New Roman"/>
          <w:sz w:val="28"/>
          <w:szCs w:val="28"/>
        </w:rPr>
        <w:t xml:space="preserve"> </w:t>
      </w:r>
      <w:r w:rsidR="009471E8">
        <w:rPr>
          <w:rFonts w:ascii="Times New Roman" w:hAnsi="Times New Roman"/>
          <w:sz w:val="28"/>
          <w:szCs w:val="28"/>
        </w:rPr>
        <w:t>п</w:t>
      </w:r>
      <w:r w:rsidRPr="00DB1912">
        <w:rPr>
          <w:rFonts w:ascii="Times New Roman" w:hAnsi="Times New Roman"/>
          <w:sz w:val="28"/>
          <w:szCs w:val="28"/>
        </w:rPr>
        <w:t>ри изменении требований, установленных законодательством РФ о бухгалтерском учете, федеральными или отраслевыми стандартами</w:t>
      </w:r>
      <w:r>
        <w:rPr>
          <w:rFonts w:ascii="Times New Roman" w:hAnsi="Times New Roman"/>
          <w:sz w:val="28"/>
          <w:szCs w:val="28"/>
        </w:rPr>
        <w:t>;</w:t>
      </w:r>
    </w:p>
    <w:p w:rsidR="00DB1912" w:rsidRPr="00DB1912" w:rsidRDefault="00DB1912" w:rsidP="00856A75">
      <w:pPr>
        <w:pStyle w:val="24"/>
        <w:tabs>
          <w:tab w:val="left" w:pos="0"/>
        </w:tabs>
        <w:spacing w:line="240" w:lineRule="auto"/>
        <w:ind w:firstLine="709"/>
        <w:rPr>
          <w:rFonts w:ascii="Times New Roman" w:hAnsi="Times New Roman"/>
          <w:sz w:val="28"/>
          <w:szCs w:val="28"/>
        </w:rPr>
      </w:pPr>
      <w:r>
        <w:rPr>
          <w:rFonts w:ascii="Times New Roman" w:hAnsi="Times New Roman"/>
          <w:sz w:val="28"/>
          <w:szCs w:val="28"/>
        </w:rPr>
        <w:t>-</w:t>
      </w:r>
      <w:r w:rsidR="009471E8">
        <w:rPr>
          <w:rFonts w:ascii="Times New Roman" w:hAnsi="Times New Roman"/>
          <w:sz w:val="28"/>
          <w:szCs w:val="28"/>
        </w:rPr>
        <w:t>п</w:t>
      </w:r>
      <w:r w:rsidRPr="00DB1912">
        <w:rPr>
          <w:rFonts w:ascii="Times New Roman" w:hAnsi="Times New Roman"/>
          <w:sz w:val="28"/>
          <w:szCs w:val="28"/>
        </w:rPr>
        <w:t>ри разработке или выборе нового способа ведения бухгалтерского уче</w:t>
      </w:r>
      <w:r w:rsidR="009471E8">
        <w:rPr>
          <w:rFonts w:ascii="Times New Roman" w:hAnsi="Times New Roman"/>
          <w:sz w:val="28"/>
          <w:szCs w:val="28"/>
        </w:rPr>
        <w:t>та, применение которого позволит представить в бюджетной отчетности релевантную и достоверную информацию</w:t>
      </w:r>
      <w:r>
        <w:rPr>
          <w:rFonts w:ascii="Times New Roman" w:hAnsi="Times New Roman"/>
          <w:sz w:val="28"/>
          <w:szCs w:val="28"/>
        </w:rPr>
        <w:t>;</w:t>
      </w:r>
    </w:p>
    <w:p w:rsidR="002A4750" w:rsidRPr="00DB1912" w:rsidRDefault="00DB1912" w:rsidP="00856A75">
      <w:pPr>
        <w:pStyle w:val="24"/>
        <w:tabs>
          <w:tab w:val="left" w:pos="0"/>
        </w:tabs>
        <w:spacing w:line="240" w:lineRule="auto"/>
        <w:ind w:firstLine="709"/>
        <w:rPr>
          <w:rFonts w:ascii="Times New Roman" w:hAnsi="Times New Roman"/>
          <w:sz w:val="28"/>
          <w:szCs w:val="28"/>
        </w:rPr>
      </w:pPr>
      <w:r>
        <w:rPr>
          <w:rFonts w:ascii="Times New Roman" w:hAnsi="Times New Roman"/>
          <w:sz w:val="28"/>
          <w:szCs w:val="28"/>
        </w:rPr>
        <w:t>-</w:t>
      </w:r>
      <w:r w:rsidR="009471E8">
        <w:rPr>
          <w:rFonts w:ascii="Times New Roman" w:hAnsi="Times New Roman"/>
          <w:sz w:val="28"/>
          <w:szCs w:val="28"/>
        </w:rPr>
        <w:t>в</w:t>
      </w:r>
      <w:r w:rsidRPr="00DB1912">
        <w:rPr>
          <w:rFonts w:ascii="Times New Roman" w:hAnsi="Times New Roman"/>
          <w:sz w:val="28"/>
          <w:szCs w:val="28"/>
        </w:rPr>
        <w:t xml:space="preserve"> случае существенного изменения условий деят</w:t>
      </w:r>
      <w:r w:rsidR="009471E8">
        <w:rPr>
          <w:rFonts w:ascii="Times New Roman" w:hAnsi="Times New Roman"/>
          <w:sz w:val="28"/>
          <w:szCs w:val="28"/>
        </w:rPr>
        <w:t xml:space="preserve">ельности, включая реорганизацию, изменение возложенных полномочий и (или) выполняемых функций Администрации </w:t>
      </w:r>
      <w:proofErr w:type="spellStart"/>
      <w:r w:rsidR="009471E8">
        <w:rPr>
          <w:rFonts w:ascii="Times New Roman" w:hAnsi="Times New Roman"/>
          <w:sz w:val="28"/>
          <w:szCs w:val="28"/>
        </w:rPr>
        <w:t>Уторгошского</w:t>
      </w:r>
      <w:proofErr w:type="spellEnd"/>
      <w:r w:rsidR="009471E8">
        <w:rPr>
          <w:rFonts w:ascii="Times New Roman" w:hAnsi="Times New Roman"/>
          <w:sz w:val="28"/>
          <w:szCs w:val="28"/>
        </w:rPr>
        <w:t xml:space="preserve"> сельского поселения</w:t>
      </w:r>
      <w:r>
        <w:rPr>
          <w:rFonts w:ascii="Times New Roman" w:hAnsi="Times New Roman"/>
          <w:sz w:val="28"/>
          <w:szCs w:val="28"/>
        </w:rPr>
        <w:t>.</w:t>
      </w:r>
    </w:p>
    <w:p w:rsidR="002A4750" w:rsidRPr="00856A75" w:rsidRDefault="00DB1912"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856A75">
        <w:rPr>
          <w:sz w:val="28"/>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w:t>
      </w:r>
      <w:r w:rsidR="000C2FF2" w:rsidRPr="00856A75">
        <w:rPr>
          <w:sz w:val="28"/>
        </w:rPr>
        <w:t xml:space="preserve">езультаты деятельности Администрации </w:t>
      </w:r>
      <w:proofErr w:type="spellStart"/>
      <w:r w:rsidR="000C2FF2" w:rsidRPr="00856A75">
        <w:rPr>
          <w:sz w:val="28"/>
        </w:rPr>
        <w:t>Уторгошского</w:t>
      </w:r>
      <w:proofErr w:type="spellEnd"/>
      <w:r w:rsidR="000C2FF2" w:rsidRPr="00856A75">
        <w:rPr>
          <w:sz w:val="28"/>
        </w:rPr>
        <w:t xml:space="preserve"> сельского поселения</w:t>
      </w:r>
      <w:r w:rsidRPr="00856A75">
        <w:rPr>
          <w:sz w:val="28"/>
        </w:rPr>
        <w:t xml:space="preserve">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w:t>
      </w:r>
      <w:r w:rsidR="00856A75">
        <w:rPr>
          <w:sz w:val="28"/>
        </w:rPr>
        <w:t xml:space="preserve"> существенных ошибках, </w:t>
      </w:r>
      <w:proofErr w:type="gramStart"/>
      <w:r w:rsidR="00856A75">
        <w:rPr>
          <w:sz w:val="28"/>
        </w:rPr>
        <w:t>согласно</w:t>
      </w:r>
      <w:r w:rsidRPr="00856A75">
        <w:rPr>
          <w:sz w:val="28"/>
        </w:rPr>
        <w:t xml:space="preserve"> пунктов</w:t>
      </w:r>
      <w:proofErr w:type="gramEnd"/>
      <w:r w:rsidRPr="00856A75">
        <w:rPr>
          <w:sz w:val="28"/>
        </w:rPr>
        <w:t xml:space="preserve"> 17, 20, 32 СГС «Учетная политика, оценочные значения и ошибки».</w:t>
      </w:r>
    </w:p>
    <w:p w:rsidR="006F0F30" w:rsidRPr="00856A75" w:rsidRDefault="000C2FF2" w:rsidP="00856A75">
      <w:pPr>
        <w:pStyle w:val="Textbody"/>
        <w:tabs>
          <w:tab w:val="left" w:pos="0"/>
        </w:tabs>
        <w:ind w:firstLine="709"/>
        <w:rPr>
          <w:rFonts w:ascii="Times New Roman" w:hAnsi="Times New Roman" w:cs="Times New Roman"/>
          <w:sz w:val="28"/>
          <w:szCs w:val="28"/>
        </w:rPr>
      </w:pPr>
      <w:r w:rsidRPr="00856A75">
        <w:rPr>
          <w:rFonts w:ascii="Times New Roman" w:hAnsi="Times New Roman" w:cs="Times New Roman"/>
          <w:sz w:val="28"/>
          <w:szCs w:val="28"/>
        </w:rPr>
        <w:t>3</w:t>
      </w:r>
      <w:r w:rsidR="006F0F30" w:rsidRPr="00856A75">
        <w:rPr>
          <w:rFonts w:ascii="Times New Roman" w:hAnsi="Times New Roman" w:cs="Times New Roman"/>
          <w:sz w:val="28"/>
          <w:szCs w:val="28"/>
        </w:rPr>
        <w:t xml:space="preserve">. Ответственность за организацию бухгалтерского учета в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 соблюдение законодательства при выполнении хозяйственных операций возложить на Главу поселения.</w:t>
      </w:r>
    </w:p>
    <w:p w:rsidR="006F0F30" w:rsidRPr="00856A75" w:rsidRDefault="00D7272F" w:rsidP="00856A75">
      <w:pPr>
        <w:pStyle w:val="Textbodyindent"/>
        <w:tabs>
          <w:tab w:val="left" w:pos="0"/>
        </w:tabs>
        <w:ind w:left="0" w:firstLine="709"/>
        <w:rPr>
          <w:rFonts w:ascii="Times New Roman" w:hAnsi="Times New Roman" w:cs="Times New Roman"/>
          <w:sz w:val="28"/>
          <w:szCs w:val="28"/>
        </w:rPr>
      </w:pPr>
      <w:r w:rsidRPr="00856A75">
        <w:rPr>
          <w:rFonts w:ascii="Times New Roman" w:hAnsi="Times New Roman" w:cs="Times New Roman"/>
          <w:sz w:val="28"/>
          <w:szCs w:val="28"/>
        </w:rPr>
        <w:t>4</w:t>
      </w:r>
      <w:r w:rsidR="006F0F30" w:rsidRPr="00856A75">
        <w:rPr>
          <w:rFonts w:ascii="Times New Roman" w:hAnsi="Times New Roman" w:cs="Times New Roman"/>
          <w:sz w:val="28"/>
          <w:szCs w:val="28"/>
        </w:rPr>
        <w:t xml:space="preserve">. Бухгалтерский учет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 вести в бухгалтерии главным бухг</w:t>
      </w:r>
      <w:r w:rsidR="000A270B" w:rsidRPr="00856A75">
        <w:rPr>
          <w:rFonts w:ascii="Times New Roman" w:hAnsi="Times New Roman" w:cs="Times New Roman"/>
          <w:sz w:val="28"/>
          <w:szCs w:val="28"/>
        </w:rPr>
        <w:t>алтером и ведущим специалистом</w:t>
      </w:r>
      <w:r w:rsidR="006F0F30" w:rsidRPr="00856A75">
        <w:rPr>
          <w:rFonts w:ascii="Times New Roman" w:hAnsi="Times New Roman" w:cs="Times New Roman"/>
          <w:sz w:val="28"/>
          <w:szCs w:val="28"/>
        </w:rPr>
        <w:t xml:space="preserve">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w:t>
      </w:r>
    </w:p>
    <w:p w:rsidR="006F0F30"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5</w:t>
      </w:r>
      <w:r w:rsidR="006F0F30" w:rsidRPr="00856A75">
        <w:rPr>
          <w:rFonts w:ascii="Times New Roman" w:hAnsi="Times New Roman" w:cs="Times New Roman"/>
          <w:sz w:val="28"/>
          <w:szCs w:val="28"/>
        </w:rPr>
        <w:t>. Деятельность бухгалтерии регламентировать должностными инструкциями работников бухгалтерии.</w:t>
      </w:r>
    </w:p>
    <w:p w:rsidR="006F0F30"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6</w:t>
      </w:r>
      <w:r w:rsidR="006F0F30" w:rsidRPr="00856A75">
        <w:rPr>
          <w:rFonts w:ascii="Times New Roman" w:hAnsi="Times New Roman" w:cs="Times New Roman"/>
          <w:sz w:val="28"/>
          <w:szCs w:val="28"/>
        </w:rPr>
        <w:t>. Главному бухгалтеру подчиняться непосредственно Главе поселения и нести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9A3849"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7</w:t>
      </w:r>
      <w:r w:rsidR="009A3849" w:rsidRPr="00856A75">
        <w:rPr>
          <w:rFonts w:ascii="Times New Roman" w:hAnsi="Times New Roman" w:cs="Times New Roman"/>
          <w:sz w:val="28"/>
          <w:szCs w:val="28"/>
        </w:rPr>
        <w:t>.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6F0F30"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8</w:t>
      </w:r>
      <w:r w:rsidR="006F0F30" w:rsidRPr="00856A75">
        <w:rPr>
          <w:rFonts w:ascii="Times New Roman" w:hAnsi="Times New Roman" w:cs="Times New Roman"/>
          <w:sz w:val="28"/>
          <w:szCs w:val="28"/>
        </w:rPr>
        <w:t xml:space="preserve">.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считать обязательными для всех работников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 Ответственность за оформление первичных документов своевременно и качественно, достоверности содержащихся в них данных возлагается на лиц, составивших эти документы.</w:t>
      </w:r>
    </w:p>
    <w:p w:rsidR="00856A75" w:rsidRDefault="00D7272F"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56A75">
        <w:rPr>
          <w:sz w:val="28"/>
          <w:szCs w:val="28"/>
        </w:rPr>
        <w:t>9</w:t>
      </w:r>
      <w:r w:rsidR="009A3849" w:rsidRPr="00856A75">
        <w:rPr>
          <w:sz w:val="28"/>
          <w:szCs w:val="28"/>
        </w:rPr>
        <w:t xml:space="preserve">. Порядок закупок товаров, работ и услуг для государственных нужд Администрации </w:t>
      </w:r>
      <w:proofErr w:type="spellStart"/>
      <w:r w:rsidR="009A3849" w:rsidRPr="00856A75">
        <w:rPr>
          <w:sz w:val="28"/>
          <w:szCs w:val="28"/>
        </w:rPr>
        <w:t>Уторгошского</w:t>
      </w:r>
      <w:proofErr w:type="spellEnd"/>
      <w:r w:rsidR="009A3849" w:rsidRPr="00856A75">
        <w:rPr>
          <w:sz w:val="28"/>
          <w:szCs w:val="28"/>
        </w:rPr>
        <w:t xml:space="preserve"> сельского поселения определяется в соответствии с Федеральным законом от 05.04.2</w:t>
      </w:r>
      <w:r w:rsidR="00D01B8D" w:rsidRPr="00856A75">
        <w:rPr>
          <w:sz w:val="28"/>
          <w:szCs w:val="28"/>
        </w:rPr>
        <w:t>0</w:t>
      </w:r>
      <w:r w:rsidR="009A3849" w:rsidRPr="00856A75">
        <w:rPr>
          <w:sz w:val="28"/>
          <w:szCs w:val="28"/>
        </w:rPr>
        <w:t xml:space="preserve">13 № 44-ФЗ </w:t>
      </w:r>
      <w:r w:rsidR="009A3849" w:rsidRPr="00856A75">
        <w:rPr>
          <w:color w:val="333333"/>
          <w:sz w:val="28"/>
          <w:szCs w:val="28"/>
        </w:rPr>
        <w:t>«</w:t>
      </w:r>
      <w:r w:rsidR="009A3849" w:rsidRPr="00856A75">
        <w:rPr>
          <w:sz w:val="28"/>
          <w:szCs w:val="28"/>
        </w:rPr>
        <w:t xml:space="preserve">О контрактной </w:t>
      </w:r>
      <w:r w:rsidR="009A3849" w:rsidRPr="00856A75">
        <w:rPr>
          <w:sz w:val="28"/>
          <w:szCs w:val="28"/>
        </w:rPr>
        <w:lastRenderedPageBreak/>
        <w:t>системе в сфере закупок товаров, работ, услуг для обеспечения государственных и муниципальных нужд</w:t>
      </w:r>
      <w:r w:rsidR="009D6F9C" w:rsidRPr="00856A75">
        <w:rPr>
          <w:sz w:val="28"/>
          <w:szCs w:val="28"/>
        </w:rPr>
        <w:t>.</w:t>
      </w:r>
    </w:p>
    <w:p w:rsidR="009A3849" w:rsidRDefault="00D7272F"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56A75">
        <w:rPr>
          <w:sz w:val="28"/>
          <w:szCs w:val="28"/>
        </w:rPr>
        <w:t>10</w:t>
      </w:r>
      <w:r w:rsidR="009A3849" w:rsidRPr="00856A75">
        <w:rPr>
          <w:sz w:val="28"/>
          <w:szCs w:val="28"/>
        </w:rPr>
        <w:t xml:space="preserve">. Администрация </w:t>
      </w:r>
      <w:proofErr w:type="spellStart"/>
      <w:r w:rsidR="009A3849" w:rsidRPr="00856A75">
        <w:rPr>
          <w:sz w:val="28"/>
          <w:szCs w:val="28"/>
        </w:rPr>
        <w:t>Уторгошского</w:t>
      </w:r>
      <w:proofErr w:type="spellEnd"/>
      <w:r w:rsidR="009A3849" w:rsidRPr="00856A75">
        <w:rPr>
          <w:sz w:val="28"/>
          <w:szCs w:val="28"/>
        </w:rPr>
        <w:t xml:space="preserve"> сельского поселения публикует основные положения учетной политики на своем официальном сайте </w:t>
      </w:r>
      <w:proofErr w:type="spellStart"/>
      <w:r w:rsidR="009D6F9C" w:rsidRPr="00856A75">
        <w:rPr>
          <w:sz w:val="28"/>
          <w:szCs w:val="28"/>
          <w:lang w:val="en-US"/>
        </w:rPr>
        <w:t>admutorgosh</w:t>
      </w:r>
      <w:proofErr w:type="spellEnd"/>
      <w:r w:rsidR="009D6F9C" w:rsidRPr="00856A75">
        <w:rPr>
          <w:sz w:val="28"/>
          <w:szCs w:val="28"/>
        </w:rPr>
        <w:t>.</w:t>
      </w:r>
      <w:proofErr w:type="spellStart"/>
      <w:r w:rsidR="009D6F9C" w:rsidRPr="00856A75">
        <w:rPr>
          <w:sz w:val="28"/>
          <w:szCs w:val="28"/>
          <w:lang w:val="en-US"/>
        </w:rPr>
        <w:t>ru</w:t>
      </w:r>
      <w:proofErr w:type="spellEnd"/>
      <w:r w:rsidR="00856A75">
        <w:rPr>
          <w:sz w:val="28"/>
          <w:szCs w:val="28"/>
        </w:rPr>
        <w:t xml:space="preserve"> </w:t>
      </w:r>
      <w:r w:rsidR="009D6F9C" w:rsidRPr="00856A75">
        <w:rPr>
          <w:sz w:val="28"/>
          <w:szCs w:val="28"/>
        </w:rPr>
        <w:t>путем размещения копий документов учетной политики</w:t>
      </w:r>
      <w:r w:rsidR="009D6F9C" w:rsidRPr="00856A75">
        <w:rPr>
          <w:b/>
          <w:color w:val="333333"/>
          <w:sz w:val="28"/>
          <w:szCs w:val="28"/>
        </w:rPr>
        <w:t>,</w:t>
      </w:r>
      <w:r w:rsidR="009D6F9C" w:rsidRPr="00856A75">
        <w:rPr>
          <w:sz w:val="28"/>
          <w:szCs w:val="28"/>
        </w:rPr>
        <w:t xml:space="preserve"> </w:t>
      </w:r>
      <w:proofErr w:type="gramStart"/>
      <w:r w:rsidR="009D6F9C" w:rsidRPr="00856A75">
        <w:rPr>
          <w:sz w:val="28"/>
          <w:szCs w:val="28"/>
        </w:rPr>
        <w:t>согласно пункта</w:t>
      </w:r>
      <w:proofErr w:type="gramEnd"/>
      <w:r w:rsidR="009D6F9C" w:rsidRPr="00856A75">
        <w:rPr>
          <w:sz w:val="28"/>
          <w:szCs w:val="28"/>
        </w:rPr>
        <w:t xml:space="preserve"> 9 СГС «Учетная политика, оценочные значения и ошибки».</w:t>
      </w:r>
    </w:p>
    <w:p w:rsidR="006F0F30" w:rsidRPr="00856A75" w:rsidRDefault="00D7272F" w:rsidP="00856A75">
      <w:pPr>
        <w:pStyle w:val="Standard"/>
        <w:tabs>
          <w:tab w:val="left" w:pos="0"/>
          <w:tab w:val="left" w:pos="900"/>
        </w:tabs>
        <w:ind w:firstLine="709"/>
        <w:jc w:val="both"/>
        <w:rPr>
          <w:rFonts w:ascii="Times New Roman" w:hAnsi="Times New Roman" w:cs="Times New Roman"/>
          <w:color w:val="000000"/>
          <w:sz w:val="28"/>
          <w:szCs w:val="28"/>
        </w:rPr>
      </w:pPr>
      <w:r w:rsidRPr="00856A75">
        <w:rPr>
          <w:rFonts w:ascii="Times New Roman" w:hAnsi="Times New Roman" w:cs="Times New Roman"/>
          <w:color w:val="000000"/>
          <w:sz w:val="28"/>
          <w:szCs w:val="28"/>
        </w:rPr>
        <w:t>11</w:t>
      </w:r>
      <w:r w:rsidR="006F0F30" w:rsidRPr="00856A75">
        <w:rPr>
          <w:rFonts w:ascii="Times New Roman" w:hAnsi="Times New Roman" w:cs="Times New Roman"/>
          <w:color w:val="000000"/>
          <w:sz w:val="28"/>
          <w:szCs w:val="28"/>
        </w:rPr>
        <w:t>. 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при расчетах, связанных с осуществлением указанных операций. Для отражения в бухгалтерском учете счетов-фактур, счетов, поступивших за оказанные услуги, работы использовать 2 способа: 1 способ – учет счетов-фактур, счетов, поступивших за оказанные услуги</w:t>
      </w:r>
      <w:r w:rsidR="0011237B" w:rsidRPr="00856A75">
        <w:rPr>
          <w:rFonts w:ascii="Times New Roman" w:hAnsi="Times New Roman" w:cs="Times New Roman"/>
          <w:color w:val="000000"/>
          <w:sz w:val="28"/>
          <w:szCs w:val="28"/>
        </w:rPr>
        <w:t>, работы в 20</w:t>
      </w:r>
      <w:r w:rsidR="00E6084D">
        <w:rPr>
          <w:rFonts w:ascii="Times New Roman" w:hAnsi="Times New Roman" w:cs="Times New Roman"/>
          <w:color w:val="000000"/>
          <w:sz w:val="28"/>
          <w:szCs w:val="28"/>
        </w:rPr>
        <w:t>2</w:t>
      </w:r>
      <w:r w:rsidR="00C6593B">
        <w:rPr>
          <w:rFonts w:ascii="Times New Roman" w:hAnsi="Times New Roman" w:cs="Times New Roman"/>
          <w:color w:val="000000"/>
          <w:sz w:val="28"/>
          <w:szCs w:val="28"/>
        </w:rPr>
        <w:t>4</w:t>
      </w:r>
      <w:r w:rsidR="006F0F30" w:rsidRPr="00856A75">
        <w:rPr>
          <w:rFonts w:ascii="Times New Roman" w:hAnsi="Times New Roman" w:cs="Times New Roman"/>
          <w:color w:val="000000"/>
          <w:sz w:val="28"/>
          <w:szCs w:val="28"/>
        </w:rPr>
        <w:t xml:space="preserve"> году ведется методом начисления; 2 способ - поступившие счета-фактуры, счета за оказанны</w:t>
      </w:r>
      <w:r w:rsidR="0011237B" w:rsidRPr="00856A75">
        <w:rPr>
          <w:rFonts w:ascii="Times New Roman" w:hAnsi="Times New Roman" w:cs="Times New Roman"/>
          <w:color w:val="000000"/>
          <w:sz w:val="28"/>
          <w:szCs w:val="28"/>
        </w:rPr>
        <w:t>е услуги, работы текущего (20</w:t>
      </w:r>
      <w:r w:rsidR="00E6084D">
        <w:rPr>
          <w:rFonts w:ascii="Times New Roman" w:hAnsi="Times New Roman" w:cs="Times New Roman"/>
          <w:color w:val="000000"/>
          <w:sz w:val="28"/>
          <w:szCs w:val="28"/>
        </w:rPr>
        <w:t>2</w:t>
      </w:r>
      <w:r w:rsidR="00C6593B">
        <w:rPr>
          <w:rFonts w:ascii="Times New Roman" w:hAnsi="Times New Roman" w:cs="Times New Roman"/>
          <w:color w:val="000000"/>
          <w:sz w:val="28"/>
          <w:szCs w:val="28"/>
        </w:rPr>
        <w:t>4</w:t>
      </w:r>
      <w:r w:rsidR="006F0F30" w:rsidRPr="00856A75">
        <w:rPr>
          <w:rFonts w:ascii="Times New Roman" w:hAnsi="Times New Roman" w:cs="Times New Roman"/>
          <w:color w:val="000000"/>
          <w:sz w:val="28"/>
          <w:szCs w:val="28"/>
        </w:rPr>
        <w:t>) год</w:t>
      </w:r>
      <w:r w:rsidR="0011237B" w:rsidRPr="00856A75">
        <w:rPr>
          <w:rFonts w:ascii="Times New Roman" w:hAnsi="Times New Roman" w:cs="Times New Roman"/>
          <w:color w:val="000000"/>
          <w:sz w:val="28"/>
          <w:szCs w:val="28"/>
        </w:rPr>
        <w:t>а, поступившие до 31 января 202</w:t>
      </w:r>
      <w:r w:rsidR="00C6593B">
        <w:rPr>
          <w:rFonts w:ascii="Times New Roman" w:hAnsi="Times New Roman" w:cs="Times New Roman"/>
          <w:color w:val="000000"/>
          <w:sz w:val="28"/>
          <w:szCs w:val="28"/>
        </w:rPr>
        <w:t>4</w:t>
      </w:r>
      <w:r w:rsidR="006F0F30" w:rsidRPr="00856A75">
        <w:rPr>
          <w:rFonts w:ascii="Times New Roman" w:hAnsi="Times New Roman" w:cs="Times New Roman"/>
          <w:color w:val="000000"/>
          <w:sz w:val="28"/>
          <w:szCs w:val="28"/>
        </w:rPr>
        <w:t xml:space="preserve"> года, учитываются датой фактического представления (поступления) в Администрацию </w:t>
      </w:r>
      <w:proofErr w:type="spellStart"/>
      <w:r w:rsidR="006F0F30" w:rsidRPr="00856A75">
        <w:rPr>
          <w:rFonts w:ascii="Times New Roman" w:hAnsi="Times New Roman" w:cs="Times New Roman"/>
          <w:color w:val="000000"/>
          <w:sz w:val="28"/>
          <w:szCs w:val="28"/>
        </w:rPr>
        <w:t>Уторгошского</w:t>
      </w:r>
      <w:proofErr w:type="spellEnd"/>
      <w:r w:rsidR="006F0F30" w:rsidRPr="00856A75">
        <w:rPr>
          <w:rFonts w:ascii="Times New Roman" w:hAnsi="Times New Roman" w:cs="Times New Roman"/>
          <w:color w:val="000000"/>
          <w:sz w:val="28"/>
          <w:szCs w:val="28"/>
        </w:rPr>
        <w:t xml:space="preserve"> сельского </w:t>
      </w:r>
      <w:r w:rsidR="0011237B" w:rsidRPr="00856A75">
        <w:rPr>
          <w:rFonts w:ascii="Times New Roman" w:hAnsi="Times New Roman" w:cs="Times New Roman"/>
          <w:color w:val="000000"/>
          <w:sz w:val="28"/>
          <w:szCs w:val="28"/>
        </w:rPr>
        <w:t>поселения, то есть в январе 202</w:t>
      </w:r>
      <w:r w:rsidR="00C47A5A">
        <w:rPr>
          <w:rFonts w:ascii="Times New Roman" w:hAnsi="Times New Roman" w:cs="Times New Roman"/>
          <w:color w:val="000000"/>
          <w:sz w:val="28"/>
          <w:szCs w:val="28"/>
        </w:rPr>
        <w:t>3</w:t>
      </w:r>
      <w:r w:rsidR="006F0F30" w:rsidRPr="00856A75">
        <w:rPr>
          <w:rFonts w:ascii="Times New Roman" w:hAnsi="Times New Roman" w:cs="Times New Roman"/>
          <w:color w:val="000000"/>
          <w:sz w:val="28"/>
          <w:szCs w:val="28"/>
        </w:rPr>
        <w:t xml:space="preserve"> года. Оформление таких счетов-фактур, счетов за оказанные услуги, работы производится справкой формы 0504833.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 учетом существенности</w:t>
      </w:r>
      <w:r w:rsidR="00447225" w:rsidRPr="00856A75">
        <w:rPr>
          <w:rFonts w:ascii="Times New Roman" w:hAnsi="Times New Roman" w:cs="Times New Roman"/>
          <w:color w:val="000000"/>
          <w:sz w:val="28"/>
          <w:szCs w:val="28"/>
        </w:rPr>
        <w:t xml:space="preserve"> (</w:t>
      </w:r>
      <w:r w:rsidR="00447225" w:rsidRPr="00856A75">
        <w:rPr>
          <w:rFonts w:ascii="Times New Roman" w:hAnsi="Times New Roman" w:cs="Times New Roman"/>
          <w:b/>
          <w:i/>
          <w:color w:val="000000"/>
          <w:sz w:val="28"/>
          <w:szCs w:val="28"/>
        </w:rPr>
        <w:t>приложение № 1</w:t>
      </w:r>
      <w:r w:rsidR="005A5BFA" w:rsidRPr="00856A75">
        <w:rPr>
          <w:rFonts w:ascii="Times New Roman" w:hAnsi="Times New Roman" w:cs="Times New Roman"/>
          <w:b/>
          <w:i/>
          <w:color w:val="000000"/>
          <w:sz w:val="28"/>
          <w:szCs w:val="28"/>
        </w:rPr>
        <w:t xml:space="preserve"> </w:t>
      </w:r>
      <w:r w:rsidR="005A5BFA" w:rsidRPr="00856A75">
        <w:rPr>
          <w:rFonts w:ascii="Times New Roman" w:hAnsi="Times New Roman" w:cs="Times New Roman"/>
          <w:color w:val="000000"/>
          <w:sz w:val="28"/>
          <w:szCs w:val="28"/>
        </w:rPr>
        <w:t>к Учетной политике «Порядок признания и отражение в учете и отчетности событий после отчетной даты»</w:t>
      </w:r>
      <w:r w:rsidR="00447225" w:rsidRPr="00856A75">
        <w:rPr>
          <w:rFonts w:ascii="Times New Roman" w:hAnsi="Times New Roman" w:cs="Times New Roman"/>
          <w:b/>
          <w:i/>
          <w:color w:val="000000"/>
          <w:sz w:val="28"/>
          <w:szCs w:val="28"/>
        </w:rPr>
        <w:t>)</w:t>
      </w:r>
      <w:r w:rsidR="00447225" w:rsidRPr="00856A75">
        <w:rPr>
          <w:rFonts w:ascii="Times New Roman" w:hAnsi="Times New Roman" w:cs="Times New Roman"/>
          <w:color w:val="000000"/>
          <w:sz w:val="28"/>
          <w:szCs w:val="28"/>
        </w:rPr>
        <w:t>.</w:t>
      </w:r>
    </w:p>
    <w:p w:rsidR="008408DA" w:rsidRDefault="00D7272F" w:rsidP="008408DA">
      <w:pPr>
        <w:pStyle w:val="Standard"/>
        <w:tabs>
          <w:tab w:val="left" w:pos="0"/>
          <w:tab w:val="left" w:pos="900"/>
        </w:tabs>
        <w:ind w:firstLine="709"/>
        <w:jc w:val="both"/>
        <w:rPr>
          <w:rFonts w:ascii="Times New Roman" w:hAnsi="Times New Roman" w:cs="Times New Roman"/>
          <w:color w:val="000000"/>
          <w:sz w:val="28"/>
          <w:szCs w:val="28"/>
        </w:rPr>
      </w:pPr>
      <w:r w:rsidRPr="00856A75">
        <w:rPr>
          <w:rFonts w:ascii="Times New Roman" w:hAnsi="Times New Roman" w:cs="Times New Roman"/>
          <w:color w:val="000000"/>
          <w:sz w:val="28"/>
          <w:szCs w:val="28"/>
        </w:rPr>
        <w:t>12</w:t>
      </w:r>
      <w:r w:rsidR="009B6224" w:rsidRPr="00856A75">
        <w:rPr>
          <w:rFonts w:ascii="Times New Roman" w:hAnsi="Times New Roman" w:cs="Times New Roman"/>
          <w:color w:val="000000"/>
          <w:sz w:val="28"/>
          <w:szCs w:val="28"/>
        </w:rPr>
        <w:t xml:space="preserve">. Администрация </w:t>
      </w:r>
      <w:proofErr w:type="spellStart"/>
      <w:r w:rsidR="009B6224" w:rsidRPr="00856A75">
        <w:rPr>
          <w:rFonts w:ascii="Times New Roman" w:hAnsi="Times New Roman" w:cs="Times New Roman"/>
          <w:color w:val="000000"/>
          <w:sz w:val="28"/>
          <w:szCs w:val="28"/>
        </w:rPr>
        <w:t>Уторгошского</w:t>
      </w:r>
      <w:proofErr w:type="spellEnd"/>
      <w:r w:rsidR="009B6224" w:rsidRPr="00856A75">
        <w:rPr>
          <w:rFonts w:ascii="Times New Roman" w:hAnsi="Times New Roman" w:cs="Times New Roman"/>
          <w:color w:val="000000"/>
          <w:sz w:val="28"/>
          <w:szCs w:val="28"/>
        </w:rPr>
        <w:t xml:space="preserve"> сельского поселения осуществляет бюджетные полномочия администратора доходов бюджета и является гл</w:t>
      </w:r>
      <w:r w:rsidR="00CA5628" w:rsidRPr="00856A75">
        <w:rPr>
          <w:rFonts w:ascii="Times New Roman" w:hAnsi="Times New Roman" w:cs="Times New Roman"/>
          <w:color w:val="000000"/>
          <w:sz w:val="28"/>
          <w:szCs w:val="28"/>
        </w:rPr>
        <w:t xml:space="preserve">авным администратором доходов бюджета. </w:t>
      </w:r>
      <w:r w:rsidR="0011237B" w:rsidRPr="00856A75">
        <w:rPr>
          <w:rFonts w:ascii="Times New Roman" w:hAnsi="Times New Roman" w:cs="Times New Roman"/>
          <w:color w:val="000000"/>
          <w:sz w:val="28"/>
          <w:szCs w:val="28"/>
        </w:rPr>
        <w:t xml:space="preserve">Порядок </w:t>
      </w:r>
      <w:proofErr w:type="gramStart"/>
      <w:r w:rsidR="0011237B" w:rsidRPr="00856A75">
        <w:rPr>
          <w:rFonts w:ascii="Times New Roman" w:hAnsi="Times New Roman" w:cs="Times New Roman"/>
          <w:color w:val="000000"/>
          <w:sz w:val="28"/>
          <w:szCs w:val="28"/>
        </w:rPr>
        <w:t>осуществления полномочий администратора доходов бюджета</w:t>
      </w:r>
      <w:proofErr w:type="gramEnd"/>
      <w:r w:rsidR="0011237B" w:rsidRPr="00856A75">
        <w:rPr>
          <w:rFonts w:ascii="Times New Roman" w:hAnsi="Times New Roman" w:cs="Times New Roman"/>
          <w:color w:val="000000"/>
          <w:sz w:val="28"/>
          <w:szCs w:val="28"/>
        </w:rPr>
        <w:t xml:space="preserve"> определяется в соответствии с законодательством России и нормативными документами.</w:t>
      </w:r>
      <w:r w:rsidR="00EC5F0A" w:rsidRPr="00856A75">
        <w:rPr>
          <w:rFonts w:ascii="Times New Roman" w:hAnsi="Times New Roman" w:cs="Times New Roman"/>
          <w:color w:val="000000"/>
          <w:sz w:val="28"/>
          <w:szCs w:val="28"/>
        </w:rPr>
        <w:t xml:space="preserve"> </w:t>
      </w:r>
      <w:r w:rsidR="00CA5628" w:rsidRPr="00856A75">
        <w:rPr>
          <w:rFonts w:ascii="Times New Roman" w:hAnsi="Times New Roman" w:cs="Times New Roman"/>
          <w:color w:val="000000"/>
          <w:sz w:val="28"/>
          <w:szCs w:val="28"/>
        </w:rPr>
        <w:t xml:space="preserve">Поступившие доходы отражаются на счете 121002000 «Расчеты с финансовым органом по поступлениям в бюджет» в порядке, установленном в пункте 91 Инструкции 162н. Поступление и начисление </w:t>
      </w:r>
      <w:proofErr w:type="spellStart"/>
      <w:r w:rsidR="00CA5628" w:rsidRPr="00856A75">
        <w:rPr>
          <w:rFonts w:ascii="Times New Roman" w:hAnsi="Times New Roman" w:cs="Times New Roman"/>
          <w:color w:val="000000"/>
          <w:sz w:val="28"/>
          <w:szCs w:val="28"/>
        </w:rPr>
        <w:t>администрируемых</w:t>
      </w:r>
      <w:proofErr w:type="spellEnd"/>
      <w:r w:rsidR="00CA5628" w:rsidRPr="00856A75">
        <w:rPr>
          <w:rFonts w:ascii="Times New Roman" w:hAnsi="Times New Roman" w:cs="Times New Roman"/>
          <w:color w:val="000000"/>
          <w:sz w:val="28"/>
          <w:szCs w:val="28"/>
        </w:rPr>
        <w:t xml:space="preserve"> доходов отражается</w:t>
      </w:r>
      <w:r w:rsidR="009B6224" w:rsidRPr="00856A75">
        <w:rPr>
          <w:rFonts w:ascii="Times New Roman" w:hAnsi="Times New Roman" w:cs="Times New Roman"/>
          <w:color w:val="000000"/>
          <w:sz w:val="28"/>
          <w:szCs w:val="28"/>
        </w:rPr>
        <w:t xml:space="preserve"> </w:t>
      </w:r>
      <w:r w:rsidR="00CA5628" w:rsidRPr="00856A75">
        <w:rPr>
          <w:rFonts w:ascii="Times New Roman" w:hAnsi="Times New Roman" w:cs="Times New Roman"/>
          <w:color w:val="000000"/>
          <w:sz w:val="28"/>
          <w:szCs w:val="28"/>
        </w:rPr>
        <w:t xml:space="preserve">в учете последним числом месяца в программном продукте </w:t>
      </w:r>
      <w:r w:rsidR="00AE1792" w:rsidRPr="00856A75">
        <w:rPr>
          <w:rFonts w:ascii="Times New Roman" w:hAnsi="Times New Roman" w:cs="Times New Roman"/>
          <w:color w:val="000000"/>
          <w:sz w:val="28"/>
          <w:szCs w:val="28"/>
        </w:rPr>
        <w:t>1:С Предприятие</w:t>
      </w:r>
      <w:r w:rsidR="009D6F9C" w:rsidRPr="00856A75">
        <w:rPr>
          <w:rFonts w:ascii="Times New Roman" w:hAnsi="Times New Roman" w:cs="Times New Roman"/>
          <w:color w:val="000000"/>
          <w:sz w:val="28"/>
          <w:szCs w:val="28"/>
        </w:rPr>
        <w:t xml:space="preserve"> </w:t>
      </w:r>
      <w:r w:rsidR="00AE1792" w:rsidRPr="00856A75">
        <w:rPr>
          <w:rFonts w:ascii="Times New Roman" w:hAnsi="Times New Roman" w:cs="Times New Roman"/>
          <w:i/>
          <w:color w:val="000000"/>
          <w:sz w:val="28"/>
          <w:szCs w:val="28"/>
        </w:rPr>
        <w:t>«</w:t>
      </w:r>
      <w:r w:rsidR="00CA5628" w:rsidRPr="00856A75">
        <w:rPr>
          <w:rFonts w:ascii="Times New Roman" w:hAnsi="Times New Roman" w:cs="Times New Roman"/>
          <w:i/>
          <w:color w:val="000000"/>
          <w:sz w:val="28"/>
          <w:szCs w:val="28"/>
        </w:rPr>
        <w:t>Бухгалтерия</w:t>
      </w:r>
      <w:r w:rsidR="00AE1792" w:rsidRPr="00856A75">
        <w:rPr>
          <w:rFonts w:ascii="Times New Roman" w:hAnsi="Times New Roman" w:cs="Times New Roman"/>
          <w:i/>
          <w:color w:val="000000"/>
          <w:sz w:val="28"/>
          <w:szCs w:val="28"/>
        </w:rPr>
        <w:t xml:space="preserve"> государственного учреждения</w:t>
      </w:r>
      <w:r w:rsidR="00CA5628" w:rsidRPr="00856A75">
        <w:rPr>
          <w:rFonts w:ascii="Times New Roman" w:hAnsi="Times New Roman" w:cs="Times New Roman"/>
          <w:i/>
          <w:color w:val="000000"/>
          <w:sz w:val="28"/>
          <w:szCs w:val="28"/>
        </w:rPr>
        <w:t>»,</w:t>
      </w:r>
      <w:r w:rsidR="000C2FF2" w:rsidRPr="00856A75">
        <w:rPr>
          <w:rFonts w:ascii="Times New Roman" w:hAnsi="Times New Roman" w:cs="Times New Roman"/>
          <w:i/>
          <w:color w:val="000000"/>
          <w:sz w:val="28"/>
          <w:szCs w:val="28"/>
        </w:rPr>
        <w:t xml:space="preserve"> версия 8.;</w:t>
      </w:r>
      <w:r w:rsidR="00CA5628" w:rsidRPr="00856A75">
        <w:rPr>
          <w:rFonts w:ascii="Times New Roman" w:hAnsi="Times New Roman" w:cs="Times New Roman"/>
          <w:color w:val="000000"/>
          <w:sz w:val="28"/>
          <w:szCs w:val="28"/>
        </w:rPr>
        <w:t xml:space="preserve"> в программном продукте </w:t>
      </w:r>
      <w:r w:rsidR="00CA5628" w:rsidRPr="00856A75">
        <w:rPr>
          <w:rFonts w:ascii="Times New Roman" w:hAnsi="Times New Roman" w:cs="Times New Roman"/>
          <w:i/>
          <w:color w:val="000000"/>
          <w:sz w:val="28"/>
          <w:szCs w:val="28"/>
        </w:rPr>
        <w:t>«</w:t>
      </w:r>
      <w:proofErr w:type="spellStart"/>
      <w:r w:rsidR="00CA5628" w:rsidRPr="00856A75">
        <w:rPr>
          <w:rFonts w:ascii="Times New Roman" w:hAnsi="Times New Roman" w:cs="Times New Roman"/>
          <w:i/>
          <w:color w:val="000000"/>
          <w:sz w:val="28"/>
          <w:szCs w:val="28"/>
        </w:rPr>
        <w:t>Парус</w:t>
      </w:r>
      <w:proofErr w:type="gramStart"/>
      <w:r w:rsidR="00CA5628" w:rsidRPr="00856A75">
        <w:rPr>
          <w:rFonts w:ascii="Times New Roman" w:hAnsi="Times New Roman" w:cs="Times New Roman"/>
          <w:i/>
          <w:color w:val="000000"/>
          <w:sz w:val="28"/>
          <w:szCs w:val="28"/>
        </w:rPr>
        <w:t>.Б</w:t>
      </w:r>
      <w:proofErr w:type="gramEnd"/>
      <w:r w:rsidR="00CA5628" w:rsidRPr="00856A75">
        <w:rPr>
          <w:rFonts w:ascii="Times New Roman" w:hAnsi="Times New Roman" w:cs="Times New Roman"/>
          <w:i/>
          <w:color w:val="000000"/>
          <w:sz w:val="28"/>
          <w:szCs w:val="28"/>
        </w:rPr>
        <w:t>юджетный</w:t>
      </w:r>
      <w:proofErr w:type="spellEnd"/>
      <w:r w:rsidR="00CA5628" w:rsidRPr="00856A75">
        <w:rPr>
          <w:rFonts w:ascii="Times New Roman" w:hAnsi="Times New Roman" w:cs="Times New Roman"/>
          <w:i/>
          <w:color w:val="000000"/>
          <w:sz w:val="28"/>
          <w:szCs w:val="28"/>
        </w:rPr>
        <w:t xml:space="preserve"> учет для поселений» </w:t>
      </w:r>
      <w:r w:rsidR="00CA5628" w:rsidRPr="00856A75">
        <w:rPr>
          <w:rFonts w:ascii="Times New Roman" w:hAnsi="Times New Roman" w:cs="Times New Roman"/>
          <w:color w:val="000000"/>
          <w:sz w:val="28"/>
          <w:szCs w:val="28"/>
        </w:rPr>
        <w:t>- ежедневно, на основании первичных учетных документов, приложенных к выписке из лицевого счета администратора доходов.</w:t>
      </w:r>
    </w:p>
    <w:p w:rsidR="008408DA" w:rsidRDefault="00D7272F"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13</w:t>
      </w:r>
      <w:r w:rsidR="00EC5F0A" w:rsidRPr="008408DA">
        <w:rPr>
          <w:rStyle w:val="aa"/>
          <w:rFonts w:ascii="Times New Roman" w:hAnsi="Times New Roman" w:cs="Times New Roman"/>
          <w:b w:val="0"/>
          <w:color w:val="000000"/>
          <w:sz w:val="28"/>
          <w:szCs w:val="28"/>
        </w:rPr>
        <w:t>. В соответствии с СГС "Доходы" учетными группами доходов являются:</w:t>
      </w:r>
      <w:bookmarkStart w:id="0" w:name="l578"/>
      <w:bookmarkEnd w:id="0"/>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 xml:space="preserve">- доходы от необменных операций, в числе которых учитываются доходы от налогов, сборов, пошлин, таможенных платежей, страховых взносов, безвозмездных бюджетных </w:t>
      </w:r>
      <w:bookmarkStart w:id="1" w:name="l489"/>
      <w:bookmarkEnd w:id="1"/>
      <w:r w:rsidRPr="008408DA">
        <w:rPr>
          <w:rStyle w:val="aa"/>
          <w:rFonts w:ascii="Times New Roman" w:hAnsi="Times New Roman" w:cs="Times New Roman"/>
          <w:b w:val="0"/>
          <w:color w:val="000000"/>
          <w:sz w:val="28"/>
          <w:szCs w:val="28"/>
        </w:rPr>
        <w:t>поступлений, штрафов, пеней, неустоек, возмещения ущерба, а также прочие доходы от необменных операций.</w:t>
      </w:r>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lastRenderedPageBreak/>
        <w:t>- доходы от обменных операций, в числе которых учитываются доходы от собственности и доходы от реализации.</w:t>
      </w:r>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Доходы отражаются в учете по факту совершения операций либо наступления событий, в результате которых ожидается получение экономических выгод или полезного потенциала. Сумма ожидаемого дохода должна быть надежно определена.</w:t>
      </w:r>
      <w:bookmarkStart w:id="2" w:name="l579"/>
      <w:bookmarkEnd w:id="2"/>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 xml:space="preserve">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w:t>
      </w:r>
      <w:bookmarkStart w:id="3" w:name="l490"/>
      <w:bookmarkEnd w:id="3"/>
      <w:r w:rsidRPr="008408DA">
        <w:rPr>
          <w:rStyle w:val="aa"/>
          <w:rFonts w:ascii="Times New Roman" w:hAnsi="Times New Roman" w:cs="Times New Roman"/>
          <w:b w:val="0"/>
          <w:color w:val="000000"/>
          <w:sz w:val="28"/>
          <w:szCs w:val="28"/>
        </w:rPr>
        <w:t>счетах  Рабочего плана счетов, с одновременным уменьшением предстоящих доходов от предоставлен</w:t>
      </w:r>
      <w:r w:rsidR="0063308C" w:rsidRPr="008408DA">
        <w:rPr>
          <w:rStyle w:val="aa"/>
          <w:rFonts w:ascii="Times New Roman" w:hAnsi="Times New Roman" w:cs="Times New Roman"/>
          <w:b w:val="0"/>
          <w:color w:val="000000"/>
          <w:sz w:val="28"/>
          <w:szCs w:val="28"/>
        </w:rPr>
        <w:t xml:space="preserve">ия права пользования активом </w:t>
      </w:r>
      <w:r w:rsidRPr="008408DA">
        <w:rPr>
          <w:rStyle w:val="aa"/>
          <w:rFonts w:ascii="Times New Roman" w:hAnsi="Times New Roman" w:cs="Times New Roman"/>
          <w:b w:val="0"/>
          <w:color w:val="000000"/>
          <w:sz w:val="28"/>
          <w:szCs w:val="28"/>
        </w:rPr>
        <w:t>равномерно (ежемесячно) на протяжении срока по</w:t>
      </w:r>
      <w:r w:rsidR="0063308C" w:rsidRPr="008408DA">
        <w:rPr>
          <w:rStyle w:val="aa"/>
          <w:rFonts w:ascii="Times New Roman" w:hAnsi="Times New Roman" w:cs="Times New Roman"/>
          <w:b w:val="0"/>
          <w:color w:val="000000"/>
          <w:sz w:val="28"/>
          <w:szCs w:val="28"/>
        </w:rPr>
        <w:t>льзования объектом учета аренды.</w:t>
      </w:r>
    </w:p>
    <w:p w:rsidR="00AE1792" w:rsidRPr="008408DA" w:rsidRDefault="009D6F9C" w:rsidP="008408DA">
      <w:pPr>
        <w:pStyle w:val="Standard"/>
        <w:tabs>
          <w:tab w:val="left" w:pos="0"/>
          <w:tab w:val="left" w:pos="900"/>
        </w:tabs>
        <w:ind w:firstLine="709"/>
        <w:jc w:val="both"/>
        <w:rPr>
          <w:rFonts w:ascii="Times New Roman" w:hAnsi="Times New Roman" w:cs="Times New Roman"/>
          <w:sz w:val="28"/>
          <w:szCs w:val="28"/>
        </w:rPr>
      </w:pPr>
      <w:r w:rsidRPr="008408DA">
        <w:rPr>
          <w:rFonts w:ascii="Times New Roman" w:hAnsi="Times New Roman" w:cs="Times New Roman"/>
          <w:sz w:val="28"/>
          <w:szCs w:val="28"/>
        </w:rPr>
        <w:t>1</w:t>
      </w:r>
      <w:r w:rsidR="00D7272F" w:rsidRPr="008408DA">
        <w:rPr>
          <w:rFonts w:ascii="Times New Roman" w:hAnsi="Times New Roman" w:cs="Times New Roman"/>
          <w:sz w:val="28"/>
          <w:szCs w:val="28"/>
        </w:rPr>
        <w:t>4</w:t>
      </w:r>
      <w:r w:rsidR="00AE1792" w:rsidRPr="008408DA">
        <w:rPr>
          <w:rFonts w:ascii="Times New Roman" w:hAnsi="Times New Roman" w:cs="Times New Roman"/>
          <w:sz w:val="28"/>
          <w:szCs w:val="28"/>
        </w:rPr>
        <w:t>.</w:t>
      </w:r>
      <w:r w:rsidR="008408DA">
        <w:rPr>
          <w:rFonts w:ascii="Times New Roman" w:hAnsi="Times New Roman" w:cs="Times New Roman"/>
          <w:sz w:val="28"/>
          <w:szCs w:val="28"/>
        </w:rPr>
        <w:t xml:space="preserve"> </w:t>
      </w:r>
      <w:r w:rsidR="00AE1792" w:rsidRPr="008408DA">
        <w:rPr>
          <w:rFonts w:ascii="Times New Roman" w:hAnsi="Times New Roman" w:cs="Times New Roman"/>
          <w:sz w:val="28"/>
          <w:szCs w:val="28"/>
        </w:rPr>
        <w:t>С использованием телекоммуникационных каналов связи и электронной подписи бухгалтерия осуществляет электронный документооборот по следующим направлениям:</w:t>
      </w:r>
    </w:p>
    <w:p w:rsidR="008408DA" w:rsidRDefault="00AE1792" w:rsidP="008408DA">
      <w:pPr>
        <w:overflowPunct/>
        <w:autoSpaceDE/>
        <w:autoSpaceDN/>
        <w:adjustRightInd/>
        <w:ind w:firstLine="709"/>
        <w:jc w:val="both"/>
        <w:rPr>
          <w:sz w:val="28"/>
          <w:szCs w:val="28"/>
        </w:rPr>
      </w:pPr>
      <w:r w:rsidRPr="00856A75">
        <w:rPr>
          <w:sz w:val="28"/>
          <w:szCs w:val="28"/>
        </w:rPr>
        <w:t>-система электронного документооборота с территориальным органом Федерального казначейства;</w:t>
      </w:r>
    </w:p>
    <w:p w:rsidR="008408DA" w:rsidRDefault="00AE1792" w:rsidP="008408DA">
      <w:pPr>
        <w:overflowPunct/>
        <w:autoSpaceDE/>
        <w:autoSpaceDN/>
        <w:adjustRightInd/>
        <w:ind w:firstLine="709"/>
        <w:jc w:val="both"/>
        <w:rPr>
          <w:sz w:val="28"/>
          <w:szCs w:val="28"/>
        </w:rPr>
      </w:pPr>
      <w:r w:rsidRPr="00856A75">
        <w:rPr>
          <w:sz w:val="28"/>
          <w:szCs w:val="28"/>
        </w:rPr>
        <w:t xml:space="preserve">-передача бухгалтерской отчетности в комитет финансов Администрации </w:t>
      </w:r>
      <w:proofErr w:type="spellStart"/>
      <w:r w:rsidRPr="00856A75">
        <w:rPr>
          <w:sz w:val="28"/>
          <w:szCs w:val="28"/>
        </w:rPr>
        <w:t>Шимского</w:t>
      </w:r>
      <w:proofErr w:type="spellEnd"/>
      <w:r w:rsidRPr="00856A75">
        <w:rPr>
          <w:sz w:val="28"/>
          <w:szCs w:val="28"/>
        </w:rPr>
        <w:t xml:space="preserve"> муниципального района;</w:t>
      </w:r>
    </w:p>
    <w:p w:rsidR="008408DA" w:rsidRDefault="008408DA" w:rsidP="008408DA">
      <w:pPr>
        <w:overflowPunct/>
        <w:autoSpaceDE/>
        <w:autoSpaceDN/>
        <w:adjustRightInd/>
        <w:ind w:firstLine="709"/>
        <w:jc w:val="both"/>
        <w:rPr>
          <w:sz w:val="28"/>
          <w:szCs w:val="28"/>
        </w:rPr>
      </w:pPr>
      <w:r>
        <w:rPr>
          <w:sz w:val="28"/>
          <w:szCs w:val="28"/>
        </w:rPr>
        <w:t xml:space="preserve">- </w:t>
      </w:r>
      <w:r w:rsidR="00AE1792" w:rsidRPr="00856A75">
        <w:rPr>
          <w:sz w:val="28"/>
          <w:szCs w:val="28"/>
        </w:rPr>
        <w:t>передача отчетности по налогам, сборам и иным обязательным платежам в инспекцию Федеральной налоговой службы;</w:t>
      </w:r>
    </w:p>
    <w:p w:rsidR="00AE1792" w:rsidRPr="00856A75" w:rsidRDefault="00AE1792" w:rsidP="008408DA">
      <w:pPr>
        <w:overflowPunct/>
        <w:autoSpaceDE/>
        <w:autoSpaceDN/>
        <w:adjustRightInd/>
        <w:ind w:firstLine="709"/>
        <w:jc w:val="both"/>
        <w:rPr>
          <w:sz w:val="28"/>
          <w:szCs w:val="28"/>
        </w:rPr>
      </w:pPr>
      <w:r w:rsidRPr="00856A75">
        <w:rPr>
          <w:sz w:val="28"/>
          <w:szCs w:val="28"/>
        </w:rPr>
        <w:t>-передача отчетности в отделение Пенсионного фонда России;</w:t>
      </w:r>
    </w:p>
    <w:p w:rsidR="008408DA" w:rsidRDefault="008408DA" w:rsidP="008408DA">
      <w:pPr>
        <w:ind w:firstLine="709"/>
        <w:jc w:val="both"/>
        <w:rPr>
          <w:sz w:val="28"/>
          <w:szCs w:val="28"/>
        </w:rPr>
      </w:pPr>
      <w:r>
        <w:rPr>
          <w:sz w:val="28"/>
          <w:szCs w:val="28"/>
        </w:rPr>
        <w:t xml:space="preserve">- </w:t>
      </w:r>
      <w:r w:rsidR="00AE1792" w:rsidRPr="00856A75">
        <w:rPr>
          <w:sz w:val="28"/>
          <w:szCs w:val="28"/>
        </w:rPr>
        <w:t xml:space="preserve">размещение информации о деятельности учреждения на официальном сайте </w:t>
      </w:r>
      <w:proofErr w:type="spellStart"/>
      <w:r w:rsidR="00AE1792" w:rsidRPr="00856A75">
        <w:rPr>
          <w:sz w:val="28"/>
          <w:szCs w:val="28"/>
          <w:lang w:val="en-US"/>
        </w:rPr>
        <w:t>admutorgosh</w:t>
      </w:r>
      <w:proofErr w:type="spellEnd"/>
      <w:r>
        <w:rPr>
          <w:sz w:val="28"/>
          <w:szCs w:val="28"/>
        </w:rPr>
        <w:t>.</w:t>
      </w:r>
      <w:proofErr w:type="spellStart"/>
      <w:r w:rsidR="00AE1792" w:rsidRPr="00856A75">
        <w:rPr>
          <w:sz w:val="28"/>
          <w:szCs w:val="28"/>
          <w:lang w:val="en-US"/>
        </w:rPr>
        <w:t>ru</w:t>
      </w:r>
      <w:proofErr w:type="spellEnd"/>
      <w:r>
        <w:rPr>
          <w:sz w:val="28"/>
          <w:szCs w:val="28"/>
        </w:rPr>
        <w:t>.</w:t>
      </w:r>
    </w:p>
    <w:p w:rsidR="00F95690" w:rsidRDefault="00D7272F" w:rsidP="008408DA">
      <w:pPr>
        <w:ind w:firstLine="709"/>
        <w:jc w:val="both"/>
        <w:rPr>
          <w:color w:val="000000"/>
          <w:sz w:val="28"/>
          <w:szCs w:val="28"/>
        </w:rPr>
      </w:pPr>
      <w:r>
        <w:rPr>
          <w:color w:val="000000"/>
          <w:sz w:val="28"/>
          <w:szCs w:val="28"/>
        </w:rPr>
        <w:t>15</w:t>
      </w:r>
      <w:r w:rsidR="006F0F30">
        <w:rPr>
          <w:color w:val="000000"/>
          <w:sz w:val="28"/>
          <w:szCs w:val="28"/>
        </w:rPr>
        <w:t>. Бюджетный учет нефинансовых и финансовых активов и бюджетных обязательств ведется на счетах, включенных в</w:t>
      </w:r>
      <w:r w:rsidR="006F0F30" w:rsidRPr="00B47F83">
        <w:rPr>
          <w:color w:val="000000"/>
          <w:sz w:val="28"/>
          <w:szCs w:val="28"/>
        </w:rPr>
        <w:t xml:space="preserve"> план счетов </w:t>
      </w:r>
      <w:r w:rsidR="006F0F30">
        <w:rPr>
          <w:color w:val="000000"/>
          <w:sz w:val="28"/>
          <w:szCs w:val="28"/>
        </w:rPr>
        <w:t>бюджетного учета, утвержденных</w:t>
      </w:r>
      <w:r w:rsidR="006F0F30" w:rsidRPr="00B47F83">
        <w:rPr>
          <w:color w:val="000000"/>
          <w:sz w:val="28"/>
          <w:szCs w:val="28"/>
        </w:rPr>
        <w:t xml:space="preserve"> Инструкци</w:t>
      </w:r>
      <w:r w:rsidR="006F0F30">
        <w:rPr>
          <w:color w:val="000000"/>
          <w:sz w:val="28"/>
          <w:szCs w:val="28"/>
        </w:rPr>
        <w:t>ями № 157н и</w:t>
      </w:r>
      <w:r w:rsidR="006F0F30" w:rsidRPr="00B47F83">
        <w:rPr>
          <w:color w:val="FF0000"/>
          <w:sz w:val="28"/>
          <w:szCs w:val="28"/>
        </w:rPr>
        <w:t xml:space="preserve"> </w:t>
      </w:r>
      <w:r w:rsidR="006F0F30" w:rsidRPr="00B47F83">
        <w:rPr>
          <w:color w:val="000000"/>
          <w:sz w:val="28"/>
          <w:szCs w:val="28"/>
        </w:rPr>
        <w:t>№ 162н.</w:t>
      </w:r>
      <w:r w:rsidR="006F0F30">
        <w:rPr>
          <w:color w:val="000000"/>
          <w:sz w:val="28"/>
          <w:szCs w:val="28"/>
        </w:rPr>
        <w:t xml:space="preserve"> При формировании счетов бюджетного учета в Администрации </w:t>
      </w:r>
      <w:proofErr w:type="spellStart"/>
      <w:r w:rsidR="006F0F30">
        <w:rPr>
          <w:color w:val="000000"/>
          <w:sz w:val="28"/>
          <w:szCs w:val="28"/>
        </w:rPr>
        <w:t>Уторгошского</w:t>
      </w:r>
      <w:proofErr w:type="spellEnd"/>
      <w:r w:rsidR="006F0F30">
        <w:rPr>
          <w:color w:val="000000"/>
          <w:sz w:val="28"/>
          <w:szCs w:val="28"/>
        </w:rPr>
        <w:t xml:space="preserve"> сельского поселения применяются коды функциональной бюджетной классификации (первые 17 знаков счета): по классификации расходов бюджета, по классификации доходов бюджета; утвердить рабочий план счетов бюджетного учета согласно </w:t>
      </w:r>
      <w:r w:rsidR="006F0F30" w:rsidRPr="00504298">
        <w:rPr>
          <w:b/>
          <w:i/>
          <w:color w:val="000000"/>
          <w:sz w:val="28"/>
          <w:szCs w:val="28"/>
        </w:rPr>
        <w:t xml:space="preserve">приложению № </w:t>
      </w:r>
      <w:r w:rsidR="00447225">
        <w:rPr>
          <w:b/>
          <w:i/>
          <w:color w:val="000000"/>
          <w:sz w:val="28"/>
          <w:szCs w:val="28"/>
        </w:rPr>
        <w:t>2</w:t>
      </w:r>
      <w:r w:rsidR="006F0F30">
        <w:rPr>
          <w:color w:val="000000"/>
          <w:sz w:val="28"/>
          <w:szCs w:val="28"/>
        </w:rPr>
        <w:t>.</w:t>
      </w:r>
      <w:r w:rsidR="00B27EF5">
        <w:rPr>
          <w:color w:val="000000"/>
          <w:sz w:val="28"/>
          <w:szCs w:val="28"/>
        </w:rPr>
        <w:t xml:space="preserve"> Структура до</w:t>
      </w:r>
      <w:r w:rsidR="00943C99">
        <w:rPr>
          <w:color w:val="000000"/>
          <w:sz w:val="28"/>
          <w:szCs w:val="28"/>
        </w:rPr>
        <w:t xml:space="preserve">ходного счета состоит из 26 позиций.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w:t>
      </w:r>
      <w:r w:rsidR="00F95690" w:rsidRPr="008408DA">
        <w:rPr>
          <w:color w:val="000000"/>
          <w:sz w:val="28"/>
          <w:szCs w:val="28"/>
          <w:shd w:val="clear" w:color="auto" w:fill="FFFFFF"/>
        </w:rPr>
        <w:t>До</w:t>
      </w:r>
      <w:r w:rsidRPr="008408DA">
        <w:rPr>
          <w:color w:val="000000"/>
          <w:sz w:val="28"/>
          <w:szCs w:val="28"/>
          <w:shd w:val="clear" w:color="auto" w:fill="FFFFFF"/>
        </w:rPr>
        <w:t>ходный код подразделяется на следующие составляющие:</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1-3 разряд – главный администратор доходов бюджета;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4-13 разряд – </w:t>
      </w:r>
      <w:r w:rsidR="00F95690" w:rsidRPr="008408DA">
        <w:rPr>
          <w:color w:val="000000"/>
          <w:sz w:val="28"/>
          <w:szCs w:val="28"/>
          <w:shd w:val="clear" w:color="auto" w:fill="FFFFFF"/>
        </w:rPr>
        <w:t>код вида доходов бюджета</w:t>
      </w:r>
      <w:r w:rsidRPr="008408DA">
        <w:rPr>
          <w:color w:val="000000"/>
          <w:sz w:val="28"/>
          <w:szCs w:val="28"/>
          <w:shd w:val="clear" w:color="auto" w:fill="FFFFFF"/>
        </w:rPr>
        <w:t xml:space="preserve">;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14-</w:t>
      </w:r>
      <w:r w:rsidR="00F95690" w:rsidRPr="008408DA">
        <w:rPr>
          <w:color w:val="000000"/>
          <w:sz w:val="28"/>
          <w:szCs w:val="28"/>
          <w:shd w:val="clear" w:color="auto" w:fill="FFFFFF"/>
        </w:rPr>
        <w:t>17</w:t>
      </w:r>
      <w:r w:rsidRPr="008408DA">
        <w:rPr>
          <w:color w:val="000000"/>
          <w:sz w:val="28"/>
          <w:szCs w:val="28"/>
          <w:shd w:val="clear" w:color="auto" w:fill="FFFFFF"/>
        </w:rPr>
        <w:t xml:space="preserve"> разряд – код </w:t>
      </w:r>
      <w:r w:rsidR="00F95690" w:rsidRPr="008408DA">
        <w:rPr>
          <w:color w:val="000000"/>
          <w:sz w:val="28"/>
          <w:szCs w:val="28"/>
          <w:shd w:val="clear" w:color="auto" w:fill="FFFFFF"/>
        </w:rPr>
        <w:t xml:space="preserve">группы </w:t>
      </w:r>
      <w:r w:rsidRPr="008408DA">
        <w:rPr>
          <w:color w:val="000000"/>
          <w:sz w:val="28"/>
          <w:szCs w:val="28"/>
          <w:shd w:val="clear" w:color="auto" w:fill="FFFFFF"/>
        </w:rPr>
        <w:t>под</w:t>
      </w:r>
      <w:r w:rsidR="00F95690" w:rsidRPr="008408DA">
        <w:rPr>
          <w:color w:val="000000"/>
          <w:sz w:val="28"/>
          <w:szCs w:val="28"/>
          <w:shd w:val="clear" w:color="auto" w:fill="FFFFFF"/>
        </w:rPr>
        <w:t>вида доходов бюджета</w:t>
      </w:r>
      <w:r w:rsidRPr="008408DA">
        <w:rPr>
          <w:color w:val="000000"/>
          <w:sz w:val="28"/>
          <w:szCs w:val="28"/>
          <w:shd w:val="clear" w:color="auto" w:fill="FFFFFF"/>
        </w:rPr>
        <w:t xml:space="preserve">; </w:t>
      </w:r>
    </w:p>
    <w:p w:rsidR="00B27EF5" w:rsidRPr="008408DA" w:rsidRDefault="00F95690" w:rsidP="00B27EF5">
      <w:pPr>
        <w:rPr>
          <w:color w:val="000000"/>
          <w:sz w:val="28"/>
          <w:szCs w:val="28"/>
          <w:shd w:val="clear" w:color="auto" w:fill="FFFFFF"/>
        </w:rPr>
      </w:pPr>
      <w:r w:rsidRPr="008408DA">
        <w:rPr>
          <w:color w:val="000000"/>
          <w:sz w:val="28"/>
          <w:szCs w:val="28"/>
          <w:shd w:val="clear" w:color="auto" w:fill="FFFFFF"/>
        </w:rPr>
        <w:t xml:space="preserve"> </w:t>
      </w:r>
      <w:r w:rsidR="00B27EF5" w:rsidRPr="008408DA">
        <w:rPr>
          <w:color w:val="000000"/>
          <w:sz w:val="28"/>
          <w:szCs w:val="28"/>
          <w:shd w:val="clear" w:color="auto" w:fill="FFFFFF"/>
        </w:rPr>
        <w:t xml:space="preserve">18 - 23 разряды - синтетический счет,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24 - 26 разряды – КОСГУ.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Разряды с 1 по 17 – аналитический код бюджетной классификации РФ.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Расходный код подразделяется на следующие составляющие:</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1-3 разряд – главный распорядитель бюджетных средств;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4-5 разряд – раздел;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6-7 разряд – подраздел;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8-14 разряды – код целевой статьи, включая программу и подпрограмму;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lastRenderedPageBreak/>
        <w:t xml:space="preserve"> 15-17 разряды – обозначение вида расхода;</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18 - 23 разряды - синтетический счет;</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24 - 26 разряды – КОСГУ. </w:t>
      </w:r>
    </w:p>
    <w:p w:rsidR="00F95690" w:rsidRDefault="00F95690" w:rsidP="008408DA">
      <w:pPr>
        <w:pStyle w:val="ConsPlusNormal"/>
        <w:spacing w:before="240"/>
        <w:ind w:firstLine="851"/>
        <w:jc w:val="both"/>
      </w:pPr>
      <w:r>
        <w:rPr>
          <w:rFonts w:ascii="Times New Roman" w:hAnsi="Times New Roman" w:cs="Times New Roman"/>
          <w:sz w:val="28"/>
          <w:szCs w:val="28"/>
        </w:rPr>
        <w:t xml:space="preserve">Целевым статьям расходов бюджета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присваиваются уникальные коды, сформированные с применением буквенно-цифрового ряда:</w:t>
      </w:r>
      <w:r w:rsidRPr="00F95690">
        <w:t xml:space="preserve"> </w:t>
      </w:r>
      <w:r>
        <w:t xml:space="preserve">0, 1, 2, 3, 4, 5, 6, 7, 8, 9, Б, В, Г, Д, Ж, И, К, Л, М, Н, </w:t>
      </w:r>
      <w:proofErr w:type="gramStart"/>
      <w:r>
        <w:t>П</w:t>
      </w:r>
      <w:proofErr w:type="gramEnd"/>
      <w:r>
        <w:t>, С, У, Ф, Ц, Ч, Ш, Щ, Э, Ю, Я, A, D, E, F, G, I, J, L, N, P, Q, R, S, T, U, V, W, Y, Z.</w:t>
      </w:r>
    </w:p>
    <w:p w:rsidR="008408DA" w:rsidRDefault="008408DA" w:rsidP="006F0F30">
      <w:pPr>
        <w:pStyle w:val="Standard"/>
        <w:tabs>
          <w:tab w:val="left" w:pos="0"/>
          <w:tab w:val="left" w:pos="900"/>
        </w:tabs>
        <w:spacing w:line="360" w:lineRule="auto"/>
        <w:ind w:firstLine="709"/>
        <w:jc w:val="both"/>
        <w:rPr>
          <w:rFonts w:ascii="Times New Roman" w:hAnsi="Times New Roman" w:cs="Times New Roman"/>
          <w:sz w:val="28"/>
          <w:szCs w:val="28"/>
        </w:rPr>
      </w:pPr>
    </w:p>
    <w:p w:rsidR="006F0F30" w:rsidRPr="00B47F83" w:rsidRDefault="00D7272F" w:rsidP="008408DA">
      <w:pPr>
        <w:pStyle w:val="Standard"/>
        <w:tabs>
          <w:tab w:val="left" w:pos="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16</w:t>
      </w:r>
      <w:r w:rsidR="006F0F30" w:rsidRPr="00B47F83">
        <w:rPr>
          <w:rFonts w:ascii="Times New Roman" w:hAnsi="Times New Roman" w:cs="Times New Roman"/>
          <w:sz w:val="28"/>
          <w:szCs w:val="28"/>
        </w:rPr>
        <w:t>. Во исполнение требований ст.9,10 ФЗ № 402-ФЗ утвердить право первой подписи на документы, которыми оформляются хозяйственные операции с денежными средствами (по лицевым счетам, открытым в органах, осуществляющих кассовое исполнение бюджетов, по кассе), за Главой поселения, право второй подписи за главным бухгалтером; за уполномоченными на то лицами, в качестве которых выступают лица, на которых оформлены в соответствии с действующим законодательством документы, устанавливающие их право на подписание подобных документов от имени учреждения (Заместитель Главы администрации). Договоры гражданско-правового характера, заключенные от лица учреждения, составлять и подписывать Главой поселения.</w:t>
      </w:r>
    </w:p>
    <w:p w:rsidR="006F0F30" w:rsidRPr="004E407A" w:rsidRDefault="009D6F9C" w:rsidP="008408DA">
      <w:pPr>
        <w:pStyle w:val="Standard"/>
        <w:tabs>
          <w:tab w:val="left" w:pos="852"/>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1</w:t>
      </w:r>
      <w:r w:rsidR="008C578F">
        <w:rPr>
          <w:rFonts w:ascii="Times New Roman" w:hAnsi="Times New Roman" w:cs="Times New Roman"/>
          <w:sz w:val="28"/>
          <w:szCs w:val="28"/>
        </w:rPr>
        <w:t>7</w:t>
      </w:r>
      <w:r w:rsidR="006F0F30" w:rsidRPr="00B47F83">
        <w:rPr>
          <w:rFonts w:ascii="Times New Roman" w:hAnsi="Times New Roman" w:cs="Times New Roman"/>
          <w:sz w:val="28"/>
          <w:szCs w:val="28"/>
        </w:rPr>
        <w:t>. При обработке учетной информаци</w:t>
      </w:r>
      <w:r>
        <w:rPr>
          <w:rFonts w:ascii="Times New Roman" w:hAnsi="Times New Roman" w:cs="Times New Roman"/>
          <w:sz w:val="28"/>
          <w:szCs w:val="28"/>
        </w:rPr>
        <w:t>и применять программный продукт</w:t>
      </w:r>
      <w:r w:rsidR="006F0F30" w:rsidRPr="00B47F83">
        <w:rPr>
          <w:rFonts w:ascii="Times New Roman" w:hAnsi="Times New Roman" w:cs="Times New Roman"/>
          <w:sz w:val="28"/>
          <w:szCs w:val="28"/>
        </w:rPr>
        <w:t xml:space="preserve"> </w:t>
      </w:r>
      <w:r>
        <w:rPr>
          <w:rFonts w:ascii="Times New Roman" w:hAnsi="Times New Roman" w:cs="Times New Roman"/>
          <w:color w:val="000000"/>
          <w:sz w:val="28"/>
          <w:szCs w:val="28"/>
        </w:rPr>
        <w:t xml:space="preserve">1:С Предприятие </w:t>
      </w:r>
      <w:r>
        <w:rPr>
          <w:rFonts w:ascii="Times New Roman" w:hAnsi="Times New Roman" w:cs="Times New Roman"/>
          <w:i/>
          <w:color w:val="000000"/>
          <w:sz w:val="28"/>
          <w:szCs w:val="28"/>
        </w:rPr>
        <w:t>«</w:t>
      </w:r>
      <w:r w:rsidRPr="00CA5628">
        <w:rPr>
          <w:rFonts w:ascii="Times New Roman" w:hAnsi="Times New Roman" w:cs="Times New Roman"/>
          <w:i/>
          <w:color w:val="000000"/>
          <w:sz w:val="28"/>
          <w:szCs w:val="28"/>
        </w:rPr>
        <w:t>Бухгалтерия</w:t>
      </w:r>
      <w:r>
        <w:rPr>
          <w:rFonts w:ascii="Times New Roman" w:hAnsi="Times New Roman" w:cs="Times New Roman"/>
          <w:i/>
          <w:color w:val="000000"/>
          <w:sz w:val="28"/>
          <w:szCs w:val="28"/>
        </w:rPr>
        <w:t xml:space="preserve"> государственного учреждения</w:t>
      </w:r>
      <w:r w:rsidRPr="00CA5628">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версия 8.1,</w:t>
      </w:r>
      <w:r w:rsidRPr="00447225">
        <w:rPr>
          <w:rFonts w:ascii="Times New Roman" w:hAnsi="Times New Roman" w:cs="Times New Roman"/>
          <w:i/>
          <w:sz w:val="28"/>
          <w:szCs w:val="28"/>
        </w:rPr>
        <w:t xml:space="preserve"> </w:t>
      </w:r>
      <w:r w:rsidR="006F0F30" w:rsidRPr="00447225">
        <w:rPr>
          <w:rFonts w:ascii="Times New Roman" w:hAnsi="Times New Roman" w:cs="Times New Roman"/>
          <w:i/>
          <w:sz w:val="28"/>
          <w:szCs w:val="28"/>
        </w:rPr>
        <w:t>«</w:t>
      </w:r>
      <w:proofErr w:type="spellStart"/>
      <w:r w:rsidR="006F0F30" w:rsidRPr="00447225">
        <w:rPr>
          <w:rFonts w:ascii="Times New Roman" w:hAnsi="Times New Roman" w:cs="Times New Roman"/>
          <w:i/>
          <w:sz w:val="28"/>
          <w:szCs w:val="28"/>
        </w:rPr>
        <w:t>Парус</w:t>
      </w:r>
      <w:proofErr w:type="gramStart"/>
      <w:r w:rsidR="006F0F30" w:rsidRPr="00447225">
        <w:rPr>
          <w:rFonts w:ascii="Times New Roman" w:hAnsi="Times New Roman" w:cs="Times New Roman"/>
          <w:i/>
          <w:sz w:val="28"/>
          <w:szCs w:val="28"/>
        </w:rPr>
        <w:t>.Б</w:t>
      </w:r>
      <w:proofErr w:type="gramEnd"/>
      <w:r w:rsidR="006F0F30" w:rsidRPr="00447225">
        <w:rPr>
          <w:rFonts w:ascii="Times New Roman" w:hAnsi="Times New Roman" w:cs="Times New Roman"/>
          <w:i/>
          <w:sz w:val="28"/>
          <w:szCs w:val="28"/>
        </w:rPr>
        <w:t>юджетный</w:t>
      </w:r>
      <w:proofErr w:type="spellEnd"/>
      <w:r w:rsidR="006F0F30" w:rsidRPr="00447225">
        <w:rPr>
          <w:rFonts w:ascii="Times New Roman" w:hAnsi="Times New Roman" w:cs="Times New Roman"/>
          <w:i/>
          <w:sz w:val="28"/>
          <w:szCs w:val="28"/>
        </w:rPr>
        <w:t xml:space="preserve"> учет для поселений».</w:t>
      </w:r>
      <w:r w:rsidR="006F0F30" w:rsidRPr="008408DA">
        <w:rPr>
          <w:rFonts w:ascii="Times New Roman" w:hAnsi="Times New Roman" w:cs="Times New Roman"/>
          <w:i/>
          <w:sz w:val="28"/>
          <w:szCs w:val="28"/>
        </w:rPr>
        <w:t xml:space="preserve"> </w:t>
      </w:r>
      <w:r w:rsidR="006F0F30" w:rsidRPr="00B47F83">
        <w:rPr>
          <w:rFonts w:ascii="Times New Roman" w:hAnsi="Times New Roman" w:cs="Times New Roman"/>
          <w:sz w:val="28"/>
          <w:szCs w:val="28"/>
        </w:rPr>
        <w:t>Автоматизация бухгалтер</w:t>
      </w:r>
      <w:r w:rsidR="006F0F30">
        <w:rPr>
          <w:rFonts w:ascii="Times New Roman" w:hAnsi="Times New Roman" w:cs="Times New Roman"/>
          <w:sz w:val="28"/>
          <w:szCs w:val="28"/>
        </w:rPr>
        <w:t>ск</w:t>
      </w:r>
      <w:r w:rsidR="006F0F30" w:rsidRPr="00B47F83">
        <w:rPr>
          <w:rFonts w:ascii="Times New Roman" w:hAnsi="Times New Roman" w:cs="Times New Roman"/>
          <w:sz w:val="28"/>
          <w:szCs w:val="28"/>
        </w:rPr>
        <w:t>ого учета основывается на едином взаимосвязанном технологическом процессе обработки первичных учетных документов и отражения операций по соответствующим р</w:t>
      </w:r>
      <w:r w:rsidR="006F0F30">
        <w:rPr>
          <w:rFonts w:ascii="Times New Roman" w:hAnsi="Times New Roman" w:cs="Times New Roman"/>
          <w:sz w:val="28"/>
          <w:szCs w:val="28"/>
        </w:rPr>
        <w:t>азделам Плана счетов бюджетн</w:t>
      </w:r>
      <w:r w:rsidR="006F0F30" w:rsidRPr="00B47F83">
        <w:rPr>
          <w:rFonts w:ascii="Times New Roman" w:hAnsi="Times New Roman" w:cs="Times New Roman"/>
          <w:sz w:val="28"/>
          <w:szCs w:val="28"/>
        </w:rPr>
        <w:t>ого учета.</w:t>
      </w:r>
      <w:r w:rsidR="006F0F30">
        <w:rPr>
          <w:rFonts w:ascii="Times New Roman" w:hAnsi="Times New Roman" w:cs="Times New Roman"/>
          <w:sz w:val="28"/>
          <w:szCs w:val="28"/>
        </w:rPr>
        <w:t xml:space="preserve"> Допускается применение в виде разработочных таблиц, прикладных форм, сформированных с использованием возможностей программ «</w:t>
      </w:r>
      <w:r w:rsidR="006F0F30">
        <w:rPr>
          <w:rFonts w:ascii="Times New Roman" w:hAnsi="Times New Roman" w:cs="Times New Roman"/>
          <w:sz w:val="28"/>
          <w:szCs w:val="28"/>
          <w:lang w:val="en-US"/>
        </w:rPr>
        <w:t>Microsoft</w:t>
      </w:r>
      <w:r w:rsidR="006F0F30" w:rsidRPr="004E407A">
        <w:rPr>
          <w:rFonts w:ascii="Times New Roman" w:hAnsi="Times New Roman" w:cs="Times New Roman"/>
          <w:sz w:val="28"/>
          <w:szCs w:val="28"/>
        </w:rPr>
        <w:t xml:space="preserve"> </w:t>
      </w:r>
      <w:r w:rsidR="006F0F30">
        <w:rPr>
          <w:rFonts w:ascii="Times New Roman" w:hAnsi="Times New Roman" w:cs="Times New Roman"/>
          <w:sz w:val="28"/>
          <w:szCs w:val="28"/>
          <w:lang w:val="en-US"/>
        </w:rPr>
        <w:t>Word</w:t>
      </w:r>
      <w:r w:rsidR="006F0F30">
        <w:rPr>
          <w:rFonts w:ascii="Times New Roman" w:hAnsi="Times New Roman" w:cs="Times New Roman"/>
          <w:sz w:val="28"/>
          <w:szCs w:val="28"/>
        </w:rPr>
        <w:t>» и «</w:t>
      </w:r>
      <w:r w:rsidR="006F0F30" w:rsidRPr="004E407A">
        <w:rPr>
          <w:rFonts w:ascii="Times New Roman" w:hAnsi="Times New Roman" w:cs="Times New Roman"/>
          <w:sz w:val="28"/>
          <w:szCs w:val="28"/>
        </w:rPr>
        <w:t xml:space="preserve"> </w:t>
      </w:r>
      <w:r w:rsidR="006F0F30">
        <w:rPr>
          <w:rFonts w:ascii="Times New Roman" w:hAnsi="Times New Roman" w:cs="Times New Roman"/>
          <w:sz w:val="28"/>
          <w:szCs w:val="28"/>
          <w:lang w:val="en-US"/>
        </w:rPr>
        <w:t>Microsoft</w:t>
      </w:r>
      <w:r w:rsidR="006F0F30" w:rsidRPr="004E407A">
        <w:rPr>
          <w:rFonts w:ascii="Times New Roman" w:hAnsi="Times New Roman" w:cs="Times New Roman"/>
          <w:sz w:val="28"/>
          <w:szCs w:val="28"/>
        </w:rPr>
        <w:t xml:space="preserve"> </w:t>
      </w:r>
      <w:proofErr w:type="spellStart"/>
      <w:r w:rsidR="006F0F30">
        <w:rPr>
          <w:rFonts w:ascii="Times New Roman" w:hAnsi="Times New Roman" w:cs="Times New Roman"/>
          <w:sz w:val="28"/>
          <w:szCs w:val="28"/>
          <w:lang w:val="en-US"/>
        </w:rPr>
        <w:t>Excell</w:t>
      </w:r>
      <w:proofErr w:type="spellEnd"/>
      <w:r w:rsidR="006F0F30">
        <w:rPr>
          <w:rFonts w:ascii="Times New Roman" w:hAnsi="Times New Roman" w:cs="Times New Roman"/>
          <w:sz w:val="28"/>
          <w:szCs w:val="28"/>
        </w:rPr>
        <w:t>».</w:t>
      </w:r>
    </w:p>
    <w:p w:rsidR="006F0F30" w:rsidRPr="00B47F83" w:rsidRDefault="009D6F9C"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1</w:t>
      </w:r>
      <w:r w:rsidR="008C578F">
        <w:rPr>
          <w:rFonts w:ascii="Times New Roman" w:hAnsi="Times New Roman" w:cs="Times New Roman"/>
          <w:sz w:val="28"/>
          <w:szCs w:val="28"/>
        </w:rPr>
        <w:t>8</w:t>
      </w:r>
      <w:r w:rsidR="006F0F30" w:rsidRPr="00B47F83">
        <w:rPr>
          <w:rFonts w:ascii="Times New Roman" w:hAnsi="Times New Roman" w:cs="Times New Roman"/>
          <w:sz w:val="28"/>
          <w:szCs w:val="28"/>
        </w:rPr>
        <w:t>. Основанием для отражения в бухгалтерском учете информации об активах и обязательствах, а также операций с ними являются первичные учетные документы.</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Все хозяйственные операции, проводимые Администрацией </w:t>
      </w:r>
      <w:proofErr w:type="spellStart"/>
      <w:r w:rsidRPr="00B47F83">
        <w:rPr>
          <w:rFonts w:ascii="Times New Roman" w:hAnsi="Times New Roman" w:cs="Times New Roman"/>
          <w:color w:val="000000"/>
          <w:sz w:val="28"/>
          <w:szCs w:val="28"/>
        </w:rPr>
        <w:t>Уторгошского</w:t>
      </w:r>
      <w:proofErr w:type="spellEnd"/>
      <w:r w:rsidRPr="00B47F83">
        <w:rPr>
          <w:rFonts w:ascii="Times New Roman" w:hAnsi="Times New Roman" w:cs="Times New Roman"/>
          <w:color w:val="000000"/>
          <w:sz w:val="28"/>
          <w:szCs w:val="28"/>
        </w:rPr>
        <w:t xml:space="preserve"> сельского поселения, оформлять первичными документами, составленными по унифицированным формам, утвержденным прика</w:t>
      </w:r>
      <w:r w:rsidR="00447225">
        <w:rPr>
          <w:rFonts w:ascii="Times New Roman" w:hAnsi="Times New Roman" w:cs="Times New Roman"/>
          <w:color w:val="000000"/>
          <w:sz w:val="28"/>
          <w:szCs w:val="28"/>
        </w:rPr>
        <w:t>зом Минфина России от 03.03.2015 №52</w:t>
      </w:r>
      <w:r w:rsidRPr="00B47F83">
        <w:rPr>
          <w:rFonts w:ascii="Times New Roman" w:hAnsi="Times New Roman" w:cs="Times New Roman"/>
          <w:color w:val="000000"/>
          <w:sz w:val="28"/>
          <w:szCs w:val="28"/>
        </w:rPr>
        <w:t>н (да</w:t>
      </w:r>
      <w:r w:rsidR="00447225">
        <w:rPr>
          <w:rFonts w:ascii="Times New Roman" w:hAnsi="Times New Roman" w:cs="Times New Roman"/>
          <w:color w:val="000000"/>
          <w:sz w:val="28"/>
          <w:szCs w:val="28"/>
        </w:rPr>
        <w:t>лее по тексту – Инструкция № 52</w:t>
      </w:r>
      <w:r w:rsidRPr="00B47F83">
        <w:rPr>
          <w:rFonts w:ascii="Times New Roman" w:hAnsi="Times New Roman" w:cs="Times New Roman"/>
          <w:color w:val="000000"/>
          <w:sz w:val="28"/>
          <w:szCs w:val="28"/>
        </w:rPr>
        <w:t>н).</w:t>
      </w:r>
    </w:p>
    <w:p w:rsidR="008408DA" w:rsidRDefault="008C578F"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08DA">
        <w:rPr>
          <w:color w:val="000000"/>
          <w:sz w:val="28"/>
          <w:szCs w:val="28"/>
        </w:rPr>
        <w:t>19</w:t>
      </w:r>
      <w:r w:rsidR="00740E5A" w:rsidRPr="008408DA">
        <w:rPr>
          <w:color w:val="000000"/>
          <w:sz w:val="28"/>
          <w:szCs w:val="28"/>
        </w:rPr>
        <w:t>.</w:t>
      </w:r>
      <w:r w:rsidR="00740E5A" w:rsidRPr="008408DA">
        <w:rPr>
          <w:sz w:val="28"/>
          <w:szCs w:val="28"/>
        </w:rPr>
        <w:t xml:space="preserve">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008408DA">
        <w:rPr>
          <w:sz w:val="28"/>
          <w:szCs w:val="28"/>
        </w:rPr>
        <w:t xml:space="preserve"> </w:t>
      </w:r>
      <w:r w:rsidR="00740E5A" w:rsidRPr="008408DA">
        <w:rPr>
          <w:sz w:val="28"/>
          <w:szCs w:val="28"/>
        </w:rPr>
        <w:t>№</w:t>
      </w:r>
      <w:r w:rsidR="008408DA">
        <w:rPr>
          <w:sz w:val="28"/>
          <w:szCs w:val="28"/>
        </w:rPr>
        <w:t xml:space="preserve"> </w:t>
      </w:r>
      <w:r w:rsidR="00740E5A" w:rsidRPr="008408DA">
        <w:rPr>
          <w:sz w:val="28"/>
          <w:szCs w:val="28"/>
        </w:rPr>
        <w:t>191н). Бюджетная от</w:t>
      </w:r>
      <w:r w:rsidRPr="008408DA">
        <w:rPr>
          <w:sz w:val="28"/>
          <w:szCs w:val="28"/>
        </w:rPr>
        <w:t xml:space="preserve">четность представляется в Комитет финансов </w:t>
      </w:r>
      <w:proofErr w:type="spellStart"/>
      <w:r w:rsidRPr="008408DA">
        <w:rPr>
          <w:sz w:val="28"/>
          <w:szCs w:val="28"/>
        </w:rPr>
        <w:t>Шимского</w:t>
      </w:r>
      <w:proofErr w:type="spellEnd"/>
      <w:r w:rsidRPr="008408DA">
        <w:rPr>
          <w:sz w:val="28"/>
          <w:szCs w:val="28"/>
        </w:rPr>
        <w:t xml:space="preserve"> муниципального района</w:t>
      </w:r>
      <w:r w:rsidR="00740E5A" w:rsidRPr="008408DA">
        <w:rPr>
          <w:sz w:val="28"/>
          <w:szCs w:val="28"/>
        </w:rPr>
        <w:t xml:space="preserve"> в установленные им сроки.</w:t>
      </w:r>
    </w:p>
    <w:p w:rsidR="00740E5A" w:rsidRPr="008408DA" w:rsidRDefault="00740E5A"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08DA">
        <w:rPr>
          <w:sz w:val="28"/>
          <w:szCs w:val="28"/>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w:t>
      </w:r>
      <w:r w:rsidR="008C578F" w:rsidRPr="008408DA">
        <w:rPr>
          <w:sz w:val="28"/>
          <w:szCs w:val="28"/>
        </w:rPr>
        <w:t xml:space="preserve">и денежными притоками Администрации </w:t>
      </w:r>
      <w:proofErr w:type="spellStart"/>
      <w:r w:rsidR="008C578F" w:rsidRPr="008408DA">
        <w:rPr>
          <w:sz w:val="28"/>
          <w:szCs w:val="28"/>
        </w:rPr>
        <w:t>Уторгошского</w:t>
      </w:r>
      <w:proofErr w:type="spellEnd"/>
      <w:r w:rsidR="008C578F" w:rsidRPr="008408DA">
        <w:rPr>
          <w:sz w:val="28"/>
          <w:szCs w:val="28"/>
        </w:rPr>
        <w:t xml:space="preserve"> </w:t>
      </w:r>
      <w:r w:rsidR="008C578F" w:rsidRPr="008408DA">
        <w:rPr>
          <w:sz w:val="28"/>
          <w:szCs w:val="28"/>
        </w:rPr>
        <w:lastRenderedPageBreak/>
        <w:t>сельского поселения</w:t>
      </w:r>
      <w:r w:rsidRPr="008408DA">
        <w:rPr>
          <w:sz w:val="28"/>
          <w:szCs w:val="28"/>
        </w:rPr>
        <w:t xml:space="preserve"> от всех видов деятельности и их оттоками, </w:t>
      </w:r>
      <w:proofErr w:type="gramStart"/>
      <w:r w:rsidRPr="008408DA">
        <w:rPr>
          <w:sz w:val="28"/>
          <w:szCs w:val="28"/>
        </w:rPr>
        <w:t>согласно пункта</w:t>
      </w:r>
      <w:proofErr w:type="gramEnd"/>
      <w:r w:rsidRPr="008408DA">
        <w:rPr>
          <w:sz w:val="28"/>
          <w:szCs w:val="28"/>
        </w:rPr>
        <w:t xml:space="preserve"> 19 СГС «</w:t>
      </w:r>
      <w:r w:rsidRPr="008408DA">
        <w:rPr>
          <w:sz w:val="28"/>
          <w:szCs w:val="28"/>
          <w:shd w:val="clear" w:color="auto" w:fill="FFFFFF"/>
        </w:rPr>
        <w:t>Отчет о движении</w:t>
      </w:r>
      <w:r w:rsidR="008408DA">
        <w:rPr>
          <w:sz w:val="28"/>
          <w:szCs w:val="28"/>
        </w:rPr>
        <w:t xml:space="preserve"> </w:t>
      </w:r>
      <w:r w:rsidRPr="008408DA">
        <w:rPr>
          <w:sz w:val="28"/>
          <w:szCs w:val="28"/>
        </w:rPr>
        <w:t>денежных</w:t>
      </w:r>
      <w:r w:rsidR="008408DA">
        <w:rPr>
          <w:sz w:val="28"/>
          <w:szCs w:val="28"/>
        </w:rPr>
        <w:t xml:space="preserve"> </w:t>
      </w:r>
      <w:r w:rsidRPr="008408DA">
        <w:rPr>
          <w:sz w:val="28"/>
          <w:szCs w:val="28"/>
        </w:rPr>
        <w:t>средств».</w:t>
      </w:r>
    </w:p>
    <w:p w:rsidR="009D6F9C" w:rsidRPr="008408DA" w:rsidRDefault="008C578F"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color w:val="000000"/>
          <w:sz w:val="28"/>
          <w:szCs w:val="28"/>
        </w:rPr>
        <w:t>20</w:t>
      </w:r>
      <w:r w:rsidR="006F0F30">
        <w:rPr>
          <w:color w:val="000000"/>
          <w:sz w:val="28"/>
          <w:szCs w:val="28"/>
        </w:rPr>
        <w:t xml:space="preserve">. </w:t>
      </w:r>
      <w:r w:rsidR="006F0F30" w:rsidRPr="00B47F83">
        <w:rPr>
          <w:color w:val="000000"/>
          <w:sz w:val="28"/>
          <w:szCs w:val="28"/>
        </w:rPr>
        <w:t>Бухгалтерский учет ведется в валюте Российской Федерации – в рублях. 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r w:rsidR="00BD25DD">
        <w:rPr>
          <w:color w:val="000000"/>
          <w:sz w:val="28"/>
          <w:szCs w:val="28"/>
        </w:rPr>
        <w:t xml:space="preserve"> Первичные документы, составленные на иных языках, должны иметь построчный перевод на русский язык</w:t>
      </w:r>
      <w:r w:rsidR="00BD25DD" w:rsidRPr="008408DA">
        <w:rPr>
          <w:color w:val="000000"/>
          <w:sz w:val="28"/>
          <w:szCs w:val="28"/>
        </w:rPr>
        <w:t>.</w:t>
      </w:r>
      <w:r w:rsidR="009D6F9C" w:rsidRPr="008408DA">
        <w:rPr>
          <w:sz w:val="28"/>
          <w:szCs w:val="28"/>
        </w:rPr>
        <w:t xml:space="preserve"> При поступлении документов на иностранном языке построчный перевод таких документов на русский язык осуществляется сотрудником </w:t>
      </w:r>
      <w:r w:rsidRPr="008408DA">
        <w:rPr>
          <w:sz w:val="28"/>
          <w:szCs w:val="28"/>
        </w:rPr>
        <w:t xml:space="preserve">Администрации </w:t>
      </w:r>
      <w:proofErr w:type="spellStart"/>
      <w:r w:rsidRPr="008408DA">
        <w:rPr>
          <w:sz w:val="28"/>
          <w:szCs w:val="28"/>
        </w:rPr>
        <w:t>Уторгошского</w:t>
      </w:r>
      <w:proofErr w:type="spellEnd"/>
      <w:r w:rsidRPr="008408DA">
        <w:rPr>
          <w:sz w:val="28"/>
          <w:szCs w:val="28"/>
        </w:rPr>
        <w:t xml:space="preserve"> сельского поселения</w:t>
      </w:r>
      <w:r w:rsidR="009D6F9C" w:rsidRPr="008408DA">
        <w:rPr>
          <w:sz w:val="28"/>
          <w:szCs w:val="28"/>
        </w:rPr>
        <w:t>,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008408DA">
        <w:rPr>
          <w:sz w:val="28"/>
          <w:szCs w:val="28"/>
        </w:rPr>
        <w:t xml:space="preserve"> </w:t>
      </w:r>
      <w:r w:rsidR="009D6F9C" w:rsidRPr="008408DA">
        <w:rPr>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9D6F9C" w:rsidRPr="008408DA" w:rsidRDefault="009D6F9C"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08DA">
        <w:rPr>
          <w:sz w:val="28"/>
          <w:szCs w:val="28"/>
        </w:rPr>
        <w:t>Если документы на</w:t>
      </w:r>
      <w:r w:rsidR="008408DA">
        <w:rPr>
          <w:sz w:val="28"/>
          <w:szCs w:val="28"/>
        </w:rPr>
        <w:t xml:space="preserve"> </w:t>
      </w:r>
      <w:r w:rsidRPr="008408DA">
        <w:rPr>
          <w:sz w:val="28"/>
          <w:szCs w:val="28"/>
        </w:rPr>
        <w:t>иностранном</w:t>
      </w:r>
      <w:r w:rsidR="008408DA">
        <w:rPr>
          <w:sz w:val="28"/>
          <w:szCs w:val="28"/>
        </w:rPr>
        <w:t xml:space="preserve"> </w:t>
      </w:r>
      <w:r w:rsidRPr="008408DA">
        <w:rPr>
          <w:sz w:val="28"/>
          <w:szCs w:val="28"/>
        </w:rPr>
        <w:t xml:space="preserve">языке составлены по типовой форме (идентичны по количеству граф, их названию, расшифровке работ и т.д. и отличаются только суммой), то в отношении их постоянных показателей </w:t>
      </w:r>
      <w:proofErr w:type="gramStart"/>
      <w:r w:rsidRPr="008408DA">
        <w:rPr>
          <w:sz w:val="28"/>
          <w:szCs w:val="28"/>
        </w:rPr>
        <w:t>достаточно однократного</w:t>
      </w:r>
      <w:proofErr w:type="gramEnd"/>
      <w:r w:rsidR="008408DA">
        <w:rPr>
          <w:sz w:val="28"/>
          <w:szCs w:val="28"/>
        </w:rPr>
        <w:t xml:space="preserve"> </w:t>
      </w:r>
      <w:r w:rsidRPr="008408DA">
        <w:rPr>
          <w:sz w:val="28"/>
          <w:szCs w:val="28"/>
        </w:rPr>
        <w:t>перевода</w:t>
      </w:r>
      <w:r w:rsidR="008408DA">
        <w:rPr>
          <w:sz w:val="28"/>
          <w:szCs w:val="28"/>
        </w:rPr>
        <w:t xml:space="preserve"> </w:t>
      </w:r>
      <w:r w:rsidRPr="008408DA">
        <w:rPr>
          <w:sz w:val="28"/>
          <w:szCs w:val="28"/>
        </w:rPr>
        <w:t>на русский язык. Впоследствии</w:t>
      </w:r>
      <w:r w:rsidR="008408DA">
        <w:rPr>
          <w:sz w:val="28"/>
          <w:szCs w:val="28"/>
        </w:rPr>
        <w:t xml:space="preserve"> </w:t>
      </w:r>
      <w:r w:rsidRPr="008408DA">
        <w:rPr>
          <w:sz w:val="28"/>
          <w:szCs w:val="28"/>
        </w:rPr>
        <w:t>переводить</w:t>
      </w:r>
      <w:r w:rsidR="008408DA">
        <w:rPr>
          <w:sz w:val="28"/>
          <w:szCs w:val="28"/>
        </w:rPr>
        <w:t xml:space="preserve"> </w:t>
      </w:r>
      <w:r w:rsidRPr="008408DA">
        <w:rPr>
          <w:sz w:val="28"/>
          <w:szCs w:val="28"/>
        </w:rPr>
        <w:t>нужно только изменяющиеся показатели данного первичного документа.</w:t>
      </w:r>
    </w:p>
    <w:p w:rsidR="006F0F30" w:rsidRPr="008408DA"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color w:val="000000"/>
          <w:sz w:val="28"/>
          <w:szCs w:val="28"/>
        </w:rPr>
        <w:t>21.</w:t>
      </w:r>
      <w:r w:rsidR="006F0F30" w:rsidRPr="00B47F83">
        <w:rPr>
          <w:rFonts w:ascii="Times New Roman" w:hAnsi="Times New Roman" w:cs="Times New Roman"/>
          <w:color w:val="000000"/>
          <w:sz w:val="28"/>
          <w:szCs w:val="28"/>
        </w:rPr>
        <w:t>Систематизацию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осуществлять в регистрах бухгалтерского учета, составл</w:t>
      </w:r>
      <w:r w:rsidR="008408DA">
        <w:rPr>
          <w:rFonts w:ascii="Times New Roman" w:hAnsi="Times New Roman" w:cs="Times New Roman"/>
          <w:color w:val="000000"/>
          <w:sz w:val="28"/>
          <w:szCs w:val="28"/>
        </w:rPr>
        <w:t xml:space="preserve">яемых по формам, установленным </w:t>
      </w:r>
      <w:r w:rsidR="006F0F30" w:rsidRPr="00B47F83">
        <w:rPr>
          <w:rFonts w:ascii="Times New Roman" w:hAnsi="Times New Roman" w:cs="Times New Roman"/>
          <w:color w:val="000000"/>
          <w:sz w:val="28"/>
          <w:szCs w:val="28"/>
        </w:rPr>
        <w:t>Ин</w:t>
      </w:r>
      <w:r w:rsidR="00447225">
        <w:rPr>
          <w:rFonts w:ascii="Times New Roman" w:hAnsi="Times New Roman" w:cs="Times New Roman"/>
          <w:color w:val="000000"/>
          <w:sz w:val="28"/>
          <w:szCs w:val="28"/>
        </w:rPr>
        <w:t>струкцией № 52</w:t>
      </w:r>
      <w:r w:rsidR="006F0F30" w:rsidRPr="00B47F83">
        <w:rPr>
          <w:rFonts w:ascii="Times New Roman" w:hAnsi="Times New Roman" w:cs="Times New Roman"/>
          <w:color w:val="000000"/>
          <w:sz w:val="28"/>
          <w:szCs w:val="28"/>
        </w:rPr>
        <w:t>н.</w:t>
      </w:r>
      <w:r>
        <w:rPr>
          <w:rFonts w:ascii="Times New Roman" w:hAnsi="Times New Roman" w:cs="Times New Roman"/>
          <w:color w:val="000000"/>
          <w:sz w:val="28"/>
          <w:szCs w:val="28"/>
        </w:rPr>
        <w:t xml:space="preserve"> </w:t>
      </w:r>
      <w:r w:rsidR="00F87A46">
        <w:rPr>
          <w:rFonts w:ascii="Times New Roman" w:hAnsi="Times New Roman" w:cs="Times New Roman"/>
          <w:color w:val="000000"/>
          <w:sz w:val="28"/>
          <w:szCs w:val="28"/>
        </w:rPr>
        <w:t xml:space="preserve">При необходимости формы регистров, которые не унифицированы, разрабатываются самостоятельно, </w:t>
      </w:r>
      <w:proofErr w:type="gramStart"/>
      <w:r w:rsidR="00F87A46">
        <w:rPr>
          <w:rFonts w:ascii="Times New Roman" w:hAnsi="Times New Roman" w:cs="Times New Roman"/>
          <w:color w:val="000000"/>
          <w:sz w:val="28"/>
          <w:szCs w:val="28"/>
        </w:rPr>
        <w:t xml:space="preserve">согласно </w:t>
      </w:r>
      <w:r w:rsidR="00F87A46" w:rsidRPr="008408DA">
        <w:rPr>
          <w:rFonts w:ascii="Times New Roman" w:hAnsi="Times New Roman" w:cs="Times New Roman"/>
          <w:sz w:val="28"/>
          <w:szCs w:val="28"/>
        </w:rPr>
        <w:t>пункта</w:t>
      </w:r>
      <w:proofErr w:type="gramEnd"/>
      <w:r w:rsidR="00F87A46" w:rsidRPr="008408DA">
        <w:rPr>
          <w:rFonts w:ascii="Times New Roman" w:hAnsi="Times New Roman" w:cs="Times New Roman"/>
          <w:sz w:val="28"/>
          <w:szCs w:val="28"/>
        </w:rPr>
        <w:t xml:space="preserve"> 11 Инструкции к Единому плану счетов № 157н, подпункт «г» пункта 9 СГС «Учетная политика, оценочные значения и ошибки».</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Регистры бухгалтерского учета формировать в виде </w:t>
      </w:r>
      <w:r>
        <w:rPr>
          <w:rFonts w:ascii="Times New Roman" w:hAnsi="Times New Roman" w:cs="Times New Roman"/>
          <w:color w:val="000000"/>
          <w:sz w:val="28"/>
          <w:szCs w:val="28"/>
        </w:rPr>
        <w:t xml:space="preserve">книг, </w:t>
      </w:r>
      <w:r w:rsidRPr="00B47F83">
        <w:rPr>
          <w:rFonts w:ascii="Times New Roman" w:hAnsi="Times New Roman" w:cs="Times New Roman"/>
          <w:color w:val="000000"/>
          <w:sz w:val="28"/>
          <w:szCs w:val="28"/>
        </w:rPr>
        <w:t>журналов, карточек на бумажных носителях (на машинном носителе в виде электронного документа (регистра), содержащего электронную цифровую подпись (далее - электронный регистр)).</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Данные проверенных и принятых к учету первичных (сводных) учетных документов систематизировать в хронологическом порядке (по датам совершения операций) и (или) группировать по соответствующим счетам бухгалтерского учета накопительным способом с отражением в следующих регистрах бухгалтерского учета:</w:t>
      </w:r>
    </w:p>
    <w:p w:rsidR="006F0F30" w:rsidRPr="00B47F83" w:rsidRDefault="00F45A47"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журнал операций по счету «Касса»;</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с безналичными денежными средствами;</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расчетов с подотчетными лицами;</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расчетов с поставщиками и подрядчиками;</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расчетов </w:t>
      </w:r>
      <w:r w:rsidR="00F87A46">
        <w:rPr>
          <w:rFonts w:ascii="Times New Roman" w:hAnsi="Times New Roman" w:cs="Times New Roman"/>
          <w:color w:val="000000"/>
          <w:sz w:val="28"/>
          <w:szCs w:val="28"/>
        </w:rPr>
        <w:t>с дебиторами по доходам</w:t>
      </w:r>
      <w:r w:rsidRPr="00B47F83">
        <w:rPr>
          <w:rFonts w:ascii="Times New Roman" w:hAnsi="Times New Roman" w:cs="Times New Roman"/>
          <w:color w:val="000000"/>
          <w:sz w:val="28"/>
          <w:szCs w:val="28"/>
        </w:rPr>
        <w:t>;</w:t>
      </w:r>
    </w:p>
    <w:p w:rsidR="00F87A46" w:rsidRPr="00B47F83" w:rsidRDefault="00F87A46"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47F83">
        <w:rPr>
          <w:rFonts w:ascii="Times New Roman" w:hAnsi="Times New Roman" w:cs="Times New Roman"/>
          <w:color w:val="000000"/>
          <w:sz w:val="28"/>
          <w:szCs w:val="28"/>
        </w:rPr>
        <w:t>журнал операций расчет</w:t>
      </w:r>
      <w:r>
        <w:rPr>
          <w:rFonts w:ascii="Times New Roman" w:hAnsi="Times New Roman" w:cs="Times New Roman"/>
          <w:color w:val="000000"/>
          <w:sz w:val="28"/>
          <w:szCs w:val="28"/>
        </w:rPr>
        <w:t>ов по оплате труда;</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lastRenderedPageBreak/>
        <w:t xml:space="preserve"> журнал операций по выбытию и перемещению нефинансовых активов;</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по прочим операциям;</w:t>
      </w:r>
      <w:r w:rsidRPr="005B02D4">
        <w:rPr>
          <w:rFonts w:ascii="Times New Roman" w:hAnsi="Times New Roman" w:cs="Times New Roman"/>
          <w:color w:val="000000"/>
          <w:sz w:val="28"/>
          <w:szCs w:val="28"/>
        </w:rPr>
        <w:t xml:space="preserve"> </w:t>
      </w:r>
    </w:p>
    <w:p w:rsidR="006F0F30" w:rsidRPr="00B47F83" w:rsidRDefault="00F45A47"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 xml:space="preserve">журнал по </w:t>
      </w:r>
      <w:r>
        <w:rPr>
          <w:rFonts w:ascii="Times New Roman" w:hAnsi="Times New Roman" w:cs="Times New Roman"/>
          <w:color w:val="000000"/>
          <w:sz w:val="28"/>
          <w:szCs w:val="28"/>
        </w:rPr>
        <w:t>санкционированию</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Главная книга;</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sz w:val="28"/>
          <w:szCs w:val="28"/>
        </w:rPr>
      </w:pPr>
      <w:r w:rsidRPr="00B47F83">
        <w:rPr>
          <w:rFonts w:ascii="Times New Roman" w:hAnsi="Times New Roman" w:cs="Times New Roman"/>
          <w:color w:val="000000"/>
          <w:sz w:val="28"/>
          <w:szCs w:val="28"/>
        </w:rPr>
        <w:t>иных регистрах, предусмотрен</w:t>
      </w:r>
      <w:r w:rsidR="002E0949">
        <w:rPr>
          <w:rFonts w:ascii="Times New Roman" w:hAnsi="Times New Roman" w:cs="Times New Roman"/>
          <w:color w:val="000000"/>
          <w:sz w:val="28"/>
          <w:szCs w:val="28"/>
        </w:rPr>
        <w:t>ных инструкцией № 157н от 01</w:t>
      </w:r>
      <w:r w:rsidRPr="00B47F83">
        <w:rPr>
          <w:rFonts w:ascii="Times New Roman" w:hAnsi="Times New Roman" w:cs="Times New Roman"/>
          <w:color w:val="000000"/>
          <w:sz w:val="28"/>
          <w:szCs w:val="28"/>
        </w:rPr>
        <w:t xml:space="preserve">.12.2010г. </w:t>
      </w:r>
    </w:p>
    <w:p w:rsidR="006F0F30" w:rsidRPr="00B47F83"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22</w:t>
      </w:r>
      <w:r w:rsidR="006F0F30">
        <w:rPr>
          <w:rFonts w:ascii="Times New Roman" w:hAnsi="Times New Roman" w:cs="Times New Roman"/>
          <w:sz w:val="28"/>
          <w:szCs w:val="28"/>
        </w:rPr>
        <w:t xml:space="preserve">. </w:t>
      </w:r>
      <w:r w:rsidR="006F0F30" w:rsidRPr="00B47F83">
        <w:rPr>
          <w:rFonts w:ascii="Times New Roman" w:hAnsi="Times New Roman" w:cs="Times New Roman"/>
          <w:sz w:val="28"/>
          <w:szCs w:val="28"/>
        </w:rPr>
        <w:t>Записи в регистры бухгалтерского учета (Журналы операций)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Записи в журналы операций осуществляются в соответствии с типовой корреспонденцией счетов бюджетного учета</w:t>
      </w:r>
      <w:r w:rsidR="006F0F30">
        <w:rPr>
          <w:rFonts w:ascii="Times New Roman" w:hAnsi="Times New Roman" w:cs="Times New Roman"/>
          <w:sz w:val="28"/>
          <w:szCs w:val="28"/>
        </w:rPr>
        <w:t xml:space="preserve">, приведенной в </w:t>
      </w:r>
      <w:r w:rsidR="006F0F30" w:rsidRPr="00B47F83">
        <w:rPr>
          <w:rFonts w:ascii="Times New Roman" w:hAnsi="Times New Roman" w:cs="Times New Roman"/>
          <w:sz w:val="28"/>
          <w:szCs w:val="28"/>
        </w:rPr>
        <w:t>Инструкции</w:t>
      </w:r>
      <w:r w:rsidR="006F0F30" w:rsidRPr="00910780">
        <w:rPr>
          <w:rFonts w:ascii="Times New Roman" w:hAnsi="Times New Roman" w:cs="Times New Roman"/>
          <w:sz w:val="28"/>
          <w:szCs w:val="28"/>
        </w:rPr>
        <w:t xml:space="preserve"> </w:t>
      </w:r>
      <w:r w:rsidR="006F0F30" w:rsidRPr="00B47F83">
        <w:rPr>
          <w:rFonts w:ascii="Times New Roman" w:hAnsi="Times New Roman" w:cs="Times New Roman"/>
          <w:color w:val="000000"/>
          <w:sz w:val="28"/>
          <w:szCs w:val="28"/>
        </w:rPr>
        <w:t>№ 162н.</w:t>
      </w:r>
      <w:r w:rsidR="006F0F30" w:rsidRPr="00B47F83">
        <w:rPr>
          <w:rFonts w:ascii="Times New Roman" w:hAnsi="Times New Roman" w:cs="Times New Roman"/>
          <w:sz w:val="28"/>
          <w:szCs w:val="28"/>
        </w:rPr>
        <w:t xml:space="preserve"> </w:t>
      </w:r>
    </w:p>
    <w:p w:rsidR="006F0F30" w:rsidRPr="00B47F83"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23</w:t>
      </w:r>
      <w:r w:rsidR="006F0F30">
        <w:rPr>
          <w:rFonts w:ascii="Times New Roman" w:hAnsi="Times New Roman" w:cs="Times New Roman"/>
          <w:sz w:val="28"/>
          <w:szCs w:val="28"/>
        </w:rPr>
        <w:t xml:space="preserve">. </w:t>
      </w:r>
      <w:r w:rsidR="006F0F30" w:rsidRPr="00B47F83">
        <w:rPr>
          <w:rFonts w:ascii="Times New Roman" w:hAnsi="Times New Roman" w:cs="Times New Roman"/>
          <w:sz w:val="28"/>
          <w:szCs w:val="28"/>
        </w:rPr>
        <w:t xml:space="preserve">Ежемесячно журналы операций распечатывать и подписывать лицом, ответственным за его формирование. Главная книга формируется, распечатывается и подписывается главным бухгалтером ежемесячно. </w:t>
      </w:r>
    </w:p>
    <w:p w:rsidR="006F0F30" w:rsidRPr="00B47F83"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color w:val="000000"/>
          <w:sz w:val="28"/>
          <w:szCs w:val="28"/>
        </w:rPr>
        <w:t>24</w:t>
      </w:r>
      <w:r w:rsidR="006F0F30">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Журнал регистрации приходных и расходных кассовых ордеров (ф.0310003) ведется в хронологическом порядке.</w:t>
      </w:r>
    </w:p>
    <w:p w:rsidR="006F0F30" w:rsidRPr="00B47F83" w:rsidRDefault="008C578F" w:rsidP="008408DA">
      <w:pPr>
        <w:pStyle w:val="Standard"/>
        <w:tabs>
          <w:tab w:val="left" w:pos="675"/>
        </w:tabs>
        <w:ind w:firstLine="709"/>
        <w:jc w:val="both"/>
        <w:rPr>
          <w:rFonts w:ascii="Times New Roman" w:hAnsi="Times New Roman" w:cs="Times New Roman"/>
          <w:sz w:val="28"/>
          <w:szCs w:val="28"/>
        </w:rPr>
      </w:pPr>
      <w:r>
        <w:rPr>
          <w:rFonts w:ascii="Times New Roman" w:hAnsi="Times New Roman" w:cs="Times New Roman"/>
          <w:sz w:val="28"/>
          <w:szCs w:val="28"/>
        </w:rPr>
        <w:t>25</w:t>
      </w:r>
      <w:r w:rsidR="006F0F30" w:rsidRPr="00B47F83">
        <w:rPr>
          <w:rFonts w:ascii="Times New Roman" w:hAnsi="Times New Roman" w:cs="Times New Roman"/>
          <w:sz w:val="28"/>
          <w:szCs w:val="28"/>
        </w:rPr>
        <w:t>. Инвентарные карточки уче</w:t>
      </w:r>
      <w:r w:rsidR="005A5BFA">
        <w:rPr>
          <w:rFonts w:ascii="Times New Roman" w:hAnsi="Times New Roman" w:cs="Times New Roman"/>
          <w:sz w:val="28"/>
          <w:szCs w:val="28"/>
        </w:rPr>
        <w:t>та основных средств распечатываю</w:t>
      </w:r>
      <w:r w:rsidR="006F0F30" w:rsidRPr="00B47F83">
        <w:rPr>
          <w:rFonts w:ascii="Times New Roman" w:hAnsi="Times New Roman" w:cs="Times New Roman"/>
          <w:sz w:val="28"/>
          <w:szCs w:val="28"/>
        </w:rPr>
        <w:t>тся при принятии к учету объектов, по мере внесения изменений в учетные данные (о переоценке, модернизации, реконструкции и проч.) и при выбытии. При отсутствии ук</w:t>
      </w:r>
      <w:r w:rsidR="00D662D5">
        <w:rPr>
          <w:rFonts w:ascii="Times New Roman" w:hAnsi="Times New Roman" w:cs="Times New Roman"/>
          <w:sz w:val="28"/>
          <w:szCs w:val="28"/>
        </w:rPr>
        <w:t>азанных событий – ежегодно, в</w:t>
      </w:r>
      <w:r w:rsidR="006F0F30" w:rsidRPr="00B47F83">
        <w:rPr>
          <w:rFonts w:ascii="Times New Roman" w:hAnsi="Times New Roman" w:cs="Times New Roman"/>
          <w:sz w:val="28"/>
          <w:szCs w:val="28"/>
        </w:rPr>
        <w:t xml:space="preserve"> последний рабочий день года со сведениями о начисленной амортизации;</w:t>
      </w:r>
    </w:p>
    <w:p w:rsidR="006F0F30" w:rsidRPr="00B47F83" w:rsidRDefault="008C578F"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26</w:t>
      </w:r>
      <w:r w:rsidR="006F0F30" w:rsidRPr="00B47F83">
        <w:rPr>
          <w:rFonts w:ascii="Times New Roman" w:hAnsi="Times New Roman" w:cs="Times New Roman"/>
          <w:sz w:val="28"/>
          <w:szCs w:val="28"/>
        </w:rPr>
        <w:t>. Опись инвентарных карточек по учету основных средств, Инвентарный список основных средств распечатываются ежегодно, в последний рабочий день года;</w:t>
      </w:r>
    </w:p>
    <w:p w:rsidR="006F0F30" w:rsidRPr="00B47F83" w:rsidRDefault="006F0F30" w:rsidP="008408DA">
      <w:pPr>
        <w:pStyle w:val="21"/>
        <w:spacing w:after="0" w:line="240" w:lineRule="auto"/>
        <w:ind w:left="0" w:firstLine="709"/>
        <w:jc w:val="both"/>
        <w:rPr>
          <w:sz w:val="28"/>
          <w:szCs w:val="28"/>
        </w:rPr>
      </w:pPr>
      <w:r w:rsidRPr="00B47F83">
        <w:rPr>
          <w:sz w:val="28"/>
          <w:szCs w:val="28"/>
        </w:rPr>
        <w:t xml:space="preserve">Другие требуемые в учете регистры распечатываются по мере необходимости, если иное не установлено Инструкцией </w:t>
      </w:r>
      <w:r w:rsidRPr="00B47F83">
        <w:rPr>
          <w:color w:val="000000"/>
          <w:sz w:val="28"/>
          <w:szCs w:val="28"/>
        </w:rPr>
        <w:t>№ 157н и Инструкцией</w:t>
      </w:r>
      <w:r w:rsidRPr="00910780">
        <w:rPr>
          <w:sz w:val="28"/>
          <w:szCs w:val="28"/>
        </w:rPr>
        <w:t xml:space="preserve"> </w:t>
      </w:r>
      <w:r w:rsidRPr="00B47F83">
        <w:rPr>
          <w:color w:val="000000"/>
          <w:sz w:val="28"/>
          <w:szCs w:val="28"/>
        </w:rPr>
        <w:t>№ 162н</w:t>
      </w:r>
      <w:r w:rsidRPr="00B47F83">
        <w:rPr>
          <w:sz w:val="28"/>
          <w:szCs w:val="28"/>
        </w:rPr>
        <w:t>.</w:t>
      </w:r>
    </w:p>
    <w:p w:rsidR="006F0F30" w:rsidRDefault="008C578F" w:rsidP="008408DA">
      <w:pPr>
        <w:pStyle w:val="Standard"/>
        <w:tabs>
          <w:tab w:val="left" w:pos="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27</w:t>
      </w:r>
      <w:r w:rsidR="006F0F30" w:rsidRPr="00B47F83">
        <w:rPr>
          <w:rFonts w:ascii="Times New Roman" w:hAnsi="Times New Roman" w:cs="Times New Roman"/>
          <w:sz w:val="28"/>
          <w:szCs w:val="28"/>
        </w:rPr>
        <w:t xml:space="preserve">. Утвердить график документооборота согласно </w:t>
      </w:r>
      <w:r w:rsidR="006F0F30" w:rsidRPr="00B47F83">
        <w:rPr>
          <w:rFonts w:ascii="Times New Roman" w:hAnsi="Times New Roman" w:cs="Times New Roman"/>
          <w:b/>
          <w:i/>
          <w:sz w:val="28"/>
          <w:szCs w:val="28"/>
        </w:rPr>
        <w:t xml:space="preserve">приложению № </w:t>
      </w:r>
      <w:r w:rsidR="00447225">
        <w:rPr>
          <w:rFonts w:ascii="Times New Roman" w:hAnsi="Times New Roman" w:cs="Times New Roman"/>
          <w:b/>
          <w:i/>
          <w:sz w:val="28"/>
          <w:szCs w:val="28"/>
        </w:rPr>
        <w:t xml:space="preserve">3 </w:t>
      </w:r>
      <w:r w:rsidR="006F0F30" w:rsidRPr="00B47F83">
        <w:rPr>
          <w:rFonts w:ascii="Times New Roman" w:hAnsi="Times New Roman" w:cs="Times New Roman"/>
          <w:sz w:val="28"/>
          <w:szCs w:val="28"/>
        </w:rPr>
        <w:t>к Учетной политике.</w:t>
      </w:r>
    </w:p>
    <w:p w:rsidR="006F0F30" w:rsidRPr="006F0F30" w:rsidRDefault="008C578F" w:rsidP="008408DA">
      <w:pPr>
        <w:pStyle w:val="Standard"/>
        <w:tabs>
          <w:tab w:val="left" w:pos="0"/>
          <w:tab w:val="left" w:pos="900"/>
        </w:tabs>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28</w:t>
      </w:r>
      <w:r w:rsidR="006F0F30" w:rsidRPr="006F0F30">
        <w:rPr>
          <w:rFonts w:ascii="Times New Roman" w:hAnsi="Times New Roman" w:cs="Times New Roman"/>
          <w:color w:val="0D0D0D"/>
          <w:sz w:val="28"/>
          <w:szCs w:val="28"/>
        </w:rPr>
        <w:t xml:space="preserve">. Основной целью внутреннего финансового контроля являются подтверждение достоверности бухгалтерского учета и отчетности Администрации </w:t>
      </w:r>
      <w:proofErr w:type="spellStart"/>
      <w:r w:rsidR="006F0F30" w:rsidRPr="006F0F30">
        <w:rPr>
          <w:rFonts w:ascii="Times New Roman" w:hAnsi="Times New Roman" w:cs="Times New Roman"/>
          <w:color w:val="0D0D0D"/>
          <w:sz w:val="28"/>
          <w:szCs w:val="28"/>
        </w:rPr>
        <w:t>Уторгошского</w:t>
      </w:r>
      <w:proofErr w:type="spellEnd"/>
      <w:r w:rsidR="006F0F30" w:rsidRPr="006F0F30">
        <w:rPr>
          <w:rFonts w:ascii="Times New Roman" w:hAnsi="Times New Roman" w:cs="Times New Roman"/>
          <w:color w:val="0D0D0D"/>
          <w:sz w:val="28"/>
          <w:szCs w:val="28"/>
        </w:rPr>
        <w:t xml:space="preserve"> сельского поселения, соблюдение действующего законодательства Российской Федерации, регулирующего порядок осуществления деятельности в финансово-бюджетной сфере. Внутренний финансовый контроль способствует осуществлению деятельности финансового управления наиболее эффективным и результативным путем; обеспечению реализации стратегии и тактики Главы </w:t>
      </w:r>
      <w:proofErr w:type="spellStart"/>
      <w:r w:rsidR="006F0F30" w:rsidRPr="006F0F30">
        <w:rPr>
          <w:rFonts w:ascii="Times New Roman" w:hAnsi="Times New Roman" w:cs="Times New Roman"/>
          <w:color w:val="0D0D0D"/>
          <w:sz w:val="28"/>
          <w:szCs w:val="28"/>
        </w:rPr>
        <w:t>Уторгошского</w:t>
      </w:r>
      <w:proofErr w:type="spellEnd"/>
      <w:r w:rsidR="006F0F30" w:rsidRPr="006F0F30">
        <w:rPr>
          <w:rFonts w:ascii="Times New Roman" w:hAnsi="Times New Roman" w:cs="Times New Roman"/>
          <w:color w:val="0D0D0D"/>
          <w:sz w:val="28"/>
          <w:szCs w:val="28"/>
        </w:rPr>
        <w:t xml:space="preserve"> сельского поселения; формированию своевременной и надежной финансовой и управленческой информации.</w:t>
      </w:r>
      <w:r w:rsidR="0036659D">
        <w:rPr>
          <w:rFonts w:ascii="Times New Roman" w:hAnsi="Times New Roman" w:cs="Times New Roman"/>
          <w:color w:val="0D0D0D"/>
          <w:sz w:val="28"/>
          <w:szCs w:val="28"/>
        </w:rPr>
        <w:t xml:space="preserve"> Система внутреннего контроля необходима в целях эффективного и результативного использования </w:t>
      </w:r>
      <w:r w:rsidR="0036659D">
        <w:rPr>
          <w:rFonts w:ascii="Times New Roman" w:hAnsi="Times New Roman" w:cs="Times New Roman"/>
          <w:color w:val="0D0D0D"/>
          <w:sz w:val="28"/>
          <w:szCs w:val="28"/>
        </w:rPr>
        <w:lastRenderedPageBreak/>
        <w:t xml:space="preserve">муниципального имущества, сохранности финансовых и нефинансовых активов, соблюдения законодательных требований и представления достоверной отчетности. </w:t>
      </w:r>
    </w:p>
    <w:p w:rsidR="006F0F30" w:rsidRDefault="00B21003" w:rsidP="00994B8D">
      <w:pPr>
        <w:shd w:val="clear" w:color="auto" w:fill="FFFFFF"/>
        <w:spacing w:after="204" w:line="216" w:lineRule="atLeast"/>
        <w:jc w:val="both"/>
        <w:rPr>
          <w:color w:val="282928"/>
          <w:sz w:val="28"/>
          <w:szCs w:val="28"/>
          <w:shd w:val="clear" w:color="auto" w:fill="FFFFFF"/>
        </w:rPr>
      </w:pPr>
      <w:r>
        <w:rPr>
          <w:sz w:val="28"/>
          <w:szCs w:val="28"/>
        </w:rPr>
        <w:t>2</w:t>
      </w:r>
      <w:r w:rsidR="008C578F">
        <w:rPr>
          <w:sz w:val="28"/>
          <w:szCs w:val="28"/>
        </w:rPr>
        <w:t>9</w:t>
      </w:r>
      <w:r w:rsidR="006F0F30" w:rsidRPr="00B47F83">
        <w:rPr>
          <w:sz w:val="28"/>
          <w:szCs w:val="28"/>
        </w:rPr>
        <w:t xml:space="preserve">. </w:t>
      </w:r>
      <w:r w:rsidR="006F0F30">
        <w:rPr>
          <w:sz w:val="28"/>
          <w:szCs w:val="28"/>
        </w:rPr>
        <w:t xml:space="preserve">Администрация </w:t>
      </w:r>
      <w:proofErr w:type="spellStart"/>
      <w:r w:rsidR="006F0F30">
        <w:rPr>
          <w:sz w:val="28"/>
          <w:szCs w:val="28"/>
        </w:rPr>
        <w:t>Уторгошского</w:t>
      </w:r>
      <w:proofErr w:type="spellEnd"/>
      <w:r w:rsidR="006F0F30">
        <w:rPr>
          <w:sz w:val="28"/>
          <w:szCs w:val="28"/>
        </w:rPr>
        <w:t xml:space="preserve"> сельского поселения</w:t>
      </w:r>
      <w:r w:rsidR="006F0F30" w:rsidRPr="00B47F83">
        <w:rPr>
          <w:sz w:val="28"/>
          <w:szCs w:val="28"/>
        </w:rPr>
        <w:t xml:space="preserve"> в соответствии с </w:t>
      </w:r>
      <w:r w:rsidR="006F0F30">
        <w:rPr>
          <w:sz w:val="28"/>
          <w:szCs w:val="28"/>
        </w:rPr>
        <w:t>п.302.1 инструкции</w:t>
      </w:r>
      <w:r w:rsidR="006F0F30" w:rsidRPr="00B47F83">
        <w:rPr>
          <w:sz w:val="28"/>
          <w:szCs w:val="28"/>
        </w:rPr>
        <w:t xml:space="preserve"> № 157н </w:t>
      </w:r>
      <w:r w:rsidR="006F0F30">
        <w:rPr>
          <w:sz w:val="28"/>
          <w:szCs w:val="28"/>
        </w:rPr>
        <w:t>фор</w:t>
      </w:r>
      <w:r w:rsidR="0063603E">
        <w:rPr>
          <w:sz w:val="28"/>
          <w:szCs w:val="28"/>
        </w:rPr>
        <w:t>мирует резерв на оплату отпусков</w:t>
      </w:r>
      <w:r w:rsidR="006F0F30">
        <w:rPr>
          <w:sz w:val="28"/>
          <w:szCs w:val="28"/>
        </w:rPr>
        <w:t xml:space="preserve"> за фактически отработанное время, </w:t>
      </w:r>
      <w:r w:rsidR="0063603E">
        <w:rPr>
          <w:sz w:val="28"/>
          <w:szCs w:val="28"/>
        </w:rPr>
        <w:t xml:space="preserve">компенсацию за неиспользованные дни </w:t>
      </w:r>
      <w:r w:rsidR="006F0F30">
        <w:rPr>
          <w:sz w:val="28"/>
          <w:szCs w:val="28"/>
        </w:rPr>
        <w:t>отпуск</w:t>
      </w:r>
      <w:r w:rsidR="0063603E">
        <w:rPr>
          <w:sz w:val="28"/>
          <w:szCs w:val="28"/>
        </w:rPr>
        <w:t>а</w:t>
      </w:r>
      <w:r w:rsidR="006F0F30">
        <w:rPr>
          <w:sz w:val="28"/>
          <w:szCs w:val="28"/>
        </w:rPr>
        <w:t xml:space="preserve"> (по выплатам работникам и по страховым взносам) на счете 140160 «Резервы предстоящих расхо</w:t>
      </w:r>
      <w:r w:rsidR="0063603E">
        <w:rPr>
          <w:sz w:val="28"/>
          <w:szCs w:val="28"/>
        </w:rPr>
        <w:t>дов». Рассчитывается резерв исходя из среднего дневного заработка каждого конкретного работника</w:t>
      </w:r>
      <w:r w:rsidR="006F0F30">
        <w:rPr>
          <w:sz w:val="28"/>
          <w:szCs w:val="28"/>
        </w:rPr>
        <w:t xml:space="preserve">. Резерв формируется </w:t>
      </w:r>
      <w:r w:rsidR="0063603E">
        <w:rPr>
          <w:sz w:val="28"/>
          <w:szCs w:val="28"/>
        </w:rPr>
        <w:t xml:space="preserve">только </w:t>
      </w:r>
      <w:r w:rsidR="006F0F30">
        <w:rPr>
          <w:sz w:val="28"/>
          <w:szCs w:val="28"/>
        </w:rPr>
        <w:t>на</w:t>
      </w:r>
      <w:r w:rsidR="0063603E">
        <w:rPr>
          <w:sz w:val="28"/>
          <w:szCs w:val="28"/>
        </w:rPr>
        <w:t xml:space="preserve"> 31 декабря каждого год</w:t>
      </w:r>
      <w:r w:rsidR="006F0F30">
        <w:rPr>
          <w:sz w:val="28"/>
          <w:szCs w:val="28"/>
        </w:rPr>
        <w:t>а. Резерв используется только на покрытие тех затрат, в отношении которых он был изначально создан.</w:t>
      </w:r>
      <w:r w:rsidR="007D5FC2">
        <w:rPr>
          <w:sz w:val="28"/>
          <w:szCs w:val="28"/>
        </w:rPr>
        <w:t xml:space="preserve"> </w:t>
      </w:r>
      <w:r w:rsidR="00F45A47">
        <w:rPr>
          <w:sz w:val="28"/>
          <w:szCs w:val="28"/>
        </w:rPr>
        <w:t>Резерв на оплату отпусков начисляется следующими проводками 140120211 по дебету и 140160211 по кредиту, а также 150193211 по дебету и 150299211 по кредиту; резерв по начислениям</w:t>
      </w:r>
      <w:r w:rsidR="007D5FC2">
        <w:rPr>
          <w:sz w:val="28"/>
          <w:szCs w:val="28"/>
        </w:rPr>
        <w:t xml:space="preserve"> страховых взносов</w:t>
      </w:r>
      <w:r w:rsidR="00F45A47">
        <w:rPr>
          <w:sz w:val="28"/>
          <w:szCs w:val="28"/>
        </w:rPr>
        <w:t xml:space="preserve"> на оплату отпусков 140120213 по дебету и 1140160213 по кредиту, а также 150193213 по дебету и 150299213 по кредиту.</w:t>
      </w:r>
      <w:r w:rsidR="00D662D5">
        <w:rPr>
          <w:sz w:val="28"/>
          <w:szCs w:val="28"/>
        </w:rPr>
        <w:t xml:space="preserve"> Администрация </w:t>
      </w:r>
      <w:proofErr w:type="spellStart"/>
      <w:r w:rsidR="00D662D5">
        <w:rPr>
          <w:sz w:val="28"/>
          <w:szCs w:val="28"/>
        </w:rPr>
        <w:t>Уторгошского</w:t>
      </w:r>
      <w:proofErr w:type="spellEnd"/>
      <w:r w:rsidR="00D662D5">
        <w:rPr>
          <w:sz w:val="28"/>
          <w:szCs w:val="28"/>
        </w:rPr>
        <w:t xml:space="preserve"> сельского поселения вправе предоставить отпуск до отработки работником периода, за который предоста</w:t>
      </w:r>
      <w:r w:rsidR="00E10C6D">
        <w:rPr>
          <w:sz w:val="28"/>
          <w:szCs w:val="28"/>
        </w:rPr>
        <w:t>вляется отпуск. О</w:t>
      </w:r>
      <w:r w:rsidR="00D662D5">
        <w:rPr>
          <w:sz w:val="28"/>
          <w:szCs w:val="28"/>
        </w:rPr>
        <w:t>бязательства по начислению отпускных в текущем отчетном периоде отражаются на счете 140150 «Расходы будущих периодов».</w:t>
      </w:r>
      <w:r w:rsidR="005749BF">
        <w:rPr>
          <w:sz w:val="28"/>
          <w:szCs w:val="28"/>
        </w:rPr>
        <w:t xml:space="preserve"> </w:t>
      </w:r>
      <w:r w:rsidR="00D662D5">
        <w:rPr>
          <w:sz w:val="28"/>
          <w:szCs w:val="28"/>
        </w:rPr>
        <w:t xml:space="preserve">Расходы по отпускам, которые предоставлены авансом </w:t>
      </w:r>
      <w:r w:rsidR="005749BF">
        <w:rPr>
          <w:sz w:val="28"/>
          <w:szCs w:val="28"/>
        </w:rPr>
        <w:t>(по выплатам работникам и по страховым взносам) рассчитываются</w:t>
      </w:r>
      <w:r w:rsidR="005749BF" w:rsidRPr="005749BF">
        <w:rPr>
          <w:sz w:val="28"/>
          <w:szCs w:val="28"/>
        </w:rPr>
        <w:t xml:space="preserve"> </w:t>
      </w:r>
      <w:r w:rsidR="005749BF">
        <w:rPr>
          <w:sz w:val="28"/>
          <w:szCs w:val="28"/>
        </w:rPr>
        <w:t>исходя из среднего дневного заработка каждого конкретного работника</w:t>
      </w:r>
      <w:r w:rsidR="00E10C6D">
        <w:rPr>
          <w:sz w:val="28"/>
          <w:szCs w:val="28"/>
        </w:rPr>
        <w:t>,</w:t>
      </w:r>
      <w:r w:rsidR="00E10C6D">
        <w:rPr>
          <w:color w:val="282928"/>
          <w:sz w:val="28"/>
          <w:szCs w:val="28"/>
          <w:shd w:val="clear" w:color="auto" w:fill="FFFFFF"/>
        </w:rPr>
        <w:t xml:space="preserve"> количества дней отпуска</w:t>
      </w:r>
      <w:r w:rsidR="00E10C6D" w:rsidRPr="00E10C6D">
        <w:rPr>
          <w:color w:val="282928"/>
          <w:sz w:val="28"/>
          <w:szCs w:val="28"/>
          <w:shd w:val="clear" w:color="auto" w:fill="FFFFFF"/>
        </w:rPr>
        <w:t xml:space="preserve"> за счет будущего периода</w:t>
      </w:r>
      <w:r w:rsidR="005749BF">
        <w:rPr>
          <w:sz w:val="28"/>
          <w:szCs w:val="28"/>
        </w:rPr>
        <w:t>. Резерв формируется только на 31 декабря каждого года. Резерв используется только на покрытие тех затрат, в отношении которых он был изначально создан. Резерв на оплату от</w:t>
      </w:r>
      <w:r w:rsidR="00383F69">
        <w:rPr>
          <w:sz w:val="28"/>
          <w:szCs w:val="28"/>
        </w:rPr>
        <w:t>пускных авансом</w:t>
      </w:r>
      <w:r w:rsidR="005749BF">
        <w:rPr>
          <w:sz w:val="28"/>
          <w:szCs w:val="28"/>
        </w:rPr>
        <w:t xml:space="preserve"> начисля</w:t>
      </w:r>
      <w:r w:rsidR="00383F69">
        <w:rPr>
          <w:sz w:val="28"/>
          <w:szCs w:val="28"/>
        </w:rPr>
        <w:t>ется следующими проводками 140150211 по дебету и 130211737 по кредиту; резерв начисленных</w:t>
      </w:r>
      <w:r w:rsidR="005749BF">
        <w:rPr>
          <w:sz w:val="28"/>
          <w:szCs w:val="28"/>
        </w:rPr>
        <w:t xml:space="preserve"> стра</w:t>
      </w:r>
      <w:r w:rsidR="00383F69">
        <w:rPr>
          <w:sz w:val="28"/>
          <w:szCs w:val="28"/>
        </w:rPr>
        <w:t>ховых взносов за счет будущих периодов 140150213 по дебету и 1303ХХ731</w:t>
      </w:r>
      <w:r w:rsidR="0004553B">
        <w:rPr>
          <w:sz w:val="28"/>
          <w:szCs w:val="28"/>
        </w:rPr>
        <w:t xml:space="preserve"> по кредиту.</w:t>
      </w:r>
      <w:r w:rsidR="005749BF">
        <w:rPr>
          <w:sz w:val="28"/>
          <w:szCs w:val="28"/>
        </w:rPr>
        <w:t xml:space="preserve"> </w:t>
      </w:r>
      <w:r w:rsidR="0004553B" w:rsidRPr="0004553B">
        <w:rPr>
          <w:color w:val="333333"/>
          <w:sz w:val="28"/>
          <w:szCs w:val="28"/>
        </w:rPr>
        <w:t>Резервы на оплату отпусков (счет 040160000 "Резервы предстоящих расходов") формируются по методу начисления. Он предполагает отражение расходов в том периоде, к которому они относятся, независимо от того, ко</w:t>
      </w:r>
      <w:r w:rsidR="0004553B">
        <w:rPr>
          <w:color w:val="333333"/>
          <w:sz w:val="28"/>
          <w:szCs w:val="28"/>
        </w:rPr>
        <w:t>гда выплачены денежные средств.</w:t>
      </w:r>
      <w:r w:rsidR="0004553B" w:rsidRPr="0004553B">
        <w:rPr>
          <w:rFonts w:ascii="Clear Sans" w:hAnsi="Clear Sans"/>
          <w:color w:val="282928"/>
          <w:sz w:val="19"/>
          <w:szCs w:val="19"/>
          <w:shd w:val="clear" w:color="auto" w:fill="FFFFFF"/>
        </w:rPr>
        <w:t xml:space="preserve"> </w:t>
      </w:r>
      <w:r w:rsidR="00E10C6D">
        <w:rPr>
          <w:color w:val="282928"/>
          <w:sz w:val="28"/>
          <w:szCs w:val="28"/>
          <w:shd w:val="clear" w:color="auto" w:fill="FFFFFF"/>
        </w:rPr>
        <w:t xml:space="preserve">Пока работник не отработает положенный для отпуска срок, </w:t>
      </w:r>
      <w:r w:rsidR="00E10C6D" w:rsidRPr="0004553B">
        <w:rPr>
          <w:color w:val="282928"/>
          <w:sz w:val="28"/>
          <w:szCs w:val="28"/>
          <w:shd w:val="clear" w:color="auto" w:fill="FFFFFF"/>
        </w:rPr>
        <w:t>ежемесяч</w:t>
      </w:r>
      <w:r w:rsidR="00E10C6D">
        <w:rPr>
          <w:color w:val="282928"/>
          <w:sz w:val="28"/>
          <w:szCs w:val="28"/>
          <w:shd w:val="clear" w:color="auto" w:fill="FFFFFF"/>
        </w:rPr>
        <w:t xml:space="preserve">но после фактически отработанного работником каждого месяца, </w:t>
      </w:r>
      <w:r w:rsidR="0004553B" w:rsidRPr="0004553B">
        <w:rPr>
          <w:color w:val="282928"/>
          <w:sz w:val="28"/>
          <w:szCs w:val="28"/>
          <w:shd w:val="clear" w:color="auto" w:fill="FFFFFF"/>
        </w:rPr>
        <w:t>делать проводку</w:t>
      </w:r>
      <w:r w:rsidR="00E10C6D">
        <w:rPr>
          <w:color w:val="282928"/>
          <w:sz w:val="28"/>
          <w:szCs w:val="28"/>
        </w:rPr>
        <w:t xml:space="preserve"> по </w:t>
      </w:r>
      <w:r w:rsidR="00E10C6D">
        <w:rPr>
          <w:bCs/>
          <w:color w:val="282928"/>
          <w:sz w:val="28"/>
          <w:szCs w:val="28"/>
          <w:shd w:val="clear" w:color="auto" w:fill="FFFFFF"/>
        </w:rPr>
        <w:t>дебету счетов 140120</w:t>
      </w:r>
      <w:r w:rsidR="0004553B" w:rsidRPr="0004553B">
        <w:rPr>
          <w:bCs/>
          <w:color w:val="282928"/>
          <w:sz w:val="28"/>
          <w:szCs w:val="28"/>
          <w:shd w:val="clear" w:color="auto" w:fill="FFFFFF"/>
        </w:rPr>
        <w:t>211 «Расходы по заработной плате»</w:t>
      </w:r>
      <w:r w:rsidR="00E10C6D">
        <w:rPr>
          <w:bCs/>
          <w:color w:val="282928"/>
          <w:sz w:val="28"/>
          <w:szCs w:val="28"/>
          <w:shd w:val="clear" w:color="auto" w:fill="FFFFFF"/>
        </w:rPr>
        <w:t>, 1</w:t>
      </w:r>
      <w:r w:rsidR="0004553B" w:rsidRPr="0004553B">
        <w:rPr>
          <w:bCs/>
          <w:color w:val="282928"/>
          <w:sz w:val="28"/>
          <w:szCs w:val="28"/>
          <w:shd w:val="clear" w:color="auto" w:fill="FFFFFF"/>
        </w:rPr>
        <w:t>40120213</w:t>
      </w:r>
      <w:r w:rsidR="0004553B" w:rsidRPr="0004553B">
        <w:rPr>
          <w:color w:val="282928"/>
          <w:sz w:val="28"/>
          <w:szCs w:val="28"/>
          <w:shd w:val="clear" w:color="auto" w:fill="FFFFFF"/>
        </w:rPr>
        <w:t> «Расходы на начисления на выплаты по оплате труда»</w:t>
      </w:r>
      <w:r w:rsidR="00E10C6D">
        <w:rPr>
          <w:color w:val="282928"/>
          <w:sz w:val="28"/>
          <w:szCs w:val="28"/>
          <w:shd w:val="clear" w:color="auto" w:fill="FFFFFF"/>
        </w:rPr>
        <w:t xml:space="preserve"> </w:t>
      </w:r>
      <w:r w:rsidR="00E10C6D">
        <w:rPr>
          <w:color w:val="282928"/>
          <w:sz w:val="28"/>
          <w:szCs w:val="28"/>
        </w:rPr>
        <w:t xml:space="preserve">и по </w:t>
      </w:r>
      <w:r w:rsidR="00E10C6D">
        <w:rPr>
          <w:bCs/>
          <w:color w:val="282928"/>
          <w:sz w:val="28"/>
          <w:szCs w:val="28"/>
          <w:shd w:val="clear" w:color="auto" w:fill="FFFFFF"/>
        </w:rPr>
        <w:t>к</w:t>
      </w:r>
      <w:r w:rsidR="0004553B" w:rsidRPr="0004553B">
        <w:rPr>
          <w:bCs/>
          <w:color w:val="282928"/>
          <w:sz w:val="28"/>
          <w:szCs w:val="28"/>
          <w:shd w:val="clear" w:color="auto" w:fill="FFFFFF"/>
        </w:rPr>
        <w:t>редит</w:t>
      </w:r>
      <w:r w:rsidR="00E10C6D">
        <w:rPr>
          <w:bCs/>
          <w:color w:val="282928"/>
          <w:sz w:val="28"/>
          <w:szCs w:val="28"/>
          <w:shd w:val="clear" w:color="auto" w:fill="FFFFFF"/>
        </w:rPr>
        <w:t>у счета 1</w:t>
      </w:r>
      <w:r w:rsidR="0004553B" w:rsidRPr="0004553B">
        <w:rPr>
          <w:bCs/>
          <w:color w:val="282928"/>
          <w:sz w:val="28"/>
          <w:szCs w:val="28"/>
          <w:shd w:val="clear" w:color="auto" w:fill="FFFFFF"/>
        </w:rPr>
        <w:t>40150 000</w:t>
      </w:r>
      <w:r w:rsidR="0004553B" w:rsidRPr="0004553B">
        <w:rPr>
          <w:b/>
          <w:bCs/>
          <w:color w:val="282928"/>
          <w:sz w:val="28"/>
          <w:szCs w:val="28"/>
          <w:shd w:val="clear" w:color="auto" w:fill="FFFFFF"/>
        </w:rPr>
        <w:t xml:space="preserve"> «</w:t>
      </w:r>
      <w:r w:rsidR="0004553B" w:rsidRPr="0004553B">
        <w:rPr>
          <w:bCs/>
          <w:color w:val="282928"/>
          <w:sz w:val="28"/>
          <w:szCs w:val="28"/>
          <w:shd w:val="clear" w:color="auto" w:fill="FFFFFF"/>
        </w:rPr>
        <w:t>Расходы будущих периодов</w:t>
      </w:r>
      <w:r w:rsidR="0004553B" w:rsidRPr="0004553B">
        <w:rPr>
          <w:b/>
          <w:bCs/>
          <w:color w:val="282928"/>
          <w:sz w:val="28"/>
          <w:szCs w:val="28"/>
          <w:shd w:val="clear" w:color="auto" w:fill="FFFFFF"/>
        </w:rPr>
        <w:t>»</w:t>
      </w:r>
      <w:r w:rsidR="0004553B" w:rsidRPr="0004553B">
        <w:rPr>
          <w:color w:val="282928"/>
          <w:sz w:val="28"/>
          <w:szCs w:val="28"/>
          <w:shd w:val="clear" w:color="auto" w:fill="FFFFFF"/>
        </w:rPr>
        <w:t>.</w:t>
      </w:r>
    </w:p>
    <w:p w:rsidR="00007734" w:rsidRDefault="00007734" w:rsidP="00994B8D">
      <w:pPr>
        <w:shd w:val="clear" w:color="auto" w:fill="FFFFFF"/>
        <w:spacing w:after="204" w:line="216" w:lineRule="atLeast"/>
        <w:jc w:val="both"/>
        <w:rPr>
          <w:color w:val="282928"/>
          <w:sz w:val="28"/>
          <w:szCs w:val="28"/>
          <w:shd w:val="clear" w:color="auto" w:fill="FFFFFF"/>
        </w:rPr>
      </w:pPr>
      <w:r>
        <w:rPr>
          <w:color w:val="282928"/>
          <w:sz w:val="28"/>
          <w:szCs w:val="28"/>
          <w:shd w:val="clear" w:color="auto" w:fill="FFFFFF"/>
        </w:rPr>
        <w:t>В пояснительной записке к годовой отчетности по каждому виду резервов нужно раскрыть</w:t>
      </w:r>
      <w:r w:rsidR="0021107F">
        <w:rPr>
          <w:color w:val="282928"/>
          <w:sz w:val="28"/>
          <w:szCs w:val="28"/>
          <w:shd w:val="clear" w:color="auto" w:fill="FFFFFF"/>
        </w:rPr>
        <w:t xml:space="preserve">, </w:t>
      </w:r>
      <w:proofErr w:type="gramStart"/>
      <w:r w:rsidR="00994B8D">
        <w:rPr>
          <w:color w:val="282928"/>
          <w:sz w:val="28"/>
          <w:szCs w:val="28"/>
          <w:shd w:val="clear" w:color="auto" w:fill="FFFFFF"/>
        </w:rPr>
        <w:t>согласно</w:t>
      </w:r>
      <w:proofErr w:type="gramEnd"/>
      <w:r w:rsidR="00994B8D">
        <w:rPr>
          <w:color w:val="282928"/>
          <w:sz w:val="28"/>
          <w:szCs w:val="28"/>
          <w:shd w:val="clear" w:color="auto" w:fill="FFFFFF"/>
        </w:rPr>
        <w:t xml:space="preserve"> федерального стандарта</w:t>
      </w:r>
      <w:r w:rsidR="0021107F">
        <w:rPr>
          <w:color w:val="282928"/>
          <w:sz w:val="28"/>
          <w:szCs w:val="28"/>
          <w:shd w:val="clear" w:color="auto" w:fill="FFFFFF"/>
        </w:rPr>
        <w:t xml:space="preserve"> «Резервы. </w:t>
      </w:r>
      <w:proofErr w:type="gramStart"/>
      <w:r w:rsidR="0021107F">
        <w:rPr>
          <w:color w:val="282928"/>
          <w:sz w:val="28"/>
          <w:szCs w:val="28"/>
          <w:shd w:val="clear" w:color="auto" w:fill="FFFFFF"/>
        </w:rPr>
        <w:t xml:space="preserve">Раскрытие информации об условных обязательствах и условных активах»: суму резерва на начало и конец отчетного периода; сумму изменений величины резерва в структуре оснований (создание, приращение дисконтированной стоимости резерва за отчетный период в связи с приближением срока исполнения обязательства, под которое был сформирован резерв, </w:t>
      </w:r>
      <w:proofErr w:type="spellStart"/>
      <w:r w:rsidR="0021107F">
        <w:rPr>
          <w:color w:val="282928"/>
          <w:sz w:val="28"/>
          <w:szCs w:val="28"/>
          <w:shd w:val="clear" w:color="auto" w:fill="FFFFFF"/>
        </w:rPr>
        <w:t>ва</w:t>
      </w:r>
      <w:proofErr w:type="spellEnd"/>
      <w:r w:rsidR="0021107F">
        <w:rPr>
          <w:color w:val="282928"/>
          <w:sz w:val="28"/>
          <w:szCs w:val="28"/>
          <w:shd w:val="clear" w:color="auto" w:fill="FFFFFF"/>
        </w:rPr>
        <w:t xml:space="preserve"> также влияние любых изменений ставки дисконтирования, использование, восстановление неиспользованных и излишне начисленных сумм резерва);</w:t>
      </w:r>
      <w:proofErr w:type="gramEnd"/>
      <w:r w:rsidR="0021107F">
        <w:rPr>
          <w:color w:val="282928"/>
          <w:sz w:val="28"/>
          <w:szCs w:val="28"/>
          <w:shd w:val="clear" w:color="auto" w:fill="FFFFFF"/>
        </w:rPr>
        <w:t xml:space="preserve"> краткое описание </w:t>
      </w:r>
      <w:r w:rsidR="0021107F">
        <w:rPr>
          <w:color w:val="282928"/>
          <w:sz w:val="28"/>
          <w:szCs w:val="28"/>
          <w:shd w:val="clear" w:color="auto" w:fill="FFFFFF"/>
        </w:rPr>
        <w:lastRenderedPageBreak/>
        <w:t>оснований создания резерва и ожидаемые сроки его использования. Данные о суммах созданных резервов отражают в составе бюджетной информации.</w:t>
      </w:r>
    </w:p>
    <w:p w:rsidR="0021107F" w:rsidRPr="0004553B" w:rsidRDefault="0021107F" w:rsidP="00994B8D">
      <w:pPr>
        <w:shd w:val="clear" w:color="auto" w:fill="FFFFFF"/>
        <w:spacing w:after="204" w:line="216" w:lineRule="atLeast"/>
        <w:ind w:firstLine="709"/>
        <w:jc w:val="both"/>
        <w:rPr>
          <w:color w:val="333333"/>
          <w:sz w:val="28"/>
          <w:szCs w:val="28"/>
        </w:rPr>
      </w:pPr>
      <w:r>
        <w:rPr>
          <w:color w:val="282928"/>
          <w:sz w:val="28"/>
          <w:szCs w:val="28"/>
          <w:shd w:val="clear" w:color="auto" w:fill="FFFFFF"/>
        </w:rPr>
        <w:t xml:space="preserve">30. Раскрытие бюджетной информации в бухгалтерской (финансовой) отчетности, согласно федеральному стандарту «Бюджетная информация в бухгалтерской (финансовой) отчетности», осуществляется в целях: </w:t>
      </w:r>
      <w:r w:rsidR="00644500">
        <w:rPr>
          <w:color w:val="282928"/>
          <w:sz w:val="28"/>
          <w:szCs w:val="28"/>
          <w:shd w:val="clear" w:color="auto" w:fill="FFFFFF"/>
        </w:rPr>
        <w:t xml:space="preserve">мониторинга (анализа) исполнения бюджета по доходам, расходам и источникам финансирования дефицита бюджета, а также анализа причин неисполнения бюджета; </w:t>
      </w:r>
      <w:proofErr w:type="gramStart"/>
      <w:r w:rsidR="00644500">
        <w:rPr>
          <w:color w:val="282928"/>
          <w:sz w:val="28"/>
          <w:szCs w:val="28"/>
          <w:shd w:val="clear" w:color="auto" w:fill="FFFFFF"/>
        </w:rPr>
        <w:t>контроля за</w:t>
      </w:r>
      <w:proofErr w:type="gramEnd"/>
      <w:r w:rsidR="00644500">
        <w:rPr>
          <w:color w:val="282928"/>
          <w:sz w:val="28"/>
          <w:szCs w:val="28"/>
          <w:shd w:val="clear" w:color="auto" w:fill="FFFFFF"/>
        </w:rPr>
        <w:t xml:space="preserve"> соблюдением бюджетного законодательства Российской Федерации.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информацию о величине и причинах возникших отклонений. Отчеты, раскрывающие бюджетную информацию, составляются на ежеквартальной и ежегодной основе.</w:t>
      </w:r>
    </w:p>
    <w:p w:rsidR="003F23FE" w:rsidRDefault="00644500" w:rsidP="008408DA">
      <w:pPr>
        <w:ind w:firstLine="709"/>
        <w:jc w:val="both"/>
        <w:rPr>
          <w:sz w:val="28"/>
          <w:szCs w:val="28"/>
        </w:rPr>
      </w:pPr>
      <w:r>
        <w:rPr>
          <w:sz w:val="28"/>
          <w:szCs w:val="28"/>
        </w:rPr>
        <w:t>31</w:t>
      </w:r>
      <w:r w:rsidR="00BD25DD">
        <w:rPr>
          <w:sz w:val="28"/>
          <w:szCs w:val="28"/>
        </w:rPr>
        <w:t xml:space="preserve">. </w:t>
      </w:r>
      <w:proofErr w:type="gramStart"/>
      <w:r w:rsidR="00A14B36">
        <w:rPr>
          <w:sz w:val="28"/>
          <w:szCs w:val="28"/>
        </w:rPr>
        <w:t xml:space="preserve">Выплату заработной платы работникам Администрации </w:t>
      </w:r>
      <w:proofErr w:type="spellStart"/>
      <w:r w:rsidR="00A14B36">
        <w:rPr>
          <w:sz w:val="28"/>
          <w:szCs w:val="28"/>
        </w:rPr>
        <w:t>Уторгошского</w:t>
      </w:r>
      <w:proofErr w:type="spellEnd"/>
      <w:r w:rsidR="00A14B36">
        <w:rPr>
          <w:sz w:val="28"/>
          <w:szCs w:val="28"/>
        </w:rPr>
        <w:t xml:space="preserve"> сельского поселения за перву</w:t>
      </w:r>
      <w:r w:rsidR="00BE75D6">
        <w:rPr>
          <w:sz w:val="28"/>
          <w:szCs w:val="28"/>
        </w:rPr>
        <w:t>ю половину месяца производить 18</w:t>
      </w:r>
      <w:r w:rsidR="00A14B36">
        <w:rPr>
          <w:sz w:val="28"/>
          <w:szCs w:val="28"/>
        </w:rPr>
        <w:t xml:space="preserve"> числа текущего</w:t>
      </w:r>
      <w:r w:rsidR="00BE75D6">
        <w:rPr>
          <w:sz w:val="28"/>
          <w:szCs w:val="28"/>
        </w:rPr>
        <w:t xml:space="preserve"> месяца, за вторую половину – 03</w:t>
      </w:r>
      <w:r w:rsidR="00A14B36">
        <w:rPr>
          <w:sz w:val="28"/>
          <w:szCs w:val="28"/>
        </w:rPr>
        <w:t xml:space="preserve"> числа месяца, следующего за расчетным согласно статьи 136 Трудового кодекса.</w:t>
      </w:r>
      <w:proofErr w:type="gramEnd"/>
      <w:r w:rsidR="009B6224">
        <w:rPr>
          <w:sz w:val="28"/>
          <w:szCs w:val="28"/>
        </w:rPr>
        <w:t xml:space="preserve"> </w:t>
      </w:r>
      <w:r w:rsidR="005749BF">
        <w:rPr>
          <w:sz w:val="28"/>
          <w:szCs w:val="28"/>
        </w:rPr>
        <w:t xml:space="preserve">Выплата денежного содержания (денежного вознаграждения, заработной платы) за первую половину текущего месяца финансового года осуществляется за фактически отработанное время. Администрация </w:t>
      </w:r>
      <w:proofErr w:type="spellStart"/>
      <w:r w:rsidR="005749BF">
        <w:rPr>
          <w:sz w:val="28"/>
          <w:szCs w:val="28"/>
        </w:rPr>
        <w:t>Уторгошского</w:t>
      </w:r>
      <w:proofErr w:type="spellEnd"/>
      <w:r w:rsidR="005749BF">
        <w:rPr>
          <w:sz w:val="28"/>
          <w:szCs w:val="28"/>
        </w:rPr>
        <w:t xml:space="preserve"> сельского поселения использует 20</w:t>
      </w:r>
      <w:r w:rsidR="00E6084D">
        <w:rPr>
          <w:sz w:val="28"/>
          <w:szCs w:val="28"/>
        </w:rPr>
        <w:t>2</w:t>
      </w:r>
      <w:r w:rsidR="00C6593B">
        <w:rPr>
          <w:sz w:val="28"/>
          <w:szCs w:val="28"/>
        </w:rPr>
        <w:t>4</w:t>
      </w:r>
      <w:r w:rsidR="005749BF">
        <w:rPr>
          <w:sz w:val="28"/>
          <w:szCs w:val="28"/>
        </w:rPr>
        <w:t>год, как переходный период для выплаты</w:t>
      </w:r>
      <w:r w:rsidR="005749BF" w:rsidRPr="005749BF">
        <w:rPr>
          <w:sz w:val="28"/>
          <w:szCs w:val="28"/>
        </w:rPr>
        <w:t xml:space="preserve"> </w:t>
      </w:r>
      <w:r w:rsidR="005749BF">
        <w:rPr>
          <w:sz w:val="28"/>
          <w:szCs w:val="28"/>
        </w:rPr>
        <w:t xml:space="preserve">денежного содержания (денежного вознаграждения, заработной платы) за первую половину текущего месяца финансового года именно за фактически отработанное время. </w:t>
      </w:r>
      <w:r w:rsidR="00A14B36">
        <w:rPr>
          <w:sz w:val="28"/>
          <w:szCs w:val="28"/>
        </w:rPr>
        <w:t>Выплата денежного содержания (денежного вознаграждения, заработной платы) за вторую половину декабря текущего финансового года осуществляется досрочно в соответствии с Порядк</w:t>
      </w:r>
      <w:r w:rsidR="009B6224">
        <w:rPr>
          <w:sz w:val="28"/>
          <w:szCs w:val="28"/>
        </w:rPr>
        <w:t>ом завершения операций по испол</w:t>
      </w:r>
      <w:r w:rsidR="00A14B36">
        <w:rPr>
          <w:sz w:val="28"/>
          <w:szCs w:val="28"/>
        </w:rPr>
        <w:t xml:space="preserve">нению местного бюджета Администрации </w:t>
      </w:r>
      <w:proofErr w:type="spellStart"/>
      <w:r w:rsidR="00A14B36">
        <w:rPr>
          <w:sz w:val="28"/>
          <w:szCs w:val="28"/>
        </w:rPr>
        <w:t>Уторгошского</w:t>
      </w:r>
      <w:proofErr w:type="spellEnd"/>
      <w:r w:rsidR="00A14B36">
        <w:rPr>
          <w:sz w:val="28"/>
          <w:szCs w:val="28"/>
        </w:rPr>
        <w:t xml:space="preserve"> сельского поселения в текущем финансовом году, утвержденным распоряжением </w:t>
      </w:r>
      <w:r w:rsidR="009B6224">
        <w:rPr>
          <w:sz w:val="28"/>
          <w:szCs w:val="28"/>
        </w:rPr>
        <w:t xml:space="preserve">Администрации </w:t>
      </w:r>
      <w:proofErr w:type="spellStart"/>
      <w:r w:rsidR="009B6224">
        <w:rPr>
          <w:sz w:val="28"/>
          <w:szCs w:val="28"/>
        </w:rPr>
        <w:t>Уторгошского</w:t>
      </w:r>
      <w:proofErr w:type="spellEnd"/>
      <w:r w:rsidR="009B6224">
        <w:rPr>
          <w:sz w:val="28"/>
          <w:szCs w:val="28"/>
        </w:rPr>
        <w:t xml:space="preserve"> сельско</w:t>
      </w:r>
      <w:r w:rsidR="003F23FE">
        <w:rPr>
          <w:sz w:val="28"/>
          <w:szCs w:val="28"/>
        </w:rPr>
        <w:t>го поселения. Заработная плата р</w:t>
      </w:r>
      <w:r w:rsidR="009B6224">
        <w:rPr>
          <w:sz w:val="28"/>
          <w:szCs w:val="28"/>
        </w:rPr>
        <w:t xml:space="preserve">аботникам Администрации </w:t>
      </w:r>
      <w:proofErr w:type="spellStart"/>
      <w:r w:rsidR="009B6224">
        <w:rPr>
          <w:sz w:val="28"/>
          <w:szCs w:val="28"/>
        </w:rPr>
        <w:t>Уторгошского</w:t>
      </w:r>
      <w:proofErr w:type="spellEnd"/>
      <w:r w:rsidR="009B6224">
        <w:rPr>
          <w:sz w:val="28"/>
          <w:szCs w:val="28"/>
        </w:rPr>
        <w:t xml:space="preserve"> сельского поселения перечисляется на банковские счета, открытые в кредитных организациях, к которым привязаны банковские карты. </w:t>
      </w:r>
      <w:r w:rsidR="00BD25DD">
        <w:rPr>
          <w:sz w:val="28"/>
          <w:szCs w:val="28"/>
        </w:rPr>
        <w:t xml:space="preserve">Заработная плата, перечисляемая на банковские карты работников, оформляется следующей бухгалтерской проводкой </w:t>
      </w:r>
      <w:proofErr w:type="spellStart"/>
      <w:proofErr w:type="gramStart"/>
      <w:r w:rsidR="009B6224">
        <w:rPr>
          <w:sz w:val="28"/>
          <w:szCs w:val="28"/>
        </w:rPr>
        <w:t>Д-т</w:t>
      </w:r>
      <w:proofErr w:type="spellEnd"/>
      <w:proofErr w:type="gramEnd"/>
      <w:r w:rsidR="009B6224">
        <w:rPr>
          <w:sz w:val="28"/>
          <w:szCs w:val="28"/>
        </w:rPr>
        <w:t xml:space="preserve"> 130211830  </w:t>
      </w:r>
      <w:proofErr w:type="spellStart"/>
      <w:r w:rsidR="009B6224">
        <w:rPr>
          <w:sz w:val="28"/>
          <w:szCs w:val="28"/>
        </w:rPr>
        <w:t>К-т</w:t>
      </w:r>
      <w:proofErr w:type="spellEnd"/>
      <w:r w:rsidR="009B6224">
        <w:rPr>
          <w:sz w:val="28"/>
          <w:szCs w:val="28"/>
        </w:rPr>
        <w:t xml:space="preserve"> </w:t>
      </w:r>
      <w:r w:rsidR="00BD25DD">
        <w:rPr>
          <w:sz w:val="28"/>
          <w:szCs w:val="28"/>
        </w:rPr>
        <w:t>130405211.</w:t>
      </w:r>
      <w:r w:rsidR="009B6224">
        <w:rPr>
          <w:sz w:val="28"/>
          <w:szCs w:val="28"/>
        </w:rPr>
        <w:t xml:space="preserve"> Начисление зарплаты отражается – </w:t>
      </w:r>
      <w:proofErr w:type="spellStart"/>
      <w:proofErr w:type="gramStart"/>
      <w:r w:rsidR="009B6224">
        <w:rPr>
          <w:sz w:val="28"/>
          <w:szCs w:val="28"/>
        </w:rPr>
        <w:t>Д-т</w:t>
      </w:r>
      <w:proofErr w:type="spellEnd"/>
      <w:proofErr w:type="gramEnd"/>
      <w:r w:rsidR="009B6224">
        <w:rPr>
          <w:sz w:val="28"/>
          <w:szCs w:val="28"/>
        </w:rPr>
        <w:t xml:space="preserve"> 140120211 </w:t>
      </w:r>
      <w:proofErr w:type="spellStart"/>
      <w:r w:rsidR="009B6224">
        <w:rPr>
          <w:sz w:val="28"/>
          <w:szCs w:val="28"/>
        </w:rPr>
        <w:t>К-т</w:t>
      </w:r>
      <w:proofErr w:type="spellEnd"/>
      <w:r w:rsidR="009B6224">
        <w:rPr>
          <w:sz w:val="28"/>
          <w:szCs w:val="28"/>
        </w:rPr>
        <w:t xml:space="preserve"> 130211730.</w:t>
      </w:r>
      <w:r w:rsidR="003F23FE" w:rsidRPr="003F23FE">
        <w:rPr>
          <w:sz w:val="28"/>
          <w:szCs w:val="28"/>
        </w:rPr>
        <w:t xml:space="preserve"> </w:t>
      </w:r>
    </w:p>
    <w:p w:rsidR="00BD25DD" w:rsidRDefault="003F23FE" w:rsidP="00994413">
      <w:pPr>
        <w:ind w:firstLine="709"/>
        <w:jc w:val="both"/>
        <w:rPr>
          <w:sz w:val="28"/>
          <w:szCs w:val="28"/>
        </w:rPr>
      </w:pPr>
      <w:r>
        <w:rPr>
          <w:sz w:val="28"/>
          <w:szCs w:val="28"/>
        </w:rPr>
        <w:t>В 20</w:t>
      </w:r>
      <w:r w:rsidR="00E6084D">
        <w:rPr>
          <w:sz w:val="28"/>
          <w:szCs w:val="28"/>
        </w:rPr>
        <w:t>2</w:t>
      </w:r>
      <w:r w:rsidR="00C6593B">
        <w:rPr>
          <w:sz w:val="28"/>
          <w:szCs w:val="28"/>
        </w:rPr>
        <w:t>4</w:t>
      </w:r>
      <w:r>
        <w:rPr>
          <w:sz w:val="28"/>
          <w:szCs w:val="28"/>
        </w:rPr>
        <w:t xml:space="preserve"> году по подстатье 211 «Заработная плата» КОСГУ, как и ранее, отражается начисление заработной платы работнику за выполнение им должностных обязанностей. Выплата пособия по временной нетрудоспособности за первые три дня, осуществляемая за счет средств работодателя, компенсационных выплат гражданам, находящимся в отпуске по уходу за ребенком до достижения им 3-летнего возраста по данной </w:t>
      </w:r>
      <w:r>
        <w:rPr>
          <w:sz w:val="28"/>
          <w:szCs w:val="28"/>
        </w:rPr>
        <w:lastRenderedPageBreak/>
        <w:t>подстатье КОСГУ отражаться не будет. Она подлежит отражению по подстатье 266 «Социальные пособия и компенсации персоналу в денежной форме» (выплата пособий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Начисление и перечисление страховых взносов в государственные в</w:t>
      </w:r>
      <w:r w:rsidR="00994413">
        <w:rPr>
          <w:sz w:val="28"/>
          <w:szCs w:val="28"/>
        </w:rPr>
        <w:t xml:space="preserve">небюджетные фонды осуществлять </w:t>
      </w:r>
      <w:r>
        <w:rPr>
          <w:sz w:val="28"/>
          <w:szCs w:val="28"/>
        </w:rPr>
        <w:t>согласно</w:t>
      </w:r>
      <w:r w:rsidR="00994413">
        <w:rPr>
          <w:sz w:val="28"/>
          <w:szCs w:val="28"/>
        </w:rPr>
        <w:t xml:space="preserve"> действующему законодательству.</w:t>
      </w:r>
    </w:p>
    <w:p w:rsidR="006F0F30" w:rsidRPr="00B47F83"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32</w:t>
      </w:r>
      <w:r w:rsidR="006F0F30" w:rsidRPr="00B47F83">
        <w:rPr>
          <w:rFonts w:ascii="Times New Roman" w:hAnsi="Times New Roman" w:cs="Times New Roman"/>
          <w:sz w:val="28"/>
          <w:szCs w:val="28"/>
        </w:rPr>
        <w:t>. В целях обеспечения достоверности данных бухгалтерского учета и отчетности производить инвентаризацию имущества и фи</w:t>
      </w:r>
      <w:r w:rsidR="006F0F30">
        <w:rPr>
          <w:rFonts w:ascii="Times New Roman" w:hAnsi="Times New Roman" w:cs="Times New Roman"/>
          <w:sz w:val="28"/>
          <w:szCs w:val="28"/>
        </w:rPr>
        <w:t xml:space="preserve">нансовых обязательств Администрации </w:t>
      </w:r>
      <w:proofErr w:type="spellStart"/>
      <w:r w:rsidR="006F0F30">
        <w:rPr>
          <w:rFonts w:ascii="Times New Roman" w:hAnsi="Times New Roman" w:cs="Times New Roman"/>
          <w:sz w:val="28"/>
          <w:szCs w:val="28"/>
        </w:rPr>
        <w:t>Уторгошского</w:t>
      </w:r>
      <w:proofErr w:type="spellEnd"/>
      <w:r w:rsidR="006F0F30">
        <w:rPr>
          <w:rFonts w:ascii="Times New Roman" w:hAnsi="Times New Roman" w:cs="Times New Roman"/>
          <w:sz w:val="28"/>
          <w:szCs w:val="28"/>
        </w:rPr>
        <w:t xml:space="preserve"> сельского поселения</w:t>
      </w:r>
      <w:r w:rsidR="006F0F30" w:rsidRPr="00B47F83">
        <w:rPr>
          <w:rFonts w:ascii="Times New Roman" w:hAnsi="Times New Roman" w:cs="Times New Roman"/>
          <w:sz w:val="28"/>
          <w:szCs w:val="28"/>
        </w:rPr>
        <w:t xml:space="preserve"> в соответствии с </w:t>
      </w:r>
      <w:r w:rsidR="006F0F30">
        <w:rPr>
          <w:rFonts w:ascii="Times New Roman" w:hAnsi="Times New Roman" w:cs="Times New Roman"/>
          <w:sz w:val="28"/>
          <w:szCs w:val="28"/>
        </w:rPr>
        <w:t>положениями Приказа Минфина РФ от 13.06.1995 № 49 «Об утверждении Методических указаний по инвентаризации имущества и финансовых обязательств», и</w:t>
      </w:r>
      <w:r w:rsidR="006F0F30" w:rsidRPr="00B47F83">
        <w:rPr>
          <w:rFonts w:ascii="Times New Roman" w:hAnsi="Times New Roman" w:cs="Times New Roman"/>
          <w:sz w:val="28"/>
          <w:szCs w:val="28"/>
        </w:rPr>
        <w:t xml:space="preserve">нструкцией № 157н в установленные сроки </w:t>
      </w:r>
      <w:proofErr w:type="gramStart"/>
      <w:r w:rsidR="006F0F30" w:rsidRPr="00B47F83">
        <w:rPr>
          <w:rFonts w:ascii="Times New Roman" w:hAnsi="Times New Roman" w:cs="Times New Roman"/>
          <w:sz w:val="28"/>
          <w:szCs w:val="28"/>
        </w:rPr>
        <w:t xml:space="preserve">согласно </w:t>
      </w:r>
      <w:r w:rsidR="00A14B36">
        <w:rPr>
          <w:rFonts w:ascii="Times New Roman" w:hAnsi="Times New Roman" w:cs="Times New Roman"/>
          <w:b/>
          <w:i/>
          <w:sz w:val="28"/>
          <w:szCs w:val="28"/>
        </w:rPr>
        <w:t>приложения</w:t>
      </w:r>
      <w:proofErr w:type="gramEnd"/>
      <w:r w:rsidR="006F0F30" w:rsidRPr="00B47F83">
        <w:rPr>
          <w:rFonts w:ascii="Times New Roman" w:hAnsi="Times New Roman" w:cs="Times New Roman"/>
          <w:b/>
          <w:i/>
          <w:sz w:val="28"/>
          <w:szCs w:val="28"/>
        </w:rPr>
        <w:t xml:space="preserve"> № </w:t>
      </w:r>
      <w:r w:rsidR="00447225">
        <w:rPr>
          <w:rFonts w:ascii="Times New Roman" w:hAnsi="Times New Roman" w:cs="Times New Roman"/>
          <w:b/>
          <w:i/>
          <w:sz w:val="28"/>
          <w:szCs w:val="28"/>
        </w:rPr>
        <w:t>4</w:t>
      </w:r>
      <w:r w:rsidR="006F0F30" w:rsidRPr="00B47F83">
        <w:rPr>
          <w:rFonts w:ascii="Times New Roman" w:hAnsi="Times New Roman" w:cs="Times New Roman"/>
          <w:sz w:val="28"/>
          <w:szCs w:val="28"/>
        </w:rPr>
        <w:t xml:space="preserve"> к Учетной политике. Порядок проведения инвентаризации определяется Главой поселения, за исключением случаев, когда проведение инвентаризации обязательно</w:t>
      </w:r>
      <w:r w:rsidR="00A14B36" w:rsidRPr="00A14B36">
        <w:rPr>
          <w:rFonts w:ascii="Times New Roman" w:hAnsi="Times New Roman" w:cs="Times New Roman"/>
          <w:b/>
          <w:i/>
          <w:sz w:val="28"/>
          <w:szCs w:val="28"/>
        </w:rPr>
        <w:t xml:space="preserve"> </w:t>
      </w:r>
      <w:r w:rsidR="00A14B36">
        <w:rPr>
          <w:rFonts w:ascii="Times New Roman" w:hAnsi="Times New Roman" w:cs="Times New Roman"/>
          <w:b/>
          <w:i/>
          <w:sz w:val="28"/>
          <w:szCs w:val="28"/>
        </w:rPr>
        <w:t>(приложение</w:t>
      </w:r>
      <w:r w:rsidR="00A14B36" w:rsidRPr="00B47F83">
        <w:rPr>
          <w:rFonts w:ascii="Times New Roman" w:hAnsi="Times New Roman" w:cs="Times New Roman"/>
          <w:b/>
          <w:i/>
          <w:sz w:val="28"/>
          <w:szCs w:val="28"/>
        </w:rPr>
        <w:t xml:space="preserve"> № </w:t>
      </w:r>
      <w:r w:rsidR="00A14B36">
        <w:rPr>
          <w:rFonts w:ascii="Times New Roman" w:hAnsi="Times New Roman" w:cs="Times New Roman"/>
          <w:b/>
          <w:i/>
          <w:sz w:val="28"/>
          <w:szCs w:val="28"/>
        </w:rPr>
        <w:t>5</w:t>
      </w:r>
      <w:r w:rsidR="00A14B36">
        <w:rPr>
          <w:rFonts w:ascii="Times New Roman" w:hAnsi="Times New Roman" w:cs="Times New Roman"/>
          <w:sz w:val="28"/>
          <w:szCs w:val="28"/>
        </w:rPr>
        <w:t xml:space="preserve">) </w:t>
      </w:r>
      <w:r w:rsidR="006F0F30" w:rsidRPr="00B47F83">
        <w:rPr>
          <w:rFonts w:ascii="Times New Roman" w:hAnsi="Times New Roman" w:cs="Times New Roman"/>
          <w:sz w:val="28"/>
          <w:szCs w:val="28"/>
        </w:rPr>
        <w:t>.</w:t>
      </w:r>
      <w:r w:rsidR="001E20CA">
        <w:rPr>
          <w:rFonts w:ascii="Times New Roman" w:hAnsi="Times New Roman" w:cs="Times New Roman"/>
          <w:sz w:val="28"/>
          <w:szCs w:val="28"/>
        </w:rPr>
        <w:t xml:space="preserve"> В графе</w:t>
      </w:r>
      <w:r w:rsidR="009A4EA9">
        <w:rPr>
          <w:rFonts w:ascii="Times New Roman" w:hAnsi="Times New Roman" w:cs="Times New Roman"/>
          <w:sz w:val="28"/>
          <w:szCs w:val="28"/>
        </w:rPr>
        <w:t xml:space="preserve"> </w:t>
      </w:r>
      <w:r w:rsidR="001E20CA">
        <w:rPr>
          <w:rFonts w:ascii="Times New Roman" w:hAnsi="Times New Roman" w:cs="Times New Roman"/>
          <w:sz w:val="28"/>
          <w:szCs w:val="28"/>
        </w:rPr>
        <w:t>2 «Наименование объекта нефинансового актива»</w:t>
      </w:r>
      <w:r w:rsidR="009A4EA9">
        <w:rPr>
          <w:rFonts w:ascii="Times New Roman" w:hAnsi="Times New Roman" w:cs="Times New Roman"/>
          <w:sz w:val="28"/>
          <w:szCs w:val="28"/>
        </w:rPr>
        <w:t xml:space="preserve"> инвентаризационной описи (сличительной ведомости) №__ по объектам нефинансовых активов (ф.0504087) указывать наименование или код объекта учета.</w:t>
      </w:r>
    </w:p>
    <w:p w:rsidR="006F0F30" w:rsidRPr="00B47F83"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33</w:t>
      </w:r>
      <w:r w:rsidR="006F0F30" w:rsidRPr="00B47F83">
        <w:rPr>
          <w:rFonts w:ascii="Times New Roman" w:hAnsi="Times New Roman" w:cs="Times New Roman"/>
          <w:sz w:val="28"/>
          <w:szCs w:val="28"/>
        </w:rPr>
        <w:t xml:space="preserve">. Для проведения инвентаризации создать постоянно действующую инвентаризационную комиссию в составе: председателя комиссии – Кукушкиной А.Г. – Главы поселения, членов комиссии: </w:t>
      </w:r>
      <w:r w:rsidR="00E6084D">
        <w:rPr>
          <w:rFonts w:ascii="Times New Roman" w:hAnsi="Times New Roman" w:cs="Times New Roman"/>
          <w:sz w:val="28"/>
          <w:szCs w:val="28"/>
        </w:rPr>
        <w:t>Васильевой Н</w:t>
      </w:r>
      <w:r w:rsidR="006F0F30" w:rsidRPr="00B47F83">
        <w:rPr>
          <w:rFonts w:ascii="Times New Roman" w:hAnsi="Times New Roman" w:cs="Times New Roman"/>
          <w:sz w:val="28"/>
          <w:szCs w:val="28"/>
        </w:rPr>
        <w:t>.</w:t>
      </w:r>
      <w:r w:rsidR="00E6084D">
        <w:rPr>
          <w:rFonts w:ascii="Times New Roman" w:hAnsi="Times New Roman" w:cs="Times New Roman"/>
          <w:sz w:val="28"/>
          <w:szCs w:val="28"/>
        </w:rPr>
        <w:t>В</w:t>
      </w:r>
      <w:r w:rsidR="006F0F30" w:rsidRPr="00B47F83">
        <w:rPr>
          <w:rFonts w:ascii="Times New Roman" w:hAnsi="Times New Roman" w:cs="Times New Roman"/>
          <w:sz w:val="28"/>
          <w:szCs w:val="28"/>
        </w:rPr>
        <w:t>. – главного специалиста, главн</w:t>
      </w:r>
      <w:r w:rsidR="00B21003">
        <w:rPr>
          <w:rFonts w:ascii="Times New Roman" w:hAnsi="Times New Roman" w:cs="Times New Roman"/>
          <w:sz w:val="28"/>
          <w:szCs w:val="28"/>
        </w:rPr>
        <w:t xml:space="preserve">ого бухгалтера, </w:t>
      </w:r>
      <w:proofErr w:type="spellStart"/>
      <w:r w:rsidR="00E6084D">
        <w:rPr>
          <w:rFonts w:ascii="Times New Roman" w:hAnsi="Times New Roman" w:cs="Times New Roman"/>
          <w:sz w:val="28"/>
          <w:szCs w:val="28"/>
        </w:rPr>
        <w:t>Корнышовас</w:t>
      </w:r>
      <w:proofErr w:type="spellEnd"/>
      <w:r w:rsidR="00E6084D">
        <w:rPr>
          <w:rFonts w:ascii="Times New Roman" w:hAnsi="Times New Roman" w:cs="Times New Roman"/>
          <w:sz w:val="28"/>
          <w:szCs w:val="28"/>
        </w:rPr>
        <w:t xml:space="preserve"> Н</w:t>
      </w:r>
      <w:r w:rsidR="00B21003">
        <w:rPr>
          <w:rFonts w:ascii="Times New Roman" w:hAnsi="Times New Roman" w:cs="Times New Roman"/>
          <w:sz w:val="28"/>
          <w:szCs w:val="28"/>
        </w:rPr>
        <w:t>.</w:t>
      </w:r>
      <w:r w:rsidR="00E6084D">
        <w:rPr>
          <w:rFonts w:ascii="Times New Roman" w:hAnsi="Times New Roman" w:cs="Times New Roman"/>
          <w:sz w:val="28"/>
          <w:szCs w:val="28"/>
        </w:rPr>
        <w:t>В</w:t>
      </w:r>
      <w:r w:rsidR="00B21003">
        <w:rPr>
          <w:rFonts w:ascii="Times New Roman" w:hAnsi="Times New Roman" w:cs="Times New Roman"/>
          <w:sz w:val="28"/>
          <w:szCs w:val="28"/>
        </w:rPr>
        <w:t xml:space="preserve">. – </w:t>
      </w:r>
      <w:r w:rsidR="00295DEA">
        <w:rPr>
          <w:rFonts w:ascii="Times New Roman" w:hAnsi="Times New Roman" w:cs="Times New Roman"/>
          <w:sz w:val="28"/>
          <w:szCs w:val="28"/>
        </w:rPr>
        <w:t>заместитель главы Администрации</w:t>
      </w:r>
      <w:r w:rsidR="006F0F30" w:rsidRPr="00B47F83">
        <w:rPr>
          <w:rFonts w:ascii="Times New Roman" w:hAnsi="Times New Roman" w:cs="Times New Roman"/>
          <w:sz w:val="28"/>
          <w:szCs w:val="28"/>
        </w:rPr>
        <w:t>.</w:t>
      </w:r>
    </w:p>
    <w:p w:rsidR="00B21003" w:rsidRDefault="00644500"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34</w:t>
      </w:r>
      <w:r w:rsidR="006F0F30" w:rsidRPr="00B47F83">
        <w:rPr>
          <w:sz w:val="28"/>
          <w:szCs w:val="28"/>
        </w:rPr>
        <w:t>. Утвердить состав комиссии по поступлению и выбытию основных средств, списанию пришедшего в негодность оборудования, хозяйственного инвентаря и другого</w:t>
      </w:r>
      <w:r w:rsidR="006F0F30">
        <w:rPr>
          <w:sz w:val="28"/>
          <w:szCs w:val="28"/>
        </w:rPr>
        <w:t xml:space="preserve"> имущества</w:t>
      </w:r>
      <w:r w:rsidR="006F0F30" w:rsidRPr="00B47F83">
        <w:rPr>
          <w:sz w:val="28"/>
          <w:szCs w:val="28"/>
        </w:rPr>
        <w:t xml:space="preserve">: председатель комиссии: Кукушкина А.Г. – Глава поселения, члены комиссии: </w:t>
      </w:r>
      <w:r w:rsidR="00FC4990">
        <w:rPr>
          <w:sz w:val="28"/>
          <w:szCs w:val="28"/>
        </w:rPr>
        <w:t>Васильева Н</w:t>
      </w:r>
      <w:r w:rsidR="006F0F30" w:rsidRPr="00B47F83">
        <w:rPr>
          <w:sz w:val="28"/>
          <w:szCs w:val="28"/>
        </w:rPr>
        <w:t>.</w:t>
      </w:r>
      <w:r w:rsidR="00FC4990">
        <w:rPr>
          <w:sz w:val="28"/>
          <w:szCs w:val="28"/>
        </w:rPr>
        <w:t>В</w:t>
      </w:r>
      <w:r w:rsidR="006F0F30" w:rsidRPr="00B47F83">
        <w:rPr>
          <w:sz w:val="28"/>
          <w:szCs w:val="28"/>
        </w:rPr>
        <w:t xml:space="preserve">. – главный специалист, главный бухгалтер, </w:t>
      </w:r>
      <w:proofErr w:type="spellStart"/>
      <w:r w:rsidR="00FC4990">
        <w:rPr>
          <w:sz w:val="28"/>
          <w:szCs w:val="28"/>
        </w:rPr>
        <w:t>Корнышовас</w:t>
      </w:r>
      <w:proofErr w:type="spellEnd"/>
      <w:r w:rsidR="00B21003">
        <w:rPr>
          <w:sz w:val="28"/>
          <w:szCs w:val="28"/>
        </w:rPr>
        <w:t xml:space="preserve"> </w:t>
      </w:r>
      <w:r w:rsidR="00FC4990">
        <w:rPr>
          <w:sz w:val="28"/>
          <w:szCs w:val="28"/>
        </w:rPr>
        <w:t>Н</w:t>
      </w:r>
      <w:r w:rsidR="00B21003">
        <w:rPr>
          <w:sz w:val="28"/>
          <w:szCs w:val="28"/>
        </w:rPr>
        <w:t>.</w:t>
      </w:r>
      <w:r w:rsidR="00FC4990">
        <w:rPr>
          <w:sz w:val="28"/>
          <w:szCs w:val="28"/>
        </w:rPr>
        <w:t>В</w:t>
      </w:r>
      <w:r w:rsidR="00B21003">
        <w:rPr>
          <w:sz w:val="28"/>
          <w:szCs w:val="28"/>
        </w:rPr>
        <w:t xml:space="preserve">. – </w:t>
      </w:r>
      <w:r w:rsidR="00295DEA">
        <w:rPr>
          <w:sz w:val="28"/>
          <w:szCs w:val="28"/>
        </w:rPr>
        <w:t>заместитель главы Администрации</w:t>
      </w:r>
      <w:r w:rsidR="00B21003" w:rsidRPr="00B47F83">
        <w:rPr>
          <w:sz w:val="28"/>
          <w:szCs w:val="28"/>
        </w:rPr>
        <w:t>.</w:t>
      </w:r>
      <w:r w:rsidR="00B21003" w:rsidRPr="00B21003">
        <w:t xml:space="preserve"> </w:t>
      </w:r>
    </w:p>
    <w:p w:rsidR="00B21003" w:rsidRPr="00994413" w:rsidRDefault="00644500"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35</w:t>
      </w:r>
      <w:r w:rsidR="00B21003" w:rsidRPr="00994413">
        <w:rPr>
          <w:sz w:val="28"/>
          <w:szCs w:val="28"/>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 </w:t>
      </w:r>
      <w:proofErr w:type="gramStart"/>
      <w:r w:rsidR="00B21003" w:rsidRPr="00994413">
        <w:rPr>
          <w:sz w:val="28"/>
          <w:szCs w:val="28"/>
        </w:rPr>
        <w:t>согласно пункта</w:t>
      </w:r>
      <w:proofErr w:type="gramEnd"/>
      <w:r w:rsidR="00B21003" w:rsidRPr="00994413">
        <w:rPr>
          <w:sz w:val="28"/>
          <w:szCs w:val="28"/>
        </w:rPr>
        <w:t xml:space="preserve"> 54 СГС «Концептуальные основы бухучета и отчетности».</w:t>
      </w:r>
    </w:p>
    <w:p w:rsidR="00B21003" w:rsidRPr="00994413" w:rsidRDefault="00B21003"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94413">
        <w:rPr>
          <w:sz w:val="28"/>
          <w:szCs w:val="28"/>
        </w:rPr>
        <w:t>3</w:t>
      </w:r>
      <w:r w:rsidR="00644500">
        <w:rPr>
          <w:sz w:val="28"/>
          <w:szCs w:val="28"/>
        </w:rPr>
        <w:t>6</w:t>
      </w:r>
      <w:r w:rsidRPr="00994413">
        <w:rPr>
          <w:sz w:val="28"/>
          <w:szCs w:val="28"/>
        </w:rPr>
        <w:t xml:space="preserve">.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w:t>
      </w:r>
      <w:proofErr w:type="gramStart"/>
      <w:r w:rsidRPr="00994413">
        <w:rPr>
          <w:sz w:val="28"/>
          <w:szCs w:val="28"/>
        </w:rPr>
        <w:t>согласно пункта</w:t>
      </w:r>
      <w:proofErr w:type="gramEnd"/>
      <w:r w:rsidRPr="00994413">
        <w:rPr>
          <w:sz w:val="28"/>
          <w:szCs w:val="28"/>
        </w:rPr>
        <w:t xml:space="preserve"> 6 СГС «Учетная политика, оценочные значения и ошибки».</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37</w:t>
      </w:r>
      <w:r w:rsidR="006F0F30" w:rsidRPr="00B47F83">
        <w:rPr>
          <w:rFonts w:ascii="Times New Roman" w:hAnsi="Times New Roman" w:cs="Times New Roman"/>
          <w:sz w:val="28"/>
          <w:szCs w:val="28"/>
        </w:rPr>
        <w:t>. Утвердить состав комиссии по списанию материальных запасов, хозяйстве</w:t>
      </w:r>
      <w:r w:rsidR="006F0F30">
        <w:rPr>
          <w:rFonts w:ascii="Times New Roman" w:hAnsi="Times New Roman" w:cs="Times New Roman"/>
          <w:sz w:val="28"/>
          <w:szCs w:val="28"/>
        </w:rPr>
        <w:t>нных и строительных материалов</w:t>
      </w:r>
      <w:r w:rsidR="006F0F30" w:rsidRPr="00B47F83">
        <w:rPr>
          <w:rFonts w:ascii="Times New Roman" w:hAnsi="Times New Roman" w:cs="Times New Roman"/>
          <w:sz w:val="28"/>
          <w:szCs w:val="28"/>
        </w:rPr>
        <w:t xml:space="preserve">: председатель комиссии: Кукушкина А.Г. – Глава поселения, члены комиссии: </w:t>
      </w:r>
      <w:r w:rsidR="00A01C31">
        <w:rPr>
          <w:rFonts w:ascii="Times New Roman" w:hAnsi="Times New Roman" w:cs="Times New Roman"/>
          <w:sz w:val="28"/>
          <w:szCs w:val="28"/>
        </w:rPr>
        <w:t>Васильева</w:t>
      </w:r>
      <w:r w:rsidR="006F0F30" w:rsidRPr="00B47F83">
        <w:rPr>
          <w:rFonts w:ascii="Times New Roman" w:hAnsi="Times New Roman" w:cs="Times New Roman"/>
          <w:sz w:val="28"/>
          <w:szCs w:val="28"/>
        </w:rPr>
        <w:t xml:space="preserve"> </w:t>
      </w:r>
      <w:r w:rsidR="00A01C31">
        <w:rPr>
          <w:rFonts w:ascii="Times New Roman" w:hAnsi="Times New Roman" w:cs="Times New Roman"/>
          <w:sz w:val="28"/>
          <w:szCs w:val="28"/>
        </w:rPr>
        <w:t>Н</w:t>
      </w:r>
      <w:r w:rsidR="006F0F30" w:rsidRPr="00B47F83">
        <w:rPr>
          <w:rFonts w:ascii="Times New Roman" w:hAnsi="Times New Roman" w:cs="Times New Roman"/>
          <w:sz w:val="28"/>
          <w:szCs w:val="28"/>
        </w:rPr>
        <w:t>.</w:t>
      </w:r>
      <w:r w:rsidR="00A01C31">
        <w:rPr>
          <w:rFonts w:ascii="Times New Roman" w:hAnsi="Times New Roman" w:cs="Times New Roman"/>
          <w:sz w:val="28"/>
          <w:szCs w:val="28"/>
        </w:rPr>
        <w:t>В</w:t>
      </w:r>
      <w:r w:rsidR="006F0F30" w:rsidRPr="00B47F83">
        <w:rPr>
          <w:rFonts w:ascii="Times New Roman" w:hAnsi="Times New Roman" w:cs="Times New Roman"/>
          <w:sz w:val="28"/>
          <w:szCs w:val="28"/>
        </w:rPr>
        <w:t xml:space="preserve">. – главный специалист, главный бухгалтер, </w:t>
      </w:r>
      <w:proofErr w:type="spellStart"/>
      <w:r w:rsidR="00A01C31">
        <w:rPr>
          <w:rFonts w:ascii="Times New Roman" w:hAnsi="Times New Roman" w:cs="Times New Roman"/>
          <w:sz w:val="28"/>
          <w:szCs w:val="28"/>
        </w:rPr>
        <w:t>Корнышовас</w:t>
      </w:r>
      <w:proofErr w:type="spellEnd"/>
      <w:r w:rsidR="00B21003">
        <w:rPr>
          <w:rFonts w:ascii="Times New Roman" w:hAnsi="Times New Roman" w:cs="Times New Roman"/>
          <w:sz w:val="28"/>
          <w:szCs w:val="28"/>
        </w:rPr>
        <w:t xml:space="preserve"> </w:t>
      </w:r>
      <w:r w:rsidR="00A01C31">
        <w:rPr>
          <w:rFonts w:ascii="Times New Roman" w:hAnsi="Times New Roman" w:cs="Times New Roman"/>
          <w:sz w:val="28"/>
          <w:szCs w:val="28"/>
        </w:rPr>
        <w:t>Н</w:t>
      </w:r>
      <w:r w:rsidR="00B21003">
        <w:rPr>
          <w:rFonts w:ascii="Times New Roman" w:hAnsi="Times New Roman" w:cs="Times New Roman"/>
          <w:sz w:val="28"/>
          <w:szCs w:val="28"/>
        </w:rPr>
        <w:t>.</w:t>
      </w:r>
      <w:r w:rsidR="00A01C31">
        <w:rPr>
          <w:rFonts w:ascii="Times New Roman" w:hAnsi="Times New Roman" w:cs="Times New Roman"/>
          <w:sz w:val="28"/>
          <w:szCs w:val="28"/>
        </w:rPr>
        <w:t>В</w:t>
      </w:r>
      <w:r w:rsidR="00B21003">
        <w:rPr>
          <w:rFonts w:ascii="Times New Roman" w:hAnsi="Times New Roman" w:cs="Times New Roman"/>
          <w:sz w:val="28"/>
          <w:szCs w:val="28"/>
        </w:rPr>
        <w:t xml:space="preserve">. – </w:t>
      </w:r>
      <w:r w:rsidR="00295DEA">
        <w:rPr>
          <w:rFonts w:ascii="Times New Roman" w:hAnsi="Times New Roman" w:cs="Times New Roman"/>
          <w:sz w:val="28"/>
          <w:szCs w:val="28"/>
        </w:rPr>
        <w:t>заместитель главы Администрации</w:t>
      </w:r>
      <w:r w:rsidR="006F0F30" w:rsidRPr="00B47F83">
        <w:rPr>
          <w:rFonts w:ascii="Times New Roman" w:hAnsi="Times New Roman" w:cs="Times New Roman"/>
          <w:sz w:val="28"/>
          <w:szCs w:val="28"/>
        </w:rPr>
        <w:t>.</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6F0F30" w:rsidRPr="00B47F83">
        <w:rPr>
          <w:rFonts w:ascii="Times New Roman" w:hAnsi="Times New Roman" w:cs="Times New Roman"/>
          <w:sz w:val="28"/>
          <w:szCs w:val="28"/>
        </w:rPr>
        <w:t xml:space="preserve">. Утвердить состав комиссии для проведения внезапной ревизии кассы: председатель комиссии: </w:t>
      </w:r>
      <w:proofErr w:type="spellStart"/>
      <w:r w:rsidR="00295DEA">
        <w:rPr>
          <w:rFonts w:ascii="Times New Roman" w:hAnsi="Times New Roman" w:cs="Times New Roman"/>
          <w:sz w:val="28"/>
          <w:szCs w:val="28"/>
        </w:rPr>
        <w:t>Корнышовас</w:t>
      </w:r>
      <w:proofErr w:type="spellEnd"/>
      <w:r w:rsidR="006F0F30" w:rsidRPr="00B47F83">
        <w:rPr>
          <w:rFonts w:ascii="Times New Roman" w:hAnsi="Times New Roman" w:cs="Times New Roman"/>
          <w:sz w:val="28"/>
          <w:szCs w:val="28"/>
        </w:rPr>
        <w:t xml:space="preserve"> </w:t>
      </w:r>
      <w:r w:rsidR="00295DEA">
        <w:rPr>
          <w:rFonts w:ascii="Times New Roman" w:hAnsi="Times New Roman" w:cs="Times New Roman"/>
          <w:sz w:val="28"/>
          <w:szCs w:val="28"/>
        </w:rPr>
        <w:t>Н</w:t>
      </w:r>
      <w:r w:rsidR="006F0F30" w:rsidRPr="00B47F83">
        <w:rPr>
          <w:rFonts w:ascii="Times New Roman" w:hAnsi="Times New Roman" w:cs="Times New Roman"/>
          <w:sz w:val="28"/>
          <w:szCs w:val="28"/>
        </w:rPr>
        <w:t xml:space="preserve">.В. – заместитель Главы администрации поселения, члены комиссии: </w:t>
      </w:r>
      <w:r w:rsidR="00A01C31">
        <w:rPr>
          <w:rFonts w:ascii="Times New Roman" w:hAnsi="Times New Roman" w:cs="Times New Roman"/>
          <w:sz w:val="28"/>
          <w:szCs w:val="28"/>
        </w:rPr>
        <w:t>Васильева</w:t>
      </w:r>
      <w:r w:rsidR="006F0F30" w:rsidRPr="00B47F83">
        <w:rPr>
          <w:rFonts w:ascii="Times New Roman" w:hAnsi="Times New Roman" w:cs="Times New Roman"/>
          <w:sz w:val="28"/>
          <w:szCs w:val="28"/>
        </w:rPr>
        <w:t xml:space="preserve"> </w:t>
      </w:r>
      <w:r w:rsidR="00A01C31">
        <w:rPr>
          <w:rFonts w:ascii="Times New Roman" w:hAnsi="Times New Roman" w:cs="Times New Roman"/>
          <w:sz w:val="28"/>
          <w:szCs w:val="28"/>
        </w:rPr>
        <w:t>Н</w:t>
      </w:r>
      <w:r w:rsidR="006F0F30" w:rsidRPr="00B47F83">
        <w:rPr>
          <w:rFonts w:ascii="Times New Roman" w:hAnsi="Times New Roman" w:cs="Times New Roman"/>
          <w:sz w:val="28"/>
          <w:szCs w:val="28"/>
        </w:rPr>
        <w:t>.</w:t>
      </w:r>
      <w:r w:rsidR="00A01C31">
        <w:rPr>
          <w:rFonts w:ascii="Times New Roman" w:hAnsi="Times New Roman" w:cs="Times New Roman"/>
          <w:sz w:val="28"/>
          <w:szCs w:val="28"/>
        </w:rPr>
        <w:t>В</w:t>
      </w:r>
      <w:r w:rsidR="006F0F30" w:rsidRPr="00B47F83">
        <w:rPr>
          <w:rFonts w:ascii="Times New Roman" w:hAnsi="Times New Roman" w:cs="Times New Roman"/>
          <w:sz w:val="28"/>
          <w:szCs w:val="28"/>
        </w:rPr>
        <w:t>. – главный специалист, главный бухгалт</w:t>
      </w:r>
      <w:r w:rsidR="00DB170A">
        <w:rPr>
          <w:rFonts w:ascii="Times New Roman" w:hAnsi="Times New Roman" w:cs="Times New Roman"/>
          <w:sz w:val="28"/>
          <w:szCs w:val="28"/>
        </w:rPr>
        <w:t xml:space="preserve">ер, </w:t>
      </w:r>
      <w:proofErr w:type="spellStart"/>
      <w:r w:rsidR="008A7212" w:rsidRPr="008A7212">
        <w:rPr>
          <w:rFonts w:ascii="Times New Roman" w:hAnsi="Times New Roman" w:cs="Times New Roman"/>
          <w:sz w:val="28"/>
          <w:szCs w:val="28"/>
        </w:rPr>
        <w:t>Корочкина</w:t>
      </w:r>
      <w:proofErr w:type="spellEnd"/>
      <w:r w:rsidR="008A7212" w:rsidRPr="008A7212">
        <w:rPr>
          <w:rFonts w:ascii="Times New Roman" w:hAnsi="Times New Roman" w:cs="Times New Roman"/>
          <w:sz w:val="28"/>
          <w:szCs w:val="28"/>
        </w:rPr>
        <w:t xml:space="preserve"> Е.М</w:t>
      </w:r>
      <w:r w:rsidR="00DB170A" w:rsidRPr="008A7212">
        <w:rPr>
          <w:rFonts w:ascii="Times New Roman" w:hAnsi="Times New Roman" w:cs="Times New Roman"/>
          <w:sz w:val="28"/>
          <w:szCs w:val="28"/>
        </w:rPr>
        <w:t>.</w:t>
      </w:r>
      <w:r w:rsidR="006F0F30">
        <w:rPr>
          <w:rFonts w:ascii="Times New Roman" w:hAnsi="Times New Roman" w:cs="Times New Roman"/>
          <w:sz w:val="28"/>
          <w:szCs w:val="28"/>
        </w:rPr>
        <w:t xml:space="preserve"> –  служащий</w:t>
      </w:r>
      <w:r w:rsidR="006F0F30" w:rsidRPr="00B47F83">
        <w:rPr>
          <w:rFonts w:ascii="Times New Roman" w:hAnsi="Times New Roman" w:cs="Times New Roman"/>
          <w:sz w:val="28"/>
          <w:szCs w:val="28"/>
        </w:rPr>
        <w:t xml:space="preserve"> 1 категории.</w:t>
      </w:r>
    </w:p>
    <w:p w:rsidR="006F0F30" w:rsidRPr="00B47F83" w:rsidRDefault="006F0F30" w:rsidP="008408DA">
      <w:pPr>
        <w:pStyle w:val="Standard"/>
        <w:tabs>
          <w:tab w:val="left" w:pos="1080"/>
        </w:tabs>
        <w:ind w:firstLine="709"/>
        <w:jc w:val="both"/>
        <w:rPr>
          <w:rFonts w:ascii="Times New Roman" w:hAnsi="Times New Roman" w:cs="Times New Roman"/>
          <w:sz w:val="28"/>
          <w:szCs w:val="28"/>
        </w:rPr>
      </w:pPr>
      <w:r w:rsidRPr="00B47F83">
        <w:rPr>
          <w:rFonts w:ascii="Times New Roman" w:hAnsi="Times New Roman" w:cs="Times New Roman"/>
          <w:sz w:val="28"/>
          <w:szCs w:val="28"/>
        </w:rPr>
        <w:t>В целях обеспечения сохранности денежных сре</w:t>
      </w:r>
      <w:proofErr w:type="gramStart"/>
      <w:r w:rsidRPr="00B47F83">
        <w:rPr>
          <w:rFonts w:ascii="Times New Roman" w:hAnsi="Times New Roman" w:cs="Times New Roman"/>
          <w:sz w:val="28"/>
          <w:szCs w:val="28"/>
        </w:rPr>
        <w:t>дств пр</w:t>
      </w:r>
      <w:proofErr w:type="gramEnd"/>
      <w:r w:rsidRPr="00B47F83">
        <w:rPr>
          <w:rFonts w:ascii="Times New Roman" w:hAnsi="Times New Roman" w:cs="Times New Roman"/>
          <w:sz w:val="28"/>
          <w:szCs w:val="28"/>
        </w:rPr>
        <w:t>оводить инвентаризацию кассы 1 раз в квартал.</w:t>
      </w:r>
    </w:p>
    <w:p w:rsidR="006F0F30"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39</w:t>
      </w:r>
      <w:r w:rsidR="006F0F30" w:rsidRPr="00B47F83">
        <w:rPr>
          <w:rFonts w:ascii="Times New Roman" w:hAnsi="Times New Roman" w:cs="Times New Roman"/>
          <w:sz w:val="28"/>
          <w:szCs w:val="28"/>
        </w:rPr>
        <w:t>. Утвердить состав комиссии по списанию призов (денежных средств), приобретенных для проведения мероприятий для детей и молодежи, мероприятий в сфере культуры и кинематографии, мероприятий в области здравоохранения, спорта и физической культуры, туризма</w:t>
      </w:r>
      <w:r w:rsidR="006F0F30">
        <w:rPr>
          <w:rFonts w:ascii="Times New Roman" w:hAnsi="Times New Roman" w:cs="Times New Roman"/>
          <w:sz w:val="28"/>
          <w:szCs w:val="28"/>
        </w:rPr>
        <w:t>, мероприятий для территориальных общественных самоуправлений</w:t>
      </w:r>
      <w:r w:rsidR="006F0F30" w:rsidRPr="00B47F83">
        <w:rPr>
          <w:rFonts w:ascii="Times New Roman" w:hAnsi="Times New Roman" w:cs="Times New Roman"/>
          <w:sz w:val="28"/>
          <w:szCs w:val="28"/>
        </w:rPr>
        <w:t xml:space="preserve"> в составе: председателя комиссии: </w:t>
      </w:r>
      <w:proofErr w:type="spellStart"/>
      <w:r w:rsidR="00295DEA">
        <w:rPr>
          <w:rFonts w:ascii="Times New Roman" w:hAnsi="Times New Roman" w:cs="Times New Roman"/>
          <w:sz w:val="28"/>
          <w:szCs w:val="28"/>
        </w:rPr>
        <w:t>Корнышовас</w:t>
      </w:r>
      <w:proofErr w:type="spellEnd"/>
      <w:r w:rsidR="006F0F30" w:rsidRPr="00B47F83">
        <w:rPr>
          <w:rFonts w:ascii="Times New Roman" w:hAnsi="Times New Roman" w:cs="Times New Roman"/>
          <w:sz w:val="28"/>
          <w:szCs w:val="28"/>
        </w:rPr>
        <w:t xml:space="preserve"> </w:t>
      </w:r>
      <w:r w:rsidR="00295DEA">
        <w:rPr>
          <w:rFonts w:ascii="Times New Roman" w:hAnsi="Times New Roman" w:cs="Times New Roman"/>
          <w:sz w:val="28"/>
          <w:szCs w:val="28"/>
        </w:rPr>
        <w:t>Н</w:t>
      </w:r>
      <w:r w:rsidR="006F0F30" w:rsidRPr="00B47F83">
        <w:rPr>
          <w:rFonts w:ascii="Times New Roman" w:hAnsi="Times New Roman" w:cs="Times New Roman"/>
          <w:sz w:val="28"/>
          <w:szCs w:val="28"/>
        </w:rPr>
        <w:t xml:space="preserve">.В. – заместителя Главы администрации поселения, членов комиссии: </w:t>
      </w:r>
      <w:r w:rsidR="00A01C31">
        <w:rPr>
          <w:rFonts w:ascii="Times New Roman" w:hAnsi="Times New Roman" w:cs="Times New Roman"/>
          <w:sz w:val="28"/>
          <w:szCs w:val="28"/>
        </w:rPr>
        <w:t>Васильевой</w:t>
      </w:r>
      <w:r w:rsidR="006F0F30" w:rsidRPr="00B47F83">
        <w:rPr>
          <w:rFonts w:ascii="Times New Roman" w:hAnsi="Times New Roman" w:cs="Times New Roman"/>
          <w:sz w:val="28"/>
          <w:szCs w:val="28"/>
        </w:rPr>
        <w:t xml:space="preserve"> </w:t>
      </w:r>
      <w:r w:rsidR="00A01C31">
        <w:rPr>
          <w:rFonts w:ascii="Times New Roman" w:hAnsi="Times New Roman" w:cs="Times New Roman"/>
          <w:sz w:val="28"/>
          <w:szCs w:val="28"/>
        </w:rPr>
        <w:t>Н</w:t>
      </w:r>
      <w:r w:rsidR="006F0F30" w:rsidRPr="00B47F83">
        <w:rPr>
          <w:rFonts w:ascii="Times New Roman" w:hAnsi="Times New Roman" w:cs="Times New Roman"/>
          <w:sz w:val="28"/>
          <w:szCs w:val="28"/>
        </w:rPr>
        <w:t>.</w:t>
      </w:r>
      <w:r w:rsidR="00A01C31">
        <w:rPr>
          <w:rFonts w:ascii="Times New Roman" w:hAnsi="Times New Roman" w:cs="Times New Roman"/>
          <w:sz w:val="28"/>
          <w:szCs w:val="28"/>
        </w:rPr>
        <w:t>В</w:t>
      </w:r>
      <w:r w:rsidR="006F0F30" w:rsidRPr="00B47F83">
        <w:rPr>
          <w:rFonts w:ascii="Times New Roman" w:hAnsi="Times New Roman" w:cs="Times New Roman"/>
          <w:sz w:val="28"/>
          <w:szCs w:val="28"/>
        </w:rPr>
        <w:t>. – главного специалиста, главного бухгалт</w:t>
      </w:r>
      <w:r w:rsidR="00DB170A">
        <w:rPr>
          <w:rFonts w:ascii="Times New Roman" w:hAnsi="Times New Roman" w:cs="Times New Roman"/>
          <w:sz w:val="28"/>
          <w:szCs w:val="28"/>
        </w:rPr>
        <w:t xml:space="preserve">ера, </w:t>
      </w:r>
      <w:proofErr w:type="spellStart"/>
      <w:r w:rsidR="008A7212" w:rsidRPr="008A7212">
        <w:rPr>
          <w:rFonts w:ascii="Times New Roman" w:hAnsi="Times New Roman" w:cs="Times New Roman"/>
          <w:sz w:val="28"/>
          <w:szCs w:val="28"/>
        </w:rPr>
        <w:t>Корочкина</w:t>
      </w:r>
      <w:proofErr w:type="spellEnd"/>
      <w:r w:rsidR="008A7212" w:rsidRPr="008A7212">
        <w:rPr>
          <w:rFonts w:ascii="Times New Roman" w:hAnsi="Times New Roman" w:cs="Times New Roman"/>
          <w:sz w:val="28"/>
          <w:szCs w:val="28"/>
        </w:rPr>
        <w:t xml:space="preserve"> Е.М</w:t>
      </w:r>
      <w:r w:rsidR="006F0F30" w:rsidRPr="008A7212">
        <w:rPr>
          <w:rFonts w:ascii="Times New Roman" w:hAnsi="Times New Roman" w:cs="Times New Roman"/>
          <w:sz w:val="28"/>
          <w:szCs w:val="28"/>
        </w:rPr>
        <w:t>.</w:t>
      </w:r>
      <w:r w:rsidR="006F0F30">
        <w:rPr>
          <w:rFonts w:ascii="Times New Roman" w:hAnsi="Times New Roman" w:cs="Times New Roman"/>
          <w:sz w:val="28"/>
          <w:szCs w:val="28"/>
        </w:rPr>
        <w:t xml:space="preserve"> – </w:t>
      </w:r>
      <w:r w:rsidR="006F0F30" w:rsidRPr="00B47F83">
        <w:rPr>
          <w:rFonts w:ascii="Times New Roman" w:hAnsi="Times New Roman" w:cs="Times New Roman"/>
          <w:sz w:val="28"/>
          <w:szCs w:val="28"/>
        </w:rPr>
        <w:t>служащего</w:t>
      </w:r>
      <w:r w:rsidR="006F0F30">
        <w:rPr>
          <w:rFonts w:ascii="Times New Roman" w:hAnsi="Times New Roman" w:cs="Times New Roman"/>
          <w:sz w:val="28"/>
          <w:szCs w:val="28"/>
        </w:rPr>
        <w:t xml:space="preserve"> 1 категории</w:t>
      </w:r>
      <w:r w:rsidR="006F0F30" w:rsidRPr="00B47F83">
        <w:rPr>
          <w:rFonts w:ascii="Times New Roman" w:hAnsi="Times New Roman" w:cs="Times New Roman"/>
          <w:sz w:val="28"/>
          <w:szCs w:val="28"/>
        </w:rPr>
        <w:t>.</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40</w:t>
      </w:r>
      <w:r w:rsidR="006F0F30" w:rsidRPr="00B47F83">
        <w:rPr>
          <w:rFonts w:ascii="Times New Roman" w:hAnsi="Times New Roman" w:cs="Times New Roman"/>
          <w:sz w:val="28"/>
          <w:szCs w:val="28"/>
        </w:rPr>
        <w:t xml:space="preserve">. Утвердить состав комиссии </w:t>
      </w:r>
      <w:r w:rsidR="006F0F30" w:rsidRPr="00A43649">
        <w:rPr>
          <w:rFonts w:ascii="Times New Roman" w:hAnsi="Times New Roman" w:cs="Times New Roman"/>
          <w:sz w:val="28"/>
          <w:szCs w:val="28"/>
        </w:rPr>
        <w:t xml:space="preserve">по внутреннему контролю бухгалтерского (бюджетного) учета, внутренних процедур составления и исполнения </w:t>
      </w:r>
      <w:r w:rsidR="006F0F30" w:rsidRPr="00A43649">
        <w:rPr>
          <w:rFonts w:ascii="Times New Roman" w:hAnsi="Times New Roman" w:cs="Times New Roman"/>
          <w:bCs/>
          <w:iCs/>
          <w:sz w:val="28"/>
          <w:szCs w:val="28"/>
        </w:rPr>
        <w:t>плана в финансово-бюджетной сфере</w:t>
      </w:r>
      <w:r w:rsidR="006F0F30">
        <w:rPr>
          <w:rFonts w:ascii="Times New Roman" w:hAnsi="Times New Roman" w:cs="Times New Roman"/>
          <w:bCs/>
          <w:iCs/>
          <w:sz w:val="28"/>
          <w:szCs w:val="28"/>
        </w:rPr>
        <w:t xml:space="preserve"> Администрации </w:t>
      </w:r>
      <w:proofErr w:type="spellStart"/>
      <w:r w:rsidR="006F0F30">
        <w:rPr>
          <w:rFonts w:ascii="Times New Roman" w:hAnsi="Times New Roman" w:cs="Times New Roman"/>
          <w:bCs/>
          <w:iCs/>
          <w:sz w:val="28"/>
          <w:szCs w:val="28"/>
        </w:rPr>
        <w:t>Уторгошского</w:t>
      </w:r>
      <w:proofErr w:type="spellEnd"/>
      <w:r w:rsidR="006F0F30">
        <w:rPr>
          <w:rFonts w:ascii="Times New Roman" w:hAnsi="Times New Roman" w:cs="Times New Roman"/>
          <w:bCs/>
          <w:iCs/>
          <w:sz w:val="28"/>
          <w:szCs w:val="28"/>
        </w:rPr>
        <w:t xml:space="preserve"> сельского поселения</w:t>
      </w:r>
      <w:r w:rsidR="006F0F30" w:rsidRPr="00B47F83">
        <w:rPr>
          <w:rFonts w:ascii="Times New Roman" w:hAnsi="Times New Roman" w:cs="Times New Roman"/>
          <w:sz w:val="28"/>
          <w:szCs w:val="28"/>
        </w:rPr>
        <w:t xml:space="preserve">: председатель комиссии: Кукушкина А.Г. – Глава поселения, члены комиссии: </w:t>
      </w:r>
      <w:r w:rsidR="00A01C31">
        <w:rPr>
          <w:rFonts w:ascii="Times New Roman" w:hAnsi="Times New Roman" w:cs="Times New Roman"/>
          <w:sz w:val="28"/>
          <w:szCs w:val="28"/>
        </w:rPr>
        <w:t>Васильева Н.В</w:t>
      </w:r>
      <w:r w:rsidR="006F0F30" w:rsidRPr="00B47F83">
        <w:rPr>
          <w:rFonts w:ascii="Times New Roman" w:hAnsi="Times New Roman" w:cs="Times New Roman"/>
          <w:sz w:val="28"/>
          <w:szCs w:val="28"/>
        </w:rPr>
        <w:t xml:space="preserve">. – главный специалист, главный бухгалтер, </w:t>
      </w:r>
      <w:proofErr w:type="spellStart"/>
      <w:r w:rsidR="00A01C31">
        <w:rPr>
          <w:rFonts w:ascii="Times New Roman" w:hAnsi="Times New Roman" w:cs="Times New Roman"/>
          <w:sz w:val="28"/>
          <w:szCs w:val="28"/>
        </w:rPr>
        <w:t>Корнышовас</w:t>
      </w:r>
      <w:proofErr w:type="spellEnd"/>
      <w:r w:rsidR="00A01C31">
        <w:rPr>
          <w:rFonts w:ascii="Times New Roman" w:hAnsi="Times New Roman" w:cs="Times New Roman"/>
          <w:sz w:val="28"/>
          <w:szCs w:val="28"/>
        </w:rPr>
        <w:t xml:space="preserve"> Н.В</w:t>
      </w:r>
      <w:r w:rsidR="00B21003">
        <w:rPr>
          <w:rFonts w:ascii="Times New Roman" w:hAnsi="Times New Roman" w:cs="Times New Roman"/>
          <w:sz w:val="28"/>
          <w:szCs w:val="28"/>
        </w:rPr>
        <w:t xml:space="preserve">. – </w:t>
      </w:r>
      <w:r w:rsidR="00295DEA">
        <w:rPr>
          <w:rFonts w:ascii="Times New Roman" w:hAnsi="Times New Roman" w:cs="Times New Roman"/>
          <w:sz w:val="28"/>
          <w:szCs w:val="28"/>
        </w:rPr>
        <w:t>заместитель главы Администрации</w:t>
      </w:r>
      <w:r w:rsidR="006F0F30" w:rsidRPr="00B47F83">
        <w:rPr>
          <w:rFonts w:ascii="Times New Roman" w:hAnsi="Times New Roman" w:cs="Times New Roman"/>
          <w:sz w:val="28"/>
          <w:szCs w:val="28"/>
        </w:rPr>
        <w:t>.</w:t>
      </w:r>
    </w:p>
    <w:p w:rsidR="006F0F30" w:rsidRPr="00B47F83"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41</w:t>
      </w:r>
      <w:r w:rsidR="006F0F30" w:rsidRPr="00B47F83">
        <w:rPr>
          <w:rFonts w:ascii="Times New Roman" w:hAnsi="Times New Roman" w:cs="Times New Roman"/>
          <w:sz w:val="28"/>
          <w:szCs w:val="28"/>
        </w:rPr>
        <w:t xml:space="preserve">. </w:t>
      </w:r>
      <w:r w:rsidR="00ED53F6">
        <w:rPr>
          <w:rFonts w:ascii="Times New Roman" w:hAnsi="Times New Roman" w:cs="Times New Roman"/>
          <w:sz w:val="28"/>
          <w:szCs w:val="28"/>
        </w:rPr>
        <w:t xml:space="preserve">Учет использования легковых автомобилей ведется в путевых листах легкового автомобиля (ф.0345001), форма которых утверждена Постановлением Госкомстата России от 28.11.1997 № 78.На основании путевых листов осуществляется учет и списание топлива в Администрации </w:t>
      </w:r>
      <w:proofErr w:type="spellStart"/>
      <w:r w:rsidR="00ED53F6">
        <w:rPr>
          <w:rFonts w:ascii="Times New Roman" w:hAnsi="Times New Roman" w:cs="Times New Roman"/>
          <w:sz w:val="28"/>
          <w:szCs w:val="28"/>
        </w:rPr>
        <w:t>Уторгошского</w:t>
      </w:r>
      <w:proofErr w:type="spellEnd"/>
      <w:r w:rsidR="00ED53F6">
        <w:rPr>
          <w:rFonts w:ascii="Times New Roman" w:hAnsi="Times New Roman" w:cs="Times New Roman"/>
          <w:sz w:val="28"/>
          <w:szCs w:val="28"/>
        </w:rPr>
        <w:t xml:space="preserve"> сельского поселения. </w:t>
      </w:r>
      <w:r w:rsidR="006F0F30" w:rsidRPr="00B47F83">
        <w:rPr>
          <w:rFonts w:ascii="Times New Roman" w:hAnsi="Times New Roman" w:cs="Times New Roman"/>
          <w:sz w:val="28"/>
          <w:szCs w:val="28"/>
        </w:rPr>
        <w:t xml:space="preserve">Путевые листы на автомобили Администрации </w:t>
      </w:r>
      <w:proofErr w:type="spellStart"/>
      <w:r w:rsidR="006F0F30" w:rsidRPr="00B47F83">
        <w:rPr>
          <w:rFonts w:ascii="Times New Roman" w:hAnsi="Times New Roman" w:cs="Times New Roman"/>
          <w:sz w:val="28"/>
          <w:szCs w:val="28"/>
        </w:rPr>
        <w:t>Уторгошского</w:t>
      </w:r>
      <w:proofErr w:type="spellEnd"/>
      <w:r w:rsidR="006F0F30" w:rsidRPr="00B47F83">
        <w:rPr>
          <w:rFonts w:ascii="Times New Roman" w:hAnsi="Times New Roman" w:cs="Times New Roman"/>
          <w:sz w:val="28"/>
          <w:szCs w:val="28"/>
        </w:rPr>
        <w:t xml:space="preserve"> сельского</w:t>
      </w:r>
      <w:r w:rsidR="006F0F30">
        <w:rPr>
          <w:rFonts w:ascii="Times New Roman" w:hAnsi="Times New Roman" w:cs="Times New Roman"/>
          <w:sz w:val="28"/>
          <w:szCs w:val="28"/>
        </w:rPr>
        <w:t xml:space="preserve"> поселения </w:t>
      </w:r>
      <w:proofErr w:type="gramStart"/>
      <w:r w:rsidR="006F0F30">
        <w:rPr>
          <w:rFonts w:ascii="Times New Roman" w:hAnsi="Times New Roman" w:cs="Times New Roman"/>
          <w:sz w:val="28"/>
          <w:szCs w:val="28"/>
        </w:rPr>
        <w:t xml:space="preserve">выписываются служащим 1 категории </w:t>
      </w:r>
      <w:proofErr w:type="spellStart"/>
      <w:r w:rsidR="006F0F30">
        <w:rPr>
          <w:rFonts w:ascii="Times New Roman" w:hAnsi="Times New Roman" w:cs="Times New Roman"/>
          <w:sz w:val="28"/>
          <w:szCs w:val="28"/>
        </w:rPr>
        <w:t>Корочкиной</w:t>
      </w:r>
      <w:proofErr w:type="spellEnd"/>
      <w:r w:rsidR="006F0F30">
        <w:rPr>
          <w:rFonts w:ascii="Times New Roman" w:hAnsi="Times New Roman" w:cs="Times New Roman"/>
          <w:sz w:val="28"/>
          <w:szCs w:val="28"/>
        </w:rPr>
        <w:t xml:space="preserve"> Е.М. В случае отсутствия служащего 1 категории </w:t>
      </w:r>
      <w:proofErr w:type="spellStart"/>
      <w:r w:rsidR="006F0F30">
        <w:rPr>
          <w:rFonts w:ascii="Times New Roman" w:hAnsi="Times New Roman" w:cs="Times New Roman"/>
          <w:sz w:val="28"/>
          <w:szCs w:val="28"/>
        </w:rPr>
        <w:t>Корочкиной</w:t>
      </w:r>
      <w:proofErr w:type="spellEnd"/>
      <w:r w:rsidR="006F0F30">
        <w:rPr>
          <w:rFonts w:ascii="Times New Roman" w:hAnsi="Times New Roman" w:cs="Times New Roman"/>
          <w:sz w:val="28"/>
          <w:szCs w:val="28"/>
        </w:rPr>
        <w:t xml:space="preserve"> Е.М. путевые листы выписываются</w:t>
      </w:r>
      <w:proofErr w:type="gramEnd"/>
      <w:r w:rsidR="006F0F30">
        <w:rPr>
          <w:rFonts w:ascii="Times New Roman" w:hAnsi="Times New Roman" w:cs="Times New Roman"/>
          <w:sz w:val="28"/>
          <w:szCs w:val="28"/>
        </w:rPr>
        <w:t xml:space="preserve"> Главой поселения.</w:t>
      </w:r>
      <w:r w:rsidR="006F0F30" w:rsidRPr="00B47F83">
        <w:rPr>
          <w:rFonts w:ascii="Times New Roman" w:hAnsi="Times New Roman" w:cs="Times New Roman"/>
          <w:sz w:val="28"/>
          <w:szCs w:val="28"/>
        </w:rPr>
        <w:t xml:space="preserve"> </w:t>
      </w:r>
      <w:r w:rsidR="001F42DC">
        <w:rPr>
          <w:rFonts w:ascii="Times New Roman" w:hAnsi="Times New Roman" w:cs="Times New Roman"/>
          <w:sz w:val="28"/>
          <w:szCs w:val="28"/>
        </w:rPr>
        <w:t>Путевые листы сдаются водителем</w:t>
      </w:r>
      <w:r w:rsidR="006F0F30" w:rsidRPr="00B47F83">
        <w:rPr>
          <w:rFonts w:ascii="Times New Roman" w:hAnsi="Times New Roman" w:cs="Times New Roman"/>
          <w:sz w:val="28"/>
          <w:szCs w:val="28"/>
        </w:rPr>
        <w:t xml:space="preserve"> Администрации </w:t>
      </w:r>
      <w:proofErr w:type="spellStart"/>
      <w:r w:rsidR="006F0F30" w:rsidRPr="00B47F83">
        <w:rPr>
          <w:rFonts w:ascii="Times New Roman" w:hAnsi="Times New Roman" w:cs="Times New Roman"/>
          <w:sz w:val="28"/>
          <w:szCs w:val="28"/>
        </w:rPr>
        <w:t>Уторгошского</w:t>
      </w:r>
      <w:proofErr w:type="spellEnd"/>
      <w:r w:rsidR="006F0F30" w:rsidRPr="00B47F83">
        <w:rPr>
          <w:rFonts w:ascii="Times New Roman" w:hAnsi="Times New Roman" w:cs="Times New Roman"/>
          <w:sz w:val="28"/>
          <w:szCs w:val="28"/>
        </w:rPr>
        <w:t xml:space="preserve"> сельского поселения ежедневно, пройденный автомобилем километраж подтверждается подписью Главы поселения.</w:t>
      </w:r>
    </w:p>
    <w:p w:rsidR="006F0F30" w:rsidRPr="00B47F83" w:rsidRDefault="00644500" w:rsidP="008408DA">
      <w:pPr>
        <w:pStyle w:val="Standard"/>
        <w:tabs>
          <w:tab w:val="left" w:pos="108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42</w:t>
      </w:r>
      <w:r w:rsidR="006F0F30" w:rsidRPr="00B47F83">
        <w:rPr>
          <w:rFonts w:ascii="Times New Roman" w:hAnsi="Times New Roman" w:cs="Times New Roman"/>
          <w:sz w:val="28"/>
          <w:szCs w:val="28"/>
        </w:rPr>
        <w:t>. Выдача наличных денежных сре</w:t>
      </w:r>
      <w:proofErr w:type="gramStart"/>
      <w:r w:rsidR="006F0F30" w:rsidRPr="00B47F83">
        <w:rPr>
          <w:rFonts w:ascii="Times New Roman" w:hAnsi="Times New Roman" w:cs="Times New Roman"/>
          <w:sz w:val="28"/>
          <w:szCs w:val="28"/>
        </w:rPr>
        <w:t>дств в п</w:t>
      </w:r>
      <w:proofErr w:type="gramEnd"/>
      <w:r w:rsidR="006F0F30" w:rsidRPr="00B47F83">
        <w:rPr>
          <w:rFonts w:ascii="Times New Roman" w:hAnsi="Times New Roman" w:cs="Times New Roman"/>
          <w:sz w:val="28"/>
          <w:szCs w:val="28"/>
        </w:rPr>
        <w:t>одотчет на приобретение расходных материалов, канцтоваров, хозяйственных товаров, строительных материалов, основных средств осуществляется на срок, указанный в заявлении на выдачу денег, подписанном Главой поселения. Установить, что размер выдачи денежных сре</w:t>
      </w:r>
      <w:proofErr w:type="gramStart"/>
      <w:r w:rsidR="006F0F30" w:rsidRPr="00B47F83">
        <w:rPr>
          <w:rFonts w:ascii="Times New Roman" w:hAnsi="Times New Roman" w:cs="Times New Roman"/>
          <w:sz w:val="28"/>
          <w:szCs w:val="28"/>
        </w:rPr>
        <w:t>дств в п</w:t>
      </w:r>
      <w:proofErr w:type="gramEnd"/>
      <w:r w:rsidR="006F0F30" w:rsidRPr="00B47F83">
        <w:rPr>
          <w:rFonts w:ascii="Times New Roman" w:hAnsi="Times New Roman" w:cs="Times New Roman"/>
          <w:sz w:val="28"/>
          <w:szCs w:val="28"/>
        </w:rPr>
        <w:t xml:space="preserve">одотчет определяется в каждом случае в зависимости от плановых ассигнований, потребности. Определить, что выдача средств на хозяйственные расходы производится штатным работникам. </w:t>
      </w:r>
      <w:r w:rsidR="001F42DC">
        <w:rPr>
          <w:rFonts w:ascii="Times New Roman" w:hAnsi="Times New Roman" w:cs="Times New Roman"/>
          <w:sz w:val="28"/>
          <w:szCs w:val="28"/>
        </w:rPr>
        <w:t>Выдача денежных сре</w:t>
      </w:r>
      <w:proofErr w:type="gramStart"/>
      <w:r w:rsidR="001F42DC">
        <w:rPr>
          <w:rFonts w:ascii="Times New Roman" w:hAnsi="Times New Roman" w:cs="Times New Roman"/>
          <w:sz w:val="28"/>
          <w:szCs w:val="28"/>
        </w:rPr>
        <w:t>дств пр</w:t>
      </w:r>
      <w:proofErr w:type="gramEnd"/>
      <w:r w:rsidR="001F42DC">
        <w:rPr>
          <w:rFonts w:ascii="Times New Roman" w:hAnsi="Times New Roman" w:cs="Times New Roman"/>
          <w:sz w:val="28"/>
          <w:szCs w:val="28"/>
        </w:rPr>
        <w:t xml:space="preserve">оизводится подотчетным лицам, не имеющим задолженность по ранее выданным суммам. </w:t>
      </w:r>
      <w:r w:rsidR="006F0F30" w:rsidRPr="00B47F83">
        <w:rPr>
          <w:rFonts w:ascii="Times New Roman" w:hAnsi="Times New Roman" w:cs="Times New Roman"/>
          <w:sz w:val="28"/>
          <w:szCs w:val="28"/>
        </w:rPr>
        <w:t>Выдачу денежных сре</w:t>
      </w:r>
      <w:proofErr w:type="gramStart"/>
      <w:r w:rsidR="006F0F30" w:rsidRPr="00B47F83">
        <w:rPr>
          <w:rFonts w:ascii="Times New Roman" w:hAnsi="Times New Roman" w:cs="Times New Roman"/>
          <w:sz w:val="28"/>
          <w:szCs w:val="28"/>
        </w:rPr>
        <w:t>дств в п</w:t>
      </w:r>
      <w:proofErr w:type="gramEnd"/>
      <w:r w:rsidR="006F0F30" w:rsidRPr="00B47F83">
        <w:rPr>
          <w:rFonts w:ascii="Times New Roman" w:hAnsi="Times New Roman" w:cs="Times New Roman"/>
          <w:sz w:val="28"/>
          <w:szCs w:val="28"/>
        </w:rPr>
        <w:t>одотчет производить на основании заявления на выдачу денег и расчета суммы  аванса. Срок сдачи авансового отчета по полученным в подотчет суммам установить не позднее пяти дней после срока, определенного Главой поселения.</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43</w:t>
      </w:r>
      <w:r w:rsidR="006F0F30" w:rsidRPr="00B47F83">
        <w:rPr>
          <w:rFonts w:ascii="Times New Roman" w:hAnsi="Times New Roman" w:cs="Times New Roman"/>
          <w:bCs/>
          <w:sz w:val="28"/>
          <w:szCs w:val="28"/>
        </w:rPr>
        <w:t>.</w:t>
      </w:r>
      <w:r w:rsidR="006F0F30" w:rsidRPr="00B47F83">
        <w:rPr>
          <w:rFonts w:ascii="Times New Roman" w:hAnsi="Times New Roman" w:cs="Times New Roman"/>
          <w:sz w:val="28"/>
          <w:szCs w:val="28"/>
        </w:rPr>
        <w:t xml:space="preserve"> Установить срок представления отчетности по командировочным расходам на территории Российской Федерации и за рубежом не позднее трех дней после прибытия из командировки.</w:t>
      </w:r>
      <w:r w:rsidR="001F42DC">
        <w:rPr>
          <w:rFonts w:ascii="Times New Roman" w:hAnsi="Times New Roman" w:cs="Times New Roman"/>
          <w:sz w:val="28"/>
          <w:szCs w:val="28"/>
        </w:rPr>
        <w:t xml:space="preserve"> Если сотрудник не отчитался за полученные суммы в течение установленного срока, сумма задолженности удерживается из заработной платы.</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44</w:t>
      </w:r>
      <w:r w:rsidR="006F0F30" w:rsidRPr="00B47F83">
        <w:rPr>
          <w:rFonts w:ascii="Times New Roman" w:hAnsi="Times New Roman" w:cs="Times New Roman"/>
          <w:sz w:val="28"/>
          <w:szCs w:val="28"/>
        </w:rPr>
        <w:t>. Установить предельный срок использования доверенностей: в течение 10 календарных дней с момента получения.</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45</w:t>
      </w:r>
      <w:r w:rsidR="006F0F30" w:rsidRPr="00B47F83">
        <w:rPr>
          <w:rFonts w:ascii="Times New Roman" w:hAnsi="Times New Roman" w:cs="Times New Roman"/>
          <w:sz w:val="28"/>
          <w:szCs w:val="28"/>
        </w:rPr>
        <w:t xml:space="preserve">. Утвердить право Главы поселения подписывать, согласовывать, утверждать документы и скреплять их гербовой печатью Администрации </w:t>
      </w:r>
      <w:proofErr w:type="spellStart"/>
      <w:r w:rsidR="006F0F30" w:rsidRPr="00B47F83">
        <w:rPr>
          <w:rFonts w:ascii="Times New Roman" w:hAnsi="Times New Roman" w:cs="Times New Roman"/>
          <w:sz w:val="28"/>
          <w:szCs w:val="28"/>
        </w:rPr>
        <w:t>Уторгошского</w:t>
      </w:r>
      <w:proofErr w:type="spellEnd"/>
      <w:r w:rsidR="006F0F30" w:rsidRPr="00B47F83">
        <w:rPr>
          <w:rFonts w:ascii="Times New Roman" w:hAnsi="Times New Roman" w:cs="Times New Roman"/>
          <w:sz w:val="28"/>
          <w:szCs w:val="28"/>
        </w:rPr>
        <w:t xml:space="preserve"> сельского поселения в соответствии с правами, предоставленными федеральными законами.</w:t>
      </w:r>
    </w:p>
    <w:p w:rsidR="006F0F30"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46</w:t>
      </w:r>
      <w:r w:rsidR="006F0F30" w:rsidRPr="00B47F83">
        <w:rPr>
          <w:rFonts w:ascii="Times New Roman" w:hAnsi="Times New Roman" w:cs="Times New Roman"/>
          <w:sz w:val="28"/>
          <w:szCs w:val="28"/>
        </w:rPr>
        <w:t xml:space="preserve">. Бухгалтерскую отчетность составлять на основании данных главной книги, данных аналитического и синтетического учета по формам, в порядке, объеме и  сроки, установленные нормативными документами.  </w:t>
      </w:r>
      <w:r w:rsidR="006F0F30">
        <w:rPr>
          <w:rFonts w:ascii="Times New Roman" w:hAnsi="Times New Roman" w:cs="Times New Roman"/>
          <w:sz w:val="28"/>
          <w:szCs w:val="28"/>
        </w:rPr>
        <w:t>Порядок и срок сдачи бюджетной отчетности устанавливается 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180422" w:rsidRPr="00334AAA" w:rsidRDefault="00644500" w:rsidP="008408D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47</w:t>
      </w:r>
      <w:r w:rsidR="00180422">
        <w:rPr>
          <w:sz w:val="28"/>
          <w:szCs w:val="28"/>
        </w:rPr>
        <w:t>.</w:t>
      </w:r>
      <w:r w:rsidR="00180422" w:rsidRPr="00334AAA">
        <w:rPr>
          <w:sz w:val="28"/>
          <w:szCs w:val="28"/>
        </w:rPr>
        <w:t xml:space="preserve"> При смене руководителя или главного бухгалтера </w:t>
      </w:r>
      <w:r w:rsidR="007D5FC2">
        <w:rPr>
          <w:sz w:val="28"/>
          <w:szCs w:val="28"/>
        </w:rPr>
        <w:t xml:space="preserve">Администрации </w:t>
      </w:r>
      <w:proofErr w:type="spellStart"/>
      <w:r w:rsidR="007D5FC2">
        <w:rPr>
          <w:sz w:val="28"/>
          <w:szCs w:val="28"/>
        </w:rPr>
        <w:t>Уторгошского</w:t>
      </w:r>
      <w:proofErr w:type="spellEnd"/>
      <w:r w:rsidR="007D5FC2">
        <w:rPr>
          <w:sz w:val="28"/>
          <w:szCs w:val="28"/>
        </w:rPr>
        <w:t xml:space="preserve"> сельского поселения</w:t>
      </w:r>
      <w:r w:rsidR="00180422" w:rsidRPr="00334AAA">
        <w:rPr>
          <w:sz w:val="28"/>
          <w:szCs w:val="28"/>
        </w:rPr>
        <w:t xml:space="preserve">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80422" w:rsidRPr="00334AAA" w:rsidRDefault="00644500" w:rsidP="008408DA">
      <w:pPr>
        <w:ind w:firstLine="709"/>
        <w:jc w:val="both"/>
        <w:rPr>
          <w:sz w:val="28"/>
          <w:szCs w:val="28"/>
        </w:rPr>
      </w:pPr>
      <w:r>
        <w:rPr>
          <w:sz w:val="28"/>
          <w:szCs w:val="28"/>
        </w:rPr>
        <w:t>4</w:t>
      </w:r>
      <w:r w:rsidR="00B32935">
        <w:rPr>
          <w:sz w:val="28"/>
          <w:szCs w:val="28"/>
        </w:rPr>
        <w:t>7</w:t>
      </w:r>
      <w:r w:rsidR="00180422">
        <w:rPr>
          <w:sz w:val="28"/>
          <w:szCs w:val="28"/>
        </w:rPr>
        <w:t>.1</w:t>
      </w:r>
      <w:r w:rsidR="00180422" w:rsidRPr="00334AAA">
        <w:rPr>
          <w:sz w:val="28"/>
          <w:szCs w:val="28"/>
        </w:rPr>
        <w:t xml:space="preserve">. Передача бухгалтерских документов и печатей проводится на основании </w:t>
      </w:r>
      <w:r w:rsidR="00180422">
        <w:rPr>
          <w:sz w:val="28"/>
          <w:szCs w:val="28"/>
        </w:rPr>
        <w:t>распоряжения</w:t>
      </w:r>
      <w:r w:rsidR="00180422" w:rsidRPr="00334AAA">
        <w:rPr>
          <w:sz w:val="28"/>
          <w:szCs w:val="28"/>
        </w:rPr>
        <w:t xml:space="preserve"> </w:t>
      </w:r>
      <w:r w:rsidR="00180422">
        <w:rPr>
          <w:sz w:val="28"/>
          <w:szCs w:val="28"/>
        </w:rPr>
        <w:t>главы поселения</w:t>
      </w:r>
      <w:r w:rsidR="00180422" w:rsidRPr="00334AAA">
        <w:rPr>
          <w:sz w:val="28"/>
          <w:szCs w:val="28"/>
        </w:rPr>
        <w:t xml:space="preserve"> или Комитета </w:t>
      </w:r>
      <w:r w:rsidR="00180422">
        <w:rPr>
          <w:sz w:val="28"/>
          <w:szCs w:val="28"/>
        </w:rPr>
        <w:t>финансов.</w:t>
      </w:r>
    </w:p>
    <w:p w:rsidR="00180422" w:rsidRPr="00334AAA" w:rsidRDefault="00644500" w:rsidP="008408DA">
      <w:pPr>
        <w:ind w:firstLine="709"/>
        <w:jc w:val="both"/>
        <w:rPr>
          <w:sz w:val="28"/>
          <w:szCs w:val="28"/>
        </w:rPr>
      </w:pPr>
      <w:r>
        <w:rPr>
          <w:sz w:val="28"/>
          <w:szCs w:val="28"/>
        </w:rPr>
        <w:t>4</w:t>
      </w:r>
      <w:r w:rsidR="00B32935">
        <w:rPr>
          <w:sz w:val="28"/>
          <w:szCs w:val="28"/>
        </w:rPr>
        <w:t>7</w:t>
      </w:r>
      <w:r w:rsidR="00180422" w:rsidRPr="00334AAA">
        <w:rPr>
          <w:sz w:val="28"/>
          <w:szCs w:val="28"/>
        </w:rPr>
        <w:t>.</w:t>
      </w:r>
      <w:r w:rsidR="00180422">
        <w:rPr>
          <w:sz w:val="28"/>
          <w:szCs w:val="28"/>
        </w:rPr>
        <w:t>2.</w:t>
      </w:r>
      <w:r w:rsidR="00180422" w:rsidRPr="00334AAA">
        <w:rPr>
          <w:sz w:val="28"/>
          <w:szCs w:val="28"/>
        </w:rPr>
        <w:t xml:space="preserve"> Передача документов бухучета, печатей и штампов осуществляется при участии комиссии, создаваемой в учреждении.  </w:t>
      </w:r>
    </w:p>
    <w:p w:rsidR="00180422" w:rsidRPr="00334AAA" w:rsidRDefault="00180422" w:rsidP="008408DA">
      <w:pPr>
        <w:ind w:firstLine="709"/>
        <w:jc w:val="both"/>
        <w:rPr>
          <w:sz w:val="28"/>
          <w:szCs w:val="28"/>
        </w:rPr>
      </w:pPr>
      <w:r w:rsidRPr="00334AAA">
        <w:rPr>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80422" w:rsidRPr="00334AAA" w:rsidRDefault="00180422" w:rsidP="008408DA">
      <w:pPr>
        <w:ind w:firstLine="709"/>
        <w:jc w:val="both"/>
        <w:rPr>
          <w:sz w:val="28"/>
          <w:szCs w:val="28"/>
        </w:rPr>
      </w:pPr>
      <w:r w:rsidRPr="00334AAA">
        <w:rPr>
          <w:sz w:val="28"/>
          <w:szCs w:val="28"/>
        </w:rPr>
        <w:t>Акт приема-передачи дел должен полностью отражать все существенные недо</w:t>
      </w:r>
      <w:r w:rsidR="007D5FC2">
        <w:rPr>
          <w:sz w:val="28"/>
          <w:szCs w:val="28"/>
        </w:rPr>
        <w:t xml:space="preserve">статки и нарушения в Администрации </w:t>
      </w:r>
      <w:proofErr w:type="spellStart"/>
      <w:r w:rsidR="007D5FC2">
        <w:rPr>
          <w:sz w:val="28"/>
          <w:szCs w:val="28"/>
        </w:rPr>
        <w:t>Уторгошского</w:t>
      </w:r>
      <w:proofErr w:type="spellEnd"/>
      <w:r w:rsidR="007D5FC2">
        <w:rPr>
          <w:sz w:val="28"/>
          <w:szCs w:val="28"/>
        </w:rPr>
        <w:t xml:space="preserve"> сельского поселения</w:t>
      </w:r>
      <w:r w:rsidRPr="00334AAA">
        <w:rPr>
          <w:sz w:val="28"/>
          <w:szCs w:val="28"/>
        </w:rPr>
        <w:t xml:space="preserve"> работы бухгалтерии.</w:t>
      </w:r>
    </w:p>
    <w:p w:rsidR="00180422" w:rsidRPr="00334AAA" w:rsidRDefault="00180422" w:rsidP="008408DA">
      <w:pPr>
        <w:ind w:firstLine="709"/>
        <w:jc w:val="both"/>
        <w:rPr>
          <w:sz w:val="28"/>
          <w:szCs w:val="28"/>
        </w:rPr>
      </w:pPr>
      <w:r w:rsidRPr="00334AAA">
        <w:rPr>
          <w:sz w:val="28"/>
          <w:szCs w:val="28"/>
        </w:rPr>
        <w:t>Акт приема-передачи подписывается уполномоченным лицом, принимающим дела, и членами комиссии.</w:t>
      </w:r>
    </w:p>
    <w:p w:rsidR="00180422" w:rsidRPr="00334AAA" w:rsidRDefault="00180422" w:rsidP="008408DA">
      <w:pPr>
        <w:ind w:firstLine="709"/>
        <w:jc w:val="both"/>
        <w:rPr>
          <w:sz w:val="28"/>
          <w:szCs w:val="28"/>
        </w:rPr>
      </w:pPr>
      <w:r w:rsidRPr="00334AAA">
        <w:rPr>
          <w:sz w:val="28"/>
          <w:szCs w:val="28"/>
        </w:rPr>
        <w:t>При необходимости члены комиссии включают в акт свои рекомендации и предложения, которые возникли при приеме-передаче дел.</w:t>
      </w:r>
    </w:p>
    <w:p w:rsidR="00180422" w:rsidRPr="00334AAA" w:rsidRDefault="00644500" w:rsidP="008408DA">
      <w:pPr>
        <w:ind w:firstLine="709"/>
        <w:jc w:val="both"/>
        <w:rPr>
          <w:sz w:val="28"/>
          <w:szCs w:val="28"/>
        </w:rPr>
      </w:pPr>
      <w:r>
        <w:rPr>
          <w:sz w:val="28"/>
          <w:szCs w:val="28"/>
        </w:rPr>
        <w:t>4</w:t>
      </w:r>
      <w:r w:rsidR="00B32935">
        <w:rPr>
          <w:sz w:val="28"/>
          <w:szCs w:val="28"/>
        </w:rPr>
        <w:t>7</w:t>
      </w:r>
      <w:r w:rsidR="00180422">
        <w:rPr>
          <w:sz w:val="28"/>
          <w:szCs w:val="28"/>
        </w:rPr>
        <w:t>.3</w:t>
      </w:r>
      <w:r w:rsidR="00180422" w:rsidRPr="00334AAA">
        <w:rPr>
          <w:sz w:val="28"/>
          <w:szCs w:val="28"/>
        </w:rPr>
        <w:t>. В</w:t>
      </w:r>
      <w:r w:rsidR="00994413">
        <w:rPr>
          <w:sz w:val="28"/>
          <w:szCs w:val="28"/>
        </w:rPr>
        <w:t xml:space="preserve"> </w:t>
      </w:r>
      <w:r w:rsidR="00180422" w:rsidRPr="00334AAA">
        <w:rPr>
          <w:sz w:val="28"/>
          <w:szCs w:val="28"/>
        </w:rPr>
        <w:t xml:space="preserve">комиссию, указанную в пункте </w:t>
      </w:r>
      <w:r w:rsidR="00180422">
        <w:rPr>
          <w:sz w:val="28"/>
          <w:szCs w:val="28"/>
        </w:rPr>
        <w:t>17.</w:t>
      </w:r>
      <w:r w:rsidR="00180422" w:rsidRPr="00334AAA">
        <w:rPr>
          <w:sz w:val="28"/>
          <w:szCs w:val="28"/>
        </w:rPr>
        <w:t>3 настоящего Порядка, включаются</w:t>
      </w:r>
      <w:r w:rsidR="00994413">
        <w:rPr>
          <w:sz w:val="28"/>
          <w:szCs w:val="28"/>
        </w:rPr>
        <w:t xml:space="preserve"> </w:t>
      </w:r>
      <w:r w:rsidR="00180422" w:rsidRPr="00334AAA">
        <w:rPr>
          <w:sz w:val="28"/>
          <w:szCs w:val="28"/>
        </w:rPr>
        <w:t xml:space="preserve">сотрудники </w:t>
      </w:r>
      <w:r w:rsidR="007D5FC2">
        <w:rPr>
          <w:sz w:val="28"/>
          <w:szCs w:val="28"/>
        </w:rPr>
        <w:t xml:space="preserve">Администрации </w:t>
      </w:r>
      <w:proofErr w:type="spellStart"/>
      <w:r w:rsidR="007D5FC2">
        <w:rPr>
          <w:sz w:val="28"/>
          <w:szCs w:val="28"/>
        </w:rPr>
        <w:t>Уторгошского</w:t>
      </w:r>
      <w:proofErr w:type="spellEnd"/>
      <w:r w:rsidR="007D5FC2">
        <w:rPr>
          <w:sz w:val="28"/>
          <w:szCs w:val="28"/>
        </w:rPr>
        <w:t xml:space="preserve"> сельского поселения</w:t>
      </w:r>
      <w:r w:rsidR="00994413">
        <w:rPr>
          <w:sz w:val="28"/>
          <w:szCs w:val="28"/>
        </w:rPr>
        <w:t xml:space="preserve"> </w:t>
      </w:r>
      <w:r w:rsidR="00180422" w:rsidRPr="00334AAA">
        <w:rPr>
          <w:sz w:val="28"/>
          <w:szCs w:val="28"/>
        </w:rPr>
        <w:t xml:space="preserve">в соответствии с </w:t>
      </w:r>
      <w:r w:rsidR="00180422">
        <w:rPr>
          <w:sz w:val="28"/>
          <w:szCs w:val="28"/>
        </w:rPr>
        <w:t xml:space="preserve">распоряжением </w:t>
      </w:r>
      <w:r w:rsidR="00180422" w:rsidRPr="00334AAA">
        <w:rPr>
          <w:sz w:val="28"/>
          <w:szCs w:val="28"/>
        </w:rPr>
        <w:t>на передачу бухгалтерских документов.</w:t>
      </w:r>
    </w:p>
    <w:p w:rsidR="00180422" w:rsidRPr="00334AAA" w:rsidRDefault="00B32935" w:rsidP="00994413">
      <w:pPr>
        <w:ind w:firstLine="709"/>
        <w:jc w:val="both"/>
        <w:rPr>
          <w:sz w:val="28"/>
          <w:szCs w:val="28"/>
        </w:rPr>
      </w:pPr>
      <w:r>
        <w:rPr>
          <w:sz w:val="28"/>
          <w:szCs w:val="28"/>
        </w:rPr>
        <w:t>47</w:t>
      </w:r>
      <w:r w:rsidR="00180422">
        <w:rPr>
          <w:sz w:val="28"/>
          <w:szCs w:val="28"/>
        </w:rPr>
        <w:t>.4</w:t>
      </w:r>
      <w:r w:rsidR="00180422" w:rsidRPr="00334AAA">
        <w:rPr>
          <w:sz w:val="28"/>
          <w:szCs w:val="28"/>
        </w:rPr>
        <w:t>. Передаются следующие документы:</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учетная политика со всеми приложениями;</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4AAA">
        <w:rPr>
          <w:rFonts w:ascii="Times New Roman" w:hAnsi="Times New Roman" w:cs="Times New Roman"/>
          <w:sz w:val="28"/>
          <w:szCs w:val="28"/>
        </w:rPr>
        <w:t>квартальные и годовые бухгалтерские отчеты и балансы, налоговые декларации;</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по планированию, в том числе бюджетная смета учреждения, план-график закупок, обоснования к планам;</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бухгалтерские регистры синтетического и аналитического учета: книги, оборотные ведомости, карточки, журналы операций;</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налоговые регистры;</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 xml:space="preserve">о задолженности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334AAA">
        <w:rPr>
          <w:rFonts w:ascii="Times New Roman" w:hAnsi="Times New Roman" w:cs="Times New Roman"/>
          <w:sz w:val="28"/>
          <w:szCs w:val="28"/>
        </w:rPr>
        <w:t>, в том числе по уплате налогов;</w:t>
      </w:r>
    </w:p>
    <w:p w:rsidR="00180422" w:rsidRPr="00A66EC3"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EC3">
        <w:rPr>
          <w:rFonts w:ascii="Times New Roman" w:hAnsi="Times New Roman" w:cs="Times New Roman"/>
          <w:sz w:val="28"/>
          <w:szCs w:val="28"/>
        </w:rPr>
        <w:t xml:space="preserve">о состоянии лицевых счетов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A66EC3">
        <w:rPr>
          <w:rFonts w:ascii="Times New Roman" w:hAnsi="Times New Roman" w:cs="Times New Roman"/>
          <w:sz w:val="28"/>
          <w:szCs w:val="28"/>
        </w:rPr>
        <w:t>;</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334AAA">
        <w:rPr>
          <w:rFonts w:ascii="Times New Roman" w:hAnsi="Times New Roman" w:cs="Times New Roman"/>
          <w:sz w:val="28"/>
          <w:szCs w:val="28"/>
        </w:rPr>
        <w:t>о учету зарплаты и по персонифицированному учету;</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по кассе: кассовые книги, журналы, расходные и приходные кассовые ордера, денежные документы и т. д.;</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акт о состоянии кассы, составленный на основании ревизии кассы и скрепленный подписью главного бухгалтера;</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об условиях хранения и учета наличных денежных средств;</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договоры с поставщиками и подрядчиками, контрагентами, аренды и т. д.;</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договоры с покупателями услуг и работ, подрядчиками и поставщиками;</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учредительные документы и свидетельства: постановка на учет, присвоение номеров, внесение записей в единый реестр, коды и т. п.;</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об основных средствах, нематериальных активах и товарно-материальных ценностях;</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 xml:space="preserve">акты о результатах полной инвентаризации имущества и финансовых обязательств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334AAA">
        <w:rPr>
          <w:rFonts w:ascii="Times New Roman" w:hAnsi="Times New Roman" w:cs="Times New Roman"/>
          <w:sz w:val="28"/>
          <w:szCs w:val="28"/>
        </w:rPr>
        <w:t xml:space="preserve"> с приложением инвентаризационных описей, акта проверки кассы учреждения;</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80422" w:rsidRPr="00334AAA" w:rsidRDefault="00180422" w:rsidP="00994413">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акты ревизий и проверок;</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rsidR="00180422" w:rsidRPr="00334AAA" w:rsidRDefault="00180422" w:rsidP="00795A08">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бланки строгой отчетности;</w:t>
      </w:r>
    </w:p>
    <w:p w:rsidR="00180422" w:rsidRPr="00334AAA" w:rsidRDefault="00180422" w:rsidP="00795A08">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 xml:space="preserve">иная бухгалтерская документация, свидетельствующая о деятельности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334AAA">
        <w:rPr>
          <w:rFonts w:ascii="Times New Roman" w:hAnsi="Times New Roman" w:cs="Times New Roman"/>
          <w:sz w:val="28"/>
          <w:szCs w:val="28"/>
        </w:rPr>
        <w:t>.</w:t>
      </w:r>
    </w:p>
    <w:p w:rsidR="00180422" w:rsidRPr="00334AAA" w:rsidRDefault="00B32935"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w:t>
      </w:r>
      <w:r w:rsidR="00180422">
        <w:rPr>
          <w:sz w:val="28"/>
          <w:szCs w:val="28"/>
        </w:rPr>
        <w:t>.5</w:t>
      </w:r>
      <w:r w:rsidR="00180422" w:rsidRPr="00334AAA">
        <w:rPr>
          <w:sz w:val="28"/>
          <w:szCs w:val="28"/>
        </w:rPr>
        <w:t>. При подписании акта приема-передачи при наличии возраже</w:t>
      </w:r>
      <w:r w:rsidR="007D5FC2">
        <w:rPr>
          <w:sz w:val="28"/>
          <w:szCs w:val="28"/>
        </w:rPr>
        <w:t>ний по пунктам акта Глава поселения или</w:t>
      </w:r>
      <w:r w:rsidR="00180422" w:rsidRPr="00334AAA">
        <w:rPr>
          <w:sz w:val="28"/>
          <w:szCs w:val="28"/>
        </w:rPr>
        <w:t xml:space="preserve"> уполномоченное лицо излагают их в письменной форме в присутствии комиссии.</w:t>
      </w:r>
    </w:p>
    <w:p w:rsidR="00180422" w:rsidRPr="00334AAA" w:rsidRDefault="00180422"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34AAA">
        <w:rPr>
          <w:sz w:val="28"/>
          <w:szCs w:val="28"/>
        </w:rPr>
        <w:lastRenderedPageBreak/>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80422" w:rsidRPr="00334AAA" w:rsidRDefault="00B32935"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w:t>
      </w:r>
      <w:r w:rsidR="00180422">
        <w:rPr>
          <w:sz w:val="28"/>
          <w:szCs w:val="28"/>
        </w:rPr>
        <w:t>.6</w:t>
      </w:r>
      <w:r w:rsidR="00180422" w:rsidRPr="00334AAA">
        <w:rPr>
          <w:sz w:val="28"/>
          <w:szCs w:val="28"/>
        </w:rPr>
        <w:t xml:space="preserve">. Акт приема-передачи оформляется в последний рабочий день увольняемого лица в </w:t>
      </w:r>
      <w:r w:rsidR="007D5FC2" w:rsidRPr="007D5FC2">
        <w:rPr>
          <w:sz w:val="28"/>
          <w:szCs w:val="28"/>
        </w:rPr>
        <w:t xml:space="preserve">Администрации </w:t>
      </w:r>
      <w:proofErr w:type="spellStart"/>
      <w:r w:rsidR="007D5FC2" w:rsidRPr="007D5FC2">
        <w:rPr>
          <w:sz w:val="28"/>
          <w:szCs w:val="28"/>
        </w:rPr>
        <w:t>Уторгошского</w:t>
      </w:r>
      <w:proofErr w:type="spellEnd"/>
      <w:r w:rsidR="007D5FC2" w:rsidRPr="007D5FC2">
        <w:rPr>
          <w:sz w:val="28"/>
          <w:szCs w:val="28"/>
        </w:rPr>
        <w:t xml:space="preserve"> сельского поселения</w:t>
      </w:r>
      <w:r w:rsidR="00180422" w:rsidRPr="00334AAA">
        <w:rPr>
          <w:sz w:val="28"/>
          <w:szCs w:val="28"/>
        </w:rPr>
        <w:t>.</w:t>
      </w:r>
    </w:p>
    <w:p w:rsidR="00180422" w:rsidRPr="00334AAA" w:rsidRDefault="00B32935"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w:t>
      </w:r>
      <w:r w:rsidR="00180422">
        <w:rPr>
          <w:sz w:val="28"/>
          <w:szCs w:val="28"/>
        </w:rPr>
        <w:t>.7</w:t>
      </w:r>
      <w:r w:rsidR="00180422" w:rsidRPr="00334AAA">
        <w:rPr>
          <w:sz w:val="28"/>
          <w:szCs w:val="28"/>
        </w:rPr>
        <w:t>. Акт приема-передачи дел составляется в трех экземпл</w:t>
      </w:r>
      <w:r w:rsidR="007D5FC2">
        <w:rPr>
          <w:sz w:val="28"/>
          <w:szCs w:val="28"/>
        </w:rPr>
        <w:t>ярах: 1-й экземпляр – Главе поселения (</w:t>
      </w:r>
      <w:r w:rsidR="00180422" w:rsidRPr="00334AAA">
        <w:rPr>
          <w:sz w:val="28"/>
          <w:szCs w:val="28"/>
        </w:rPr>
        <w:t>если увольняется главный бухгалтер), 2-й экземпляр – увольняемому лицу, 3-й экземпляр – уполномоченному лицу, которое принимало дела.</w:t>
      </w:r>
    </w:p>
    <w:p w:rsidR="00180422" w:rsidRDefault="00180422" w:rsidP="00180422"/>
    <w:p w:rsidR="006F0F30" w:rsidRDefault="006F0F30" w:rsidP="00000F42">
      <w:pPr>
        <w:pStyle w:val="Standard"/>
        <w:ind w:left="360"/>
        <w:jc w:val="center"/>
        <w:rPr>
          <w:rFonts w:ascii="Times New Roman" w:hAnsi="Times New Roman" w:cs="Times New Roman"/>
          <w:sz w:val="28"/>
          <w:szCs w:val="28"/>
        </w:rPr>
      </w:pPr>
      <w:r w:rsidRPr="00B47F83">
        <w:rPr>
          <w:rFonts w:ascii="Times New Roman" w:hAnsi="Times New Roman" w:cs="Times New Roman"/>
          <w:b/>
          <w:sz w:val="28"/>
          <w:szCs w:val="28"/>
          <w:lang w:val="en-US"/>
        </w:rPr>
        <w:t>II</w:t>
      </w:r>
      <w:r>
        <w:rPr>
          <w:rFonts w:ascii="Times New Roman" w:hAnsi="Times New Roman" w:cs="Times New Roman"/>
          <w:b/>
          <w:sz w:val="28"/>
          <w:szCs w:val="28"/>
        </w:rPr>
        <w:t>. Методология бухгалтерск</w:t>
      </w:r>
      <w:r w:rsidRPr="00B47F83">
        <w:rPr>
          <w:rFonts w:ascii="Times New Roman" w:hAnsi="Times New Roman" w:cs="Times New Roman"/>
          <w:b/>
          <w:sz w:val="28"/>
          <w:szCs w:val="28"/>
        </w:rPr>
        <w:t>ого учета</w:t>
      </w:r>
    </w:p>
    <w:p w:rsidR="00000F42" w:rsidRPr="00910780" w:rsidRDefault="00000F42" w:rsidP="00000F42">
      <w:pPr>
        <w:pStyle w:val="Standard"/>
        <w:ind w:left="360"/>
        <w:jc w:val="center"/>
        <w:rPr>
          <w:rFonts w:ascii="Times New Roman" w:hAnsi="Times New Roman" w:cs="Times New Roman"/>
          <w:sz w:val="28"/>
          <w:szCs w:val="28"/>
        </w:rPr>
      </w:pPr>
    </w:p>
    <w:p w:rsidR="006F0F30" w:rsidRPr="00B47F83" w:rsidRDefault="008C578F" w:rsidP="00000F42">
      <w:pPr>
        <w:pStyle w:val="Standard"/>
        <w:spacing w:line="36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rPr>
        <w:t>1.</w:t>
      </w:r>
      <w:r w:rsidR="00000F42">
        <w:rPr>
          <w:rFonts w:ascii="Times New Roman" w:hAnsi="Times New Roman" w:cs="Times New Roman"/>
          <w:sz w:val="28"/>
          <w:szCs w:val="28"/>
          <w:u w:val="single"/>
        </w:rPr>
        <w:t xml:space="preserve"> </w:t>
      </w:r>
      <w:r w:rsidR="006F0F30" w:rsidRPr="00B47F83">
        <w:rPr>
          <w:rFonts w:ascii="Times New Roman" w:hAnsi="Times New Roman" w:cs="Times New Roman"/>
          <w:sz w:val="28"/>
          <w:szCs w:val="28"/>
          <w:u w:val="single"/>
        </w:rPr>
        <w:t>УЧЕТ НЕФИНАНСОВЫХ АКТИВОВ</w:t>
      </w:r>
    </w:p>
    <w:p w:rsidR="00000F42" w:rsidRDefault="00795A08"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w:t>
      </w:r>
      <w:r w:rsidR="00000F42">
        <w:rPr>
          <w:rFonts w:ascii="Times New Roman" w:hAnsi="Times New Roman" w:cs="Times New Roman"/>
          <w:sz w:val="28"/>
          <w:szCs w:val="28"/>
        </w:rPr>
        <w:t xml:space="preserve"> </w:t>
      </w:r>
      <w:r w:rsidR="00000F42" w:rsidRPr="0064606F">
        <w:rPr>
          <w:rFonts w:ascii="Times New Roman" w:hAnsi="Times New Roman" w:cs="Times New Roman"/>
          <w:sz w:val="28"/>
          <w:szCs w:val="28"/>
        </w:rPr>
        <w:t>Объекты нефинансовых активов принимаются к бухгалтерскому учету по их первоначальной стоимости.</w:t>
      </w:r>
    </w:p>
    <w:p w:rsidR="00000F42" w:rsidRDefault="00795A08"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000F42" w:rsidRPr="0064606F">
        <w:rPr>
          <w:rFonts w:ascii="Times New Roman" w:hAnsi="Times New Roman" w:cs="Times New Roman"/>
          <w:sz w:val="28"/>
          <w:szCs w:val="28"/>
        </w:rPr>
        <w:t>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w:t>
      </w:r>
      <w:r w:rsidR="007D5FC2" w:rsidRPr="007D5FC2">
        <w:rPr>
          <w:rFonts w:ascii="Times New Roman" w:hAnsi="Times New Roman" w:cs="Times New Roman"/>
          <w:sz w:val="28"/>
          <w:szCs w:val="28"/>
        </w:rPr>
        <w:t xml:space="preserve"> 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007D5FC2" w:rsidRPr="0064606F">
        <w:rPr>
          <w:rFonts w:ascii="Times New Roman" w:hAnsi="Times New Roman" w:cs="Times New Roman"/>
          <w:sz w:val="28"/>
          <w:szCs w:val="28"/>
        </w:rPr>
        <w:t xml:space="preserve"> </w:t>
      </w:r>
      <w:r w:rsidR="00000F42" w:rsidRPr="0064606F">
        <w:rPr>
          <w:rFonts w:ascii="Times New Roman" w:hAnsi="Times New Roman" w:cs="Times New Roman"/>
          <w:sz w:val="28"/>
          <w:szCs w:val="28"/>
        </w:rPr>
        <w:t xml:space="preserve">поставщиками и (или) подрядчиками (кроме их приобретения, сооружения и изготовления нефинансовых активов в рамках деятельности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64606F">
        <w:rPr>
          <w:rFonts w:ascii="Times New Roman" w:hAnsi="Times New Roman" w:cs="Times New Roman"/>
          <w:sz w:val="28"/>
          <w:szCs w:val="28"/>
        </w:rPr>
        <w:t>, облагаемой НДС, если иное не предусмотрено законодательством Российской Федерации о налогах и сборах), признается</w:t>
      </w:r>
      <w:proofErr w:type="gramEnd"/>
      <w:r w:rsidR="00000F42" w:rsidRPr="0064606F">
        <w:rPr>
          <w:rFonts w:ascii="Times New Roman" w:hAnsi="Times New Roman" w:cs="Times New Roman"/>
          <w:sz w:val="28"/>
          <w:szCs w:val="28"/>
        </w:rPr>
        <w:t xml:space="preserve"> их первоначальной стоимостью, если иное не предусмотрено  Инструкцией №157н.</w:t>
      </w:r>
    </w:p>
    <w:p w:rsidR="00000F42" w:rsidRDefault="00795A08"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00F42" w:rsidRPr="003630B6">
        <w:rPr>
          <w:rFonts w:ascii="Times New Roman" w:hAnsi="Times New Roman" w:cs="Times New Roman"/>
          <w:sz w:val="28"/>
          <w:szCs w:val="28"/>
        </w:rPr>
        <w:t>Первоначальная стоимость материальных запасов при их приобретении, изготовлении (создании) в целях ведения бухгалтерского учета признается их фактической стоимостью.</w:t>
      </w:r>
    </w:p>
    <w:p w:rsidR="00000F42" w:rsidRDefault="00000F42" w:rsidP="00795A08">
      <w:pPr>
        <w:pStyle w:val="Standard"/>
        <w:tabs>
          <w:tab w:val="left" w:pos="1080"/>
        </w:tabs>
        <w:ind w:firstLine="709"/>
        <w:jc w:val="both"/>
        <w:rPr>
          <w:rFonts w:ascii="Times New Roman" w:hAnsi="Times New Roman" w:cs="Times New Roman"/>
          <w:sz w:val="28"/>
          <w:szCs w:val="28"/>
        </w:rPr>
      </w:pPr>
      <w:proofErr w:type="gramStart"/>
      <w:r w:rsidRPr="003630B6">
        <w:rPr>
          <w:rFonts w:ascii="Times New Roman" w:hAnsi="Times New Roman" w:cs="Times New Roman"/>
          <w:sz w:val="28"/>
          <w:szCs w:val="28"/>
        </w:rPr>
        <w:t xml:space="preserve">Первоначальной стоимостью объектов </w:t>
      </w:r>
      <w:proofErr w:type="spellStart"/>
      <w:r w:rsidRPr="003630B6">
        <w:rPr>
          <w:rFonts w:ascii="Times New Roman" w:hAnsi="Times New Roman" w:cs="Times New Roman"/>
          <w:sz w:val="28"/>
          <w:szCs w:val="28"/>
        </w:rPr>
        <w:t>непроизведенных</w:t>
      </w:r>
      <w:proofErr w:type="spellEnd"/>
      <w:r w:rsidRPr="003630B6">
        <w:rPr>
          <w:rFonts w:ascii="Times New Roman" w:hAnsi="Times New Roman" w:cs="Times New Roman"/>
          <w:sz w:val="28"/>
          <w:szCs w:val="28"/>
        </w:rPr>
        <w:t xml:space="preserve"> активов признаются фактические вложения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3630B6">
        <w:rPr>
          <w:rFonts w:ascii="Times New Roman" w:hAnsi="Times New Roman" w:cs="Times New Roman"/>
          <w:sz w:val="28"/>
          <w:szCs w:val="28"/>
        </w:rPr>
        <w:t xml:space="preserve"> в их приобретение, за исключением объектов, впервые вовлекаемых в экономический (хозяйственный) оборот, а также земельных участков, находящихся у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3630B6">
        <w:rPr>
          <w:rFonts w:ascii="Times New Roman" w:hAnsi="Times New Roman" w:cs="Times New Roman"/>
          <w:sz w:val="28"/>
          <w:szCs w:val="28"/>
        </w:rPr>
        <w:t xml:space="preserve"> на праве безвозмездного бессрочного пользования, земельных участков, составляющих государственную (муниципальную) казну, иных земельных участков, признаваемых объектами бухгалтерского учета, первоначальной стоимостью которых признается их рыночная (кадастровая) стоимость</w:t>
      </w:r>
      <w:proofErr w:type="gramEnd"/>
      <w:r w:rsidRPr="003630B6">
        <w:rPr>
          <w:rFonts w:ascii="Times New Roman" w:hAnsi="Times New Roman" w:cs="Times New Roman"/>
          <w:sz w:val="28"/>
          <w:szCs w:val="28"/>
        </w:rPr>
        <w:t xml:space="preserve"> на дату принятия к бухгалтерскому учету.</w:t>
      </w:r>
    </w:p>
    <w:p w:rsidR="00795A08" w:rsidRDefault="00795A08" w:rsidP="00795A08">
      <w:pPr>
        <w:pStyle w:val="Standard"/>
        <w:tabs>
          <w:tab w:val="left" w:pos="1080"/>
        </w:tabs>
        <w:ind w:firstLine="709"/>
        <w:jc w:val="both"/>
        <w:rPr>
          <w:rFonts w:ascii="Times New Roman" w:hAnsi="Times New Roman" w:cs="Times New Roman"/>
          <w:sz w:val="28"/>
          <w:szCs w:val="28"/>
        </w:rPr>
      </w:pPr>
      <w:r>
        <w:t xml:space="preserve">4. </w:t>
      </w:r>
      <w:r w:rsidR="00000F42" w:rsidRPr="003630B6">
        <w:rPr>
          <w:rFonts w:ascii="Times New Roman" w:hAnsi="Times New Roman" w:cs="Times New Roman"/>
          <w:sz w:val="28"/>
          <w:szCs w:val="28"/>
        </w:rPr>
        <w:t xml:space="preserve">Первоначальной (фактической) стоимостью объектов нефинансовых активов, полученных по договорам, предусматривающим исполнение обязательств (оплату) </w:t>
      </w:r>
      <w:proofErr w:type="spellStart"/>
      <w:r w:rsidR="00000F42" w:rsidRPr="003630B6">
        <w:rPr>
          <w:rFonts w:ascii="Times New Roman" w:hAnsi="Times New Roman" w:cs="Times New Roman"/>
          <w:sz w:val="28"/>
          <w:szCs w:val="28"/>
        </w:rPr>
        <w:t>неденежными</w:t>
      </w:r>
      <w:proofErr w:type="spellEnd"/>
      <w:r w:rsidR="00000F42" w:rsidRPr="003630B6">
        <w:rPr>
          <w:rFonts w:ascii="Times New Roman" w:hAnsi="Times New Roman" w:cs="Times New Roman"/>
          <w:sz w:val="28"/>
          <w:szCs w:val="28"/>
        </w:rPr>
        <w:t xml:space="preserve"> средствами, признается стоимость ценностей, переданных или подлежащих передаче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в целях исполнения обязательств по договору. Стоимость ценностей, переданных или подлежащих передаче </w:t>
      </w:r>
      <w:r w:rsidR="00F4065A">
        <w:rPr>
          <w:rFonts w:ascii="Times New Roman" w:hAnsi="Times New Roman" w:cs="Times New Roman"/>
          <w:sz w:val="28"/>
          <w:szCs w:val="28"/>
        </w:rPr>
        <w:lastRenderedPageBreak/>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определяется по их справедливой стоимости исходя из цены, по которой в сравнимых обстоятельствах обычно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определяет стоимость аналогичных ценностей (по которой в сравнимых обстоятельствах приобретаются аналогичные нефинансовые активы). При невозможности установить справедливую стоимость ценностей, переданных или подлежащих передаче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стоимость нефинансовых активов, полученных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по указанным договорам, определяется исходя из остаточной (балансовой) стоимости передаваемого взамен актива. В случае</w:t>
      </w:r>
      <w:proofErr w:type="gramStart"/>
      <w:r w:rsidR="00000F42" w:rsidRPr="003630B6">
        <w:rPr>
          <w:rFonts w:ascii="Times New Roman" w:hAnsi="Times New Roman" w:cs="Times New Roman"/>
          <w:sz w:val="28"/>
          <w:szCs w:val="28"/>
        </w:rPr>
        <w:t>,</w:t>
      </w:r>
      <w:proofErr w:type="gramEnd"/>
      <w:r w:rsidR="00000F42" w:rsidRPr="003630B6">
        <w:rPr>
          <w:rFonts w:ascii="Times New Roman" w:hAnsi="Times New Roman" w:cs="Times New Roman"/>
          <w:sz w:val="28"/>
          <w:szCs w:val="28"/>
        </w:rPr>
        <w:t xml:space="preserve"> 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субъектом учета отражается приобретенный путем такой обменной операции объект нефинансовых активов в условной оценке: один объект, один рубль.</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6.</w:t>
      </w:r>
      <w:r w:rsidRPr="003630B6">
        <w:t xml:space="preserve"> </w:t>
      </w:r>
      <w:proofErr w:type="gramStart"/>
      <w:r w:rsidRPr="003630B6">
        <w:rPr>
          <w:rFonts w:ascii="Times New Roman" w:hAnsi="Times New Roman" w:cs="Times New Roman"/>
          <w:sz w:val="28"/>
          <w:szCs w:val="28"/>
        </w:rPr>
        <w:t xml:space="preserve">Первоначальной (фактической) стоимостью объектов нефинансовых активов, полученных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3630B6">
        <w:rPr>
          <w:rFonts w:ascii="Times New Roman" w:hAnsi="Times New Roman" w:cs="Times New Roman"/>
          <w:sz w:val="28"/>
          <w:szCs w:val="28"/>
        </w:rPr>
        <w:t xml:space="preserve">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увеличенная на стоимость услуг, связанных с их доставкой, регистрацией и приведением их в состояние, пригодное для использования.</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r w:rsidRPr="00795A08">
        <w:rPr>
          <w:rFonts w:ascii="Times New Roman" w:hAnsi="Times New Roman" w:cs="Times New Roman"/>
          <w:sz w:val="28"/>
          <w:szCs w:val="28"/>
        </w:rPr>
        <w:t>7.</w:t>
      </w:r>
      <w:r w:rsidRPr="006D25BB">
        <w:t xml:space="preserve"> </w:t>
      </w:r>
      <w:r w:rsidRPr="006D25BB">
        <w:rPr>
          <w:rFonts w:ascii="Times New Roman" w:hAnsi="Times New Roman" w:cs="Times New Roman"/>
          <w:sz w:val="28"/>
          <w:szCs w:val="28"/>
        </w:rPr>
        <w:t>Определение текущей оценочной стоимости нефинансового актива осуществляется методом рыночных цен на основании данных о сделках с аналогичным или схожим активом, совершенных без отсрочки платежа, и определяется в сумме денежных средств, необходимых при продаже (приобретении) указанных активов на дату принятия к учету.</w:t>
      </w:r>
      <w:r w:rsidR="00795A08">
        <w:rPr>
          <w:rFonts w:ascii="Times New Roman" w:hAnsi="Times New Roman" w:cs="Times New Roman"/>
          <w:sz w:val="28"/>
          <w:szCs w:val="28"/>
        </w:rPr>
        <w:t xml:space="preserve"> </w:t>
      </w:r>
    </w:p>
    <w:p w:rsidR="00795A08" w:rsidRDefault="00000F42" w:rsidP="00795A08">
      <w:pPr>
        <w:pStyle w:val="Standard"/>
        <w:tabs>
          <w:tab w:val="left" w:pos="1080"/>
        </w:tabs>
        <w:ind w:firstLine="709"/>
        <w:jc w:val="both"/>
        <w:rPr>
          <w:rFonts w:ascii="Times New Roman" w:hAnsi="Times New Roman" w:cs="Times New Roman"/>
          <w:sz w:val="28"/>
          <w:szCs w:val="28"/>
        </w:rPr>
      </w:pPr>
      <w:r w:rsidRPr="006D25BB">
        <w:rPr>
          <w:rFonts w:ascii="Times New Roman" w:hAnsi="Times New Roman" w:cs="Times New Roman"/>
          <w:sz w:val="28"/>
          <w:szCs w:val="28"/>
        </w:rP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w:t>
      </w:r>
      <w:proofErr w:type="spellStart"/>
      <w:r w:rsidRPr="006D25BB">
        <w:rPr>
          <w:rFonts w:ascii="Times New Roman" w:hAnsi="Times New Roman" w:cs="Times New Roman"/>
          <w:sz w:val="28"/>
          <w:szCs w:val="28"/>
        </w:rPr>
        <w:t>оприходования</w:t>
      </w:r>
      <w:proofErr w:type="spellEnd"/>
      <w:r w:rsidRPr="006D25BB">
        <w:rPr>
          <w:rFonts w:ascii="Times New Roman" w:hAnsi="Times New Roman" w:cs="Times New Roman"/>
          <w:sz w:val="28"/>
          <w:szCs w:val="28"/>
        </w:rPr>
        <w:t>) имущества, полученного безвозмездно, на данный или аналогичный вид имущества.</w:t>
      </w:r>
    </w:p>
    <w:p w:rsidR="00795A08" w:rsidRDefault="00000F42" w:rsidP="00795A08">
      <w:pPr>
        <w:pStyle w:val="Standard"/>
        <w:tabs>
          <w:tab w:val="left" w:pos="1080"/>
        </w:tabs>
        <w:ind w:firstLine="709"/>
        <w:jc w:val="both"/>
        <w:rPr>
          <w:rFonts w:ascii="Times New Roman" w:hAnsi="Times New Roman" w:cs="Times New Roman"/>
          <w:sz w:val="28"/>
          <w:szCs w:val="28"/>
        </w:rPr>
      </w:pPr>
      <w:r w:rsidRPr="006D25BB">
        <w:rPr>
          <w:rFonts w:ascii="Times New Roman" w:hAnsi="Times New Roman" w:cs="Times New Roman"/>
          <w:sz w:val="28"/>
          <w:szCs w:val="28"/>
        </w:rPr>
        <w:t>В случае</w:t>
      </w:r>
      <w:proofErr w:type="gramStart"/>
      <w:r w:rsidRPr="006D25BB">
        <w:rPr>
          <w:rFonts w:ascii="Times New Roman" w:hAnsi="Times New Roman" w:cs="Times New Roman"/>
          <w:sz w:val="28"/>
          <w:szCs w:val="28"/>
        </w:rPr>
        <w:t>,</w:t>
      </w:r>
      <w:proofErr w:type="gramEnd"/>
      <w:r w:rsidRPr="006D25BB">
        <w:rPr>
          <w:rFonts w:ascii="Times New Roman" w:hAnsi="Times New Roman" w:cs="Times New Roman"/>
          <w:sz w:val="28"/>
          <w:szCs w:val="28"/>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субъектом учета на балансовых счетах в условной оценке: один объект, один рубль.</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8.</w:t>
      </w:r>
      <w:r w:rsidRPr="006D25BB">
        <w:t xml:space="preserve"> </w:t>
      </w:r>
      <w:r w:rsidRPr="006D25BB">
        <w:rPr>
          <w:rFonts w:ascii="Times New Roman" w:hAnsi="Times New Roman" w:cs="Times New Roman"/>
          <w:sz w:val="28"/>
          <w:szCs w:val="28"/>
        </w:rPr>
        <w:t>Первоначальная (балансовая) стоимость объектов учета аренды определяется в соответствии с федеральным стандартом бухгалтерского учета для организаций государственного сектора "Аренда"</w:t>
      </w:r>
      <w:r>
        <w:rPr>
          <w:rFonts w:ascii="Times New Roman" w:hAnsi="Times New Roman" w:cs="Times New Roman"/>
          <w:sz w:val="28"/>
          <w:szCs w:val="28"/>
        </w:rPr>
        <w:t>.</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9.</w:t>
      </w:r>
      <w:r w:rsidRPr="006D25BB">
        <w:t xml:space="preserve"> </w:t>
      </w:r>
      <w:r w:rsidRPr="006D25BB">
        <w:rPr>
          <w:rFonts w:ascii="Times New Roman" w:hAnsi="Times New Roman" w:cs="Times New Roman"/>
          <w:sz w:val="28"/>
          <w:szCs w:val="28"/>
        </w:rPr>
        <w:t xml:space="preserve">Изменение первоначальной (балансовой) стоимости объектов нефинансовых активов производится в случаях достройки, дооборудования, реконструкции, в том числе с элементами реставрации, технического </w:t>
      </w:r>
      <w:r w:rsidRPr="006D25BB">
        <w:rPr>
          <w:rFonts w:ascii="Times New Roman" w:hAnsi="Times New Roman" w:cs="Times New Roman"/>
          <w:sz w:val="28"/>
          <w:szCs w:val="28"/>
        </w:rPr>
        <w:lastRenderedPageBreak/>
        <w:t>перевооружения, модернизации, частичной ликвидации (</w:t>
      </w:r>
      <w:proofErr w:type="spellStart"/>
      <w:r w:rsidRPr="006D25BB">
        <w:rPr>
          <w:rFonts w:ascii="Times New Roman" w:hAnsi="Times New Roman" w:cs="Times New Roman"/>
          <w:sz w:val="28"/>
          <w:szCs w:val="28"/>
        </w:rPr>
        <w:t>разукомплектации</w:t>
      </w:r>
      <w:proofErr w:type="spellEnd"/>
      <w:r w:rsidRPr="006D25BB">
        <w:rPr>
          <w:rFonts w:ascii="Times New Roman" w:hAnsi="Times New Roman" w:cs="Times New Roman"/>
          <w:sz w:val="28"/>
          <w:szCs w:val="28"/>
        </w:rPr>
        <w:t>), а также переоценки объектов нефинансовых активов либо их обесценении.</w:t>
      </w:r>
    </w:p>
    <w:p w:rsidR="00795A08" w:rsidRDefault="00000F42" w:rsidP="00795A08">
      <w:pPr>
        <w:pStyle w:val="Standard"/>
        <w:tabs>
          <w:tab w:val="left" w:pos="1080"/>
        </w:tabs>
        <w:ind w:firstLine="709"/>
        <w:jc w:val="both"/>
      </w:pPr>
      <w:r w:rsidRPr="00BF1671">
        <w:rPr>
          <w:rFonts w:ascii="Times New Roman" w:hAnsi="Times New Roman" w:cs="Times New Roman"/>
          <w:sz w:val="28"/>
          <w:szCs w:val="28"/>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r>
        <w:t>.</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10.</w:t>
      </w:r>
      <w:r w:rsidRPr="006D25BB">
        <w:t xml:space="preserve"> </w:t>
      </w:r>
      <w:proofErr w:type="gramStart"/>
      <w:r w:rsidRPr="006D25BB">
        <w:rPr>
          <w:rFonts w:ascii="Times New Roman" w:hAnsi="Times New Roman" w:cs="Times New Roman"/>
          <w:sz w:val="28"/>
          <w:szCs w:val="28"/>
        </w:rPr>
        <w:t>Затраты на модернизацию, дооборудование, реконструкцию, в том числе с элементами реставрации, техническое перевооружение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11.</w:t>
      </w:r>
      <w:r w:rsidRPr="006D25BB">
        <w:t xml:space="preserve"> </w:t>
      </w:r>
      <w:r w:rsidRPr="006D25BB">
        <w:rPr>
          <w:rFonts w:ascii="Times New Roman" w:hAnsi="Times New Roman" w:cs="Times New Roman"/>
          <w:sz w:val="28"/>
          <w:szCs w:val="28"/>
        </w:rPr>
        <w:t xml:space="preserve">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в </w:t>
      </w:r>
      <w:proofErr w:type="gramStart"/>
      <w:r w:rsidRPr="006D25BB">
        <w:rPr>
          <w:rFonts w:ascii="Times New Roman" w:hAnsi="Times New Roman" w:cs="Times New Roman"/>
          <w:sz w:val="28"/>
          <w:szCs w:val="28"/>
        </w:rPr>
        <w:t>случае</w:t>
      </w:r>
      <w:proofErr w:type="gramEnd"/>
      <w:r w:rsidRPr="006D25BB">
        <w:rPr>
          <w:rFonts w:ascii="Times New Roman" w:hAnsi="Times New Roman" w:cs="Times New Roman"/>
          <w:sz w:val="28"/>
          <w:szCs w:val="28"/>
        </w:rPr>
        <w:t xml:space="preserve"> когда в результате ремонта не созданы объекты нефинансовых активов, соответствующие критериям признания объектов основных средств, подлежит отражению в регистре бухгалтерского учета - Инвентарной карточке соответствующего объекта основного средства путем внесения записей о произведенных </w:t>
      </w:r>
      <w:proofErr w:type="gramStart"/>
      <w:r w:rsidRPr="006D25BB">
        <w:rPr>
          <w:rFonts w:ascii="Times New Roman" w:hAnsi="Times New Roman" w:cs="Times New Roman"/>
          <w:sz w:val="28"/>
          <w:szCs w:val="28"/>
        </w:rPr>
        <w:t>изменениях</w:t>
      </w:r>
      <w:proofErr w:type="gramEnd"/>
      <w:r w:rsidRPr="006D25BB">
        <w:rPr>
          <w:rFonts w:ascii="Times New Roman" w:hAnsi="Times New Roman" w:cs="Times New Roman"/>
          <w:sz w:val="28"/>
          <w:szCs w:val="28"/>
        </w:rPr>
        <w:t>, без отражения на счетах бухгалтерского учета.</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12.</w:t>
      </w:r>
      <w:r w:rsidRPr="00BF1671">
        <w:t xml:space="preserve"> </w:t>
      </w:r>
      <w:r>
        <w:rPr>
          <w:rFonts w:ascii="Times New Roman" w:hAnsi="Times New Roman" w:cs="Times New Roman"/>
          <w:sz w:val="28"/>
          <w:szCs w:val="28"/>
        </w:rPr>
        <w:t>П</w:t>
      </w:r>
      <w:r w:rsidRPr="00BF1671">
        <w:rPr>
          <w:rFonts w:ascii="Times New Roman" w:hAnsi="Times New Roman" w:cs="Times New Roman"/>
          <w:sz w:val="28"/>
          <w:szCs w:val="28"/>
        </w:rPr>
        <w:t xml:space="preserve">роводить переоценку стоимости объектов имущества и капитальных </w:t>
      </w:r>
      <w:r>
        <w:rPr>
          <w:rFonts w:ascii="Times New Roman" w:hAnsi="Times New Roman" w:cs="Times New Roman"/>
          <w:sz w:val="28"/>
          <w:szCs w:val="28"/>
        </w:rPr>
        <w:t>вложений в нефинансовые активы,</w:t>
      </w:r>
      <w:r w:rsidRPr="00BF1671">
        <w:rPr>
          <w:rFonts w:ascii="Times New Roman" w:hAnsi="Times New Roman" w:cs="Times New Roman"/>
          <w:sz w:val="28"/>
          <w:szCs w:val="28"/>
        </w:rPr>
        <w:t xml:space="preserve"> а также имущества,</w:t>
      </w:r>
      <w:r>
        <w:rPr>
          <w:rFonts w:ascii="Times New Roman" w:hAnsi="Times New Roman" w:cs="Times New Roman"/>
          <w:sz w:val="28"/>
          <w:szCs w:val="28"/>
        </w:rPr>
        <w:t xml:space="preserve"> составляющего муниципальную</w:t>
      </w:r>
      <w:r w:rsidRPr="00BF1671">
        <w:rPr>
          <w:rFonts w:ascii="Times New Roman" w:hAnsi="Times New Roman" w:cs="Times New Roman"/>
          <w:sz w:val="28"/>
          <w:szCs w:val="28"/>
        </w:rPr>
        <w:t xml:space="preserve"> казну, по состоянию на начало текущего года путем пересчета их балансовой стоимости и начисленной суммы амортизации. В соответствии с законодательством Российской Федерации сроки и порядок переоценки устанавливаются Правительством Российской Федерации.</w:t>
      </w:r>
    </w:p>
    <w:p w:rsidR="00795A08" w:rsidRDefault="00000F42" w:rsidP="00795A08">
      <w:pPr>
        <w:pStyle w:val="Standard"/>
        <w:tabs>
          <w:tab w:val="left" w:pos="1080"/>
        </w:tabs>
        <w:ind w:firstLine="709"/>
        <w:jc w:val="both"/>
        <w:rPr>
          <w:rFonts w:ascii="Times New Roman" w:hAnsi="Times New Roman" w:cs="Times New Roman"/>
          <w:sz w:val="28"/>
          <w:szCs w:val="28"/>
        </w:rPr>
      </w:pPr>
      <w:r w:rsidRPr="00BF1671">
        <w:rPr>
          <w:rFonts w:ascii="Times New Roman" w:hAnsi="Times New Roman" w:cs="Times New Roman"/>
          <w:sz w:val="28"/>
          <w:szCs w:val="28"/>
        </w:rPr>
        <w:t>Результаты переоценки объектов</w:t>
      </w:r>
      <w:r>
        <w:rPr>
          <w:rFonts w:ascii="Times New Roman" w:hAnsi="Times New Roman" w:cs="Times New Roman"/>
          <w:sz w:val="28"/>
          <w:szCs w:val="28"/>
        </w:rPr>
        <w:t xml:space="preserve"> нефинансовых активов </w:t>
      </w:r>
      <w:r w:rsidRPr="00BF1671">
        <w:rPr>
          <w:rFonts w:ascii="Times New Roman" w:hAnsi="Times New Roman" w:cs="Times New Roman"/>
          <w:sz w:val="28"/>
          <w:szCs w:val="28"/>
        </w:rPr>
        <w:t>по состоянию на первое число текущего года не включаются в данные бухгалтерской (финансовой) отчетности предыдущего отчетного года и принимаются при формировании данных бухгалтерского баланса на начало отчетного года.</w:t>
      </w:r>
    </w:p>
    <w:p w:rsidR="00795A08" w:rsidRDefault="00000F42" w:rsidP="00795A08">
      <w:pPr>
        <w:pStyle w:val="Standard"/>
        <w:tabs>
          <w:tab w:val="left" w:pos="1080"/>
        </w:tabs>
        <w:ind w:firstLine="709"/>
        <w:jc w:val="both"/>
      </w:pPr>
      <w:r w:rsidRPr="00BF1671">
        <w:rPr>
          <w:rFonts w:ascii="Times New Roman" w:hAnsi="Times New Roman" w:cs="Times New Roman"/>
          <w:sz w:val="28"/>
          <w:szCs w:val="28"/>
        </w:rPr>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w:t>
      </w:r>
      <w:r>
        <w:t>.</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13.</w:t>
      </w:r>
      <w:r w:rsidRPr="00BF1671">
        <w:t xml:space="preserve"> </w:t>
      </w:r>
      <w:proofErr w:type="gramStart"/>
      <w:r w:rsidRPr="00BF1671">
        <w:rPr>
          <w:rFonts w:ascii="Times New Roman" w:hAnsi="Times New Roman" w:cs="Times New Roman"/>
          <w:sz w:val="28"/>
          <w:szCs w:val="28"/>
        </w:rPr>
        <w:t xml:space="preserve">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государственными академиями </w:t>
      </w:r>
      <w:r w:rsidRPr="00BF1671">
        <w:rPr>
          <w:rFonts w:ascii="Times New Roman" w:hAnsi="Times New Roman" w:cs="Times New Roman"/>
          <w:sz w:val="28"/>
          <w:szCs w:val="28"/>
        </w:rPr>
        <w:lastRenderedPageBreak/>
        <w:t>наук,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w:t>
      </w:r>
      <w:proofErr w:type="gramEnd"/>
      <w:r w:rsidRPr="00BF1671">
        <w:rPr>
          <w:rFonts w:ascii="Times New Roman" w:hAnsi="Times New Roman" w:cs="Times New Roman"/>
          <w:sz w:val="28"/>
          <w:szCs w:val="28"/>
        </w:rPr>
        <w:t xml:space="preserve">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14.</w:t>
      </w:r>
      <w:r w:rsidRPr="002E2FBA">
        <w:t xml:space="preserve"> </w:t>
      </w:r>
      <w:r w:rsidRPr="002E2FBA">
        <w:rPr>
          <w:rFonts w:ascii="Times New Roman" w:hAnsi="Times New Roman" w:cs="Times New Roman"/>
          <w:sz w:val="28"/>
          <w:szCs w:val="28"/>
        </w:rPr>
        <w:t xml:space="preserve">Неучтенные объекты нефинансовых активов, выявленные при проведении проверок и (или) инвентаризаций активов, принимаются к бухгалтерскому учету по их текущей оценочной стоимости, установленной для целей бухгалтерского учета на дату </w:t>
      </w:r>
      <w:r>
        <w:rPr>
          <w:rFonts w:ascii="Times New Roman" w:hAnsi="Times New Roman" w:cs="Times New Roman"/>
          <w:sz w:val="28"/>
          <w:szCs w:val="28"/>
        </w:rPr>
        <w:t xml:space="preserve">принятия к бухгалтерскому учету либо </w:t>
      </w:r>
      <w:r w:rsidRPr="006D25BB">
        <w:rPr>
          <w:rFonts w:ascii="Times New Roman" w:hAnsi="Times New Roman" w:cs="Times New Roman"/>
          <w:sz w:val="28"/>
          <w:szCs w:val="28"/>
        </w:rPr>
        <w:t>в условной оценке: один объект, один рубль.</w:t>
      </w:r>
    </w:p>
    <w:p w:rsidR="00795A08" w:rsidRDefault="00000F42" w:rsidP="00795A08">
      <w:pPr>
        <w:pStyle w:val="Standard"/>
        <w:tabs>
          <w:tab w:val="left" w:pos="1080"/>
        </w:tabs>
        <w:ind w:firstLine="709"/>
        <w:jc w:val="both"/>
        <w:rPr>
          <w:rFonts w:ascii="Times New Roman" w:hAnsi="Times New Roman" w:cs="Times New Roman"/>
          <w:sz w:val="28"/>
          <w:szCs w:val="28"/>
        </w:rPr>
      </w:pPr>
      <w:proofErr w:type="gramStart"/>
      <w:r w:rsidRPr="002E2FBA">
        <w:rPr>
          <w:rFonts w:ascii="Times New Roman" w:hAnsi="Times New Roman" w:cs="Times New Roman"/>
          <w:sz w:val="28"/>
          <w:szCs w:val="28"/>
        </w:rPr>
        <w:t xml:space="preserve">Материальные объекты нефинансовых активов, полученные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2E2FBA">
        <w:rPr>
          <w:rFonts w:ascii="Times New Roman" w:hAnsi="Times New Roman" w:cs="Times New Roman"/>
          <w:sz w:val="28"/>
          <w:szCs w:val="28"/>
        </w:rPr>
        <w:t xml:space="preserve"> по необменным операциям, до признания их в составе балансовых объектов учета (активов) учитываются субъектом учета на соответствующих </w:t>
      </w:r>
      <w:proofErr w:type="spellStart"/>
      <w:r w:rsidRPr="002E2FBA">
        <w:rPr>
          <w:rFonts w:ascii="Times New Roman" w:hAnsi="Times New Roman" w:cs="Times New Roman"/>
          <w:sz w:val="28"/>
          <w:szCs w:val="28"/>
        </w:rPr>
        <w:t>забалансовых</w:t>
      </w:r>
      <w:proofErr w:type="spellEnd"/>
      <w:r w:rsidRPr="002E2FBA">
        <w:rPr>
          <w:rFonts w:ascii="Times New Roman" w:hAnsi="Times New Roman" w:cs="Times New Roman"/>
          <w:sz w:val="28"/>
          <w:szCs w:val="28"/>
        </w:rPr>
        <w:t xml:space="preserve"> счетах по стоимости, указанной при их получении, а в случаях отсутствия таковой - в условной оценке: один объект, один рубль.</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proofErr w:type="gramStart"/>
      <w:r w:rsidRPr="002E2FBA">
        <w:rPr>
          <w:rFonts w:ascii="Times New Roman" w:hAnsi="Times New Roman" w:cs="Times New Roman"/>
          <w:sz w:val="28"/>
          <w:szCs w:val="28"/>
        </w:rPr>
        <w:t xml:space="preserve">Находящиеся в пользовании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2E2FBA">
        <w:rPr>
          <w:rFonts w:ascii="Times New Roman" w:hAnsi="Times New Roman" w:cs="Times New Roman"/>
          <w:sz w:val="28"/>
          <w:szCs w:val="28"/>
        </w:rPr>
        <w:t xml:space="preserve"> материальные объекты нефинансовых активов, предоставленные балансодержателем при 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учитываются субъектом учета на соответствующих </w:t>
      </w:r>
      <w:proofErr w:type="spellStart"/>
      <w:r w:rsidRPr="002E2FBA">
        <w:rPr>
          <w:rFonts w:ascii="Times New Roman" w:hAnsi="Times New Roman" w:cs="Times New Roman"/>
          <w:sz w:val="28"/>
          <w:szCs w:val="28"/>
        </w:rPr>
        <w:t>забалансовых</w:t>
      </w:r>
      <w:proofErr w:type="spellEnd"/>
      <w:r w:rsidRPr="002E2FBA">
        <w:rPr>
          <w:rFonts w:ascii="Times New Roman" w:hAnsi="Times New Roman" w:cs="Times New Roman"/>
          <w:sz w:val="28"/>
          <w:szCs w:val="28"/>
        </w:rPr>
        <w:t xml:space="preserve"> счетах по стоимости, указанной при их получении (передаче).</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15.</w:t>
      </w:r>
      <w:r w:rsidRPr="002E2FBA">
        <w:t xml:space="preserve"> </w:t>
      </w:r>
      <w:proofErr w:type="gramStart"/>
      <w:r w:rsidRPr="002E2FBA">
        <w:rPr>
          <w:rFonts w:ascii="Times New Roman" w:hAnsi="Times New Roman" w:cs="Times New Roman"/>
          <w:sz w:val="28"/>
          <w:szCs w:val="28"/>
        </w:rPr>
        <w:t>Объекты нефинансовых активов,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в частности при прекращении по решению субъекта учета их использования для целей, предусмотренных при признании (принятии к бухгалтерскому учету), в том числе в связи с полной или частичной утратой потребительских свойств, технического потенциала (физического или морального</w:t>
      </w:r>
      <w:proofErr w:type="gramEnd"/>
      <w:r w:rsidRPr="002E2FBA">
        <w:rPr>
          <w:rFonts w:ascii="Times New Roman" w:hAnsi="Times New Roman" w:cs="Times New Roman"/>
          <w:sz w:val="28"/>
          <w:szCs w:val="28"/>
        </w:rPr>
        <w:t xml:space="preserve"> изно</w:t>
      </w:r>
      <w:r>
        <w:rPr>
          <w:rFonts w:ascii="Times New Roman" w:hAnsi="Times New Roman" w:cs="Times New Roman"/>
          <w:sz w:val="28"/>
          <w:szCs w:val="28"/>
        </w:rPr>
        <w:t xml:space="preserve">са), учитываются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21 «Основные средства в эксплуатации»</w:t>
      </w:r>
      <w:r w:rsidRPr="002E2FBA">
        <w:rPr>
          <w:rFonts w:ascii="Times New Roman" w:hAnsi="Times New Roman" w:cs="Times New Roman"/>
          <w:sz w:val="28"/>
          <w:szCs w:val="28"/>
        </w:rPr>
        <w:t>. Информация о таких объектах нефинансовых активов подлежит раскрытию в бухгалтерской (финансовой) отчетности.</w:t>
      </w:r>
    </w:p>
    <w:p w:rsidR="00000F42" w:rsidRPr="002E2FBA"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16.</w:t>
      </w:r>
      <w:r w:rsidRPr="002E2FBA">
        <w:t xml:space="preserve"> </w:t>
      </w:r>
      <w:r w:rsidRPr="002E2FBA">
        <w:rPr>
          <w:rFonts w:ascii="Times New Roman" w:hAnsi="Times New Roman" w:cs="Times New Roman"/>
          <w:sz w:val="28"/>
          <w:szCs w:val="28"/>
        </w:rPr>
        <w:t>Объекты нефинансовых активов учитываются на соответствующих счетах Единого плана счетов по аналитическим группам синтетического счета объекта учета:</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по объектам имущества:</w:t>
      </w:r>
    </w:p>
    <w:p w:rsidR="00000F42" w:rsidRPr="002E2FBA" w:rsidRDefault="00000F42" w:rsidP="00795A08">
      <w:pPr>
        <w:pStyle w:val="ConsPlusNormal"/>
        <w:numPr>
          <w:ilvl w:val="0"/>
          <w:numId w:val="18"/>
        </w:numPr>
        <w:ind w:left="0" w:firstLine="709"/>
        <w:jc w:val="both"/>
        <w:rPr>
          <w:rFonts w:ascii="Times New Roman" w:hAnsi="Times New Roman" w:cs="Times New Roman"/>
          <w:sz w:val="28"/>
          <w:szCs w:val="28"/>
        </w:rPr>
      </w:pPr>
      <w:r w:rsidRPr="002E2FBA">
        <w:rPr>
          <w:rFonts w:ascii="Times New Roman" w:hAnsi="Times New Roman" w:cs="Times New Roman"/>
          <w:sz w:val="28"/>
          <w:szCs w:val="28"/>
        </w:rPr>
        <w:t>Недвижимое имущество учреждения";</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20 "Особо ценное движимое имущество учреждения";</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30 "Иное движимое имущество учреждения";</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40 "Права пользования активами";</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lastRenderedPageBreak/>
        <w:t>50 "Нефинансовые активы, составляющие казну";</w:t>
      </w:r>
    </w:p>
    <w:p w:rsidR="00000F42" w:rsidRPr="002E2FBA" w:rsidRDefault="00000F42" w:rsidP="00795A08">
      <w:pPr>
        <w:pStyle w:val="ConsPlusNormal"/>
        <w:numPr>
          <w:ilvl w:val="0"/>
          <w:numId w:val="19"/>
        </w:numPr>
        <w:ind w:left="0" w:firstLine="709"/>
        <w:jc w:val="both"/>
        <w:rPr>
          <w:rFonts w:ascii="Times New Roman" w:hAnsi="Times New Roman" w:cs="Times New Roman"/>
          <w:sz w:val="28"/>
          <w:szCs w:val="28"/>
        </w:rPr>
      </w:pPr>
      <w:r w:rsidRPr="002E2FBA">
        <w:rPr>
          <w:rFonts w:ascii="Times New Roman" w:hAnsi="Times New Roman" w:cs="Times New Roman"/>
          <w:sz w:val="28"/>
          <w:szCs w:val="28"/>
        </w:rPr>
        <w:t>Имущество в концессии"</w:t>
      </w:r>
      <w:r>
        <w:rPr>
          <w:rFonts w:ascii="Times New Roman" w:hAnsi="Times New Roman" w:cs="Times New Roman"/>
          <w:sz w:val="28"/>
          <w:szCs w:val="28"/>
        </w:rPr>
        <w:t>.</w:t>
      </w:r>
    </w:p>
    <w:p w:rsidR="00000F42" w:rsidRDefault="00000F42" w:rsidP="00000F42">
      <w:pPr>
        <w:pStyle w:val="Standard"/>
        <w:tabs>
          <w:tab w:val="left" w:pos="1080"/>
        </w:tabs>
        <w:spacing w:line="360" w:lineRule="auto"/>
        <w:ind w:left="720"/>
        <w:jc w:val="both"/>
        <w:rPr>
          <w:rFonts w:ascii="Times New Roman" w:hAnsi="Times New Roman" w:cs="Times New Roman"/>
          <w:bCs/>
          <w:sz w:val="28"/>
          <w:szCs w:val="28"/>
        </w:rPr>
      </w:pPr>
    </w:p>
    <w:p w:rsidR="006F0F30" w:rsidRPr="00B47F83" w:rsidRDefault="008C578F" w:rsidP="002C278A">
      <w:pPr>
        <w:pStyle w:val="Standard"/>
        <w:spacing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2.</w:t>
      </w:r>
      <w:r w:rsidR="006F0F30" w:rsidRPr="00B47F83">
        <w:rPr>
          <w:rFonts w:ascii="Times New Roman" w:hAnsi="Times New Roman" w:cs="Times New Roman"/>
          <w:sz w:val="28"/>
          <w:szCs w:val="28"/>
          <w:u w:val="single"/>
        </w:rPr>
        <w:t>УЧЕТ ОСНОВНЫХ СРЕДСТВ</w:t>
      </w:r>
    </w:p>
    <w:p w:rsidR="00795A08" w:rsidRDefault="002C278A" w:rsidP="00795A08">
      <w:pPr>
        <w:shd w:val="clear" w:color="auto" w:fill="FFFFFF"/>
        <w:ind w:firstLine="709"/>
        <w:jc w:val="both"/>
        <w:rPr>
          <w:color w:val="000000"/>
          <w:sz w:val="28"/>
          <w:szCs w:val="28"/>
        </w:rPr>
      </w:pPr>
      <w:r w:rsidRPr="00795A08">
        <w:rPr>
          <w:color w:val="000000"/>
          <w:sz w:val="28"/>
          <w:szCs w:val="28"/>
        </w:rPr>
        <w:t>1.</w:t>
      </w:r>
      <w:r w:rsidR="00795A08">
        <w:rPr>
          <w:color w:val="000000"/>
          <w:sz w:val="28"/>
          <w:szCs w:val="28"/>
        </w:rPr>
        <w:t xml:space="preserve"> </w:t>
      </w:r>
      <w:r w:rsidRPr="00795A08">
        <w:rPr>
          <w:color w:val="000000"/>
          <w:sz w:val="28"/>
          <w:szCs w:val="28"/>
        </w:rPr>
        <w:t xml:space="preserve">В составе основных средств учитываются материальные объекты, используемые в процессе деятельности </w:t>
      </w:r>
      <w:r w:rsidR="00483672" w:rsidRPr="00795A08">
        <w:rPr>
          <w:sz w:val="28"/>
          <w:szCs w:val="28"/>
        </w:rPr>
        <w:t xml:space="preserve">Администрации </w:t>
      </w:r>
      <w:proofErr w:type="spellStart"/>
      <w:r w:rsidR="00483672" w:rsidRPr="00795A08">
        <w:rPr>
          <w:sz w:val="28"/>
          <w:szCs w:val="28"/>
        </w:rPr>
        <w:t>Уторгошского</w:t>
      </w:r>
      <w:proofErr w:type="spellEnd"/>
      <w:r w:rsidR="00483672" w:rsidRPr="00795A08">
        <w:rPr>
          <w:sz w:val="28"/>
          <w:szCs w:val="28"/>
        </w:rPr>
        <w:t xml:space="preserve"> сельского поселения</w:t>
      </w:r>
      <w:r w:rsidRPr="00795A08">
        <w:rPr>
          <w:color w:val="000000"/>
          <w:sz w:val="28"/>
          <w:szCs w:val="28"/>
        </w:rPr>
        <w:t xml:space="preserve"> при выполнении работ или оказании услуг либо для управленческих нужд </w:t>
      </w:r>
      <w:r w:rsidR="00483672" w:rsidRPr="00795A08">
        <w:rPr>
          <w:sz w:val="28"/>
          <w:szCs w:val="28"/>
        </w:rPr>
        <w:t xml:space="preserve">Администрации </w:t>
      </w:r>
      <w:proofErr w:type="spellStart"/>
      <w:r w:rsidR="00483672" w:rsidRPr="00795A08">
        <w:rPr>
          <w:sz w:val="28"/>
          <w:szCs w:val="28"/>
        </w:rPr>
        <w:t>Уторгошского</w:t>
      </w:r>
      <w:proofErr w:type="spellEnd"/>
      <w:r w:rsidR="00483672" w:rsidRPr="00795A08">
        <w:rPr>
          <w:sz w:val="28"/>
          <w:szCs w:val="28"/>
        </w:rPr>
        <w:t xml:space="preserve"> сельского поселения</w:t>
      </w:r>
      <w:r w:rsidRPr="00795A08">
        <w:rPr>
          <w:color w:val="000000"/>
          <w:sz w:val="28"/>
          <w:szCs w:val="28"/>
        </w:rPr>
        <w:t>, независимо от стоимости объектов основных средств со сроком полезного использования более 12 месяцев. Первоначальной стоимостью основных сре</w:t>
      </w:r>
      <w:proofErr w:type="gramStart"/>
      <w:r w:rsidRPr="00795A08">
        <w:rPr>
          <w:color w:val="000000"/>
          <w:sz w:val="28"/>
          <w:szCs w:val="28"/>
        </w:rPr>
        <w:t>дств пр</w:t>
      </w:r>
      <w:proofErr w:type="gramEnd"/>
      <w:r w:rsidRPr="00795A08">
        <w:rPr>
          <w:color w:val="000000"/>
          <w:sz w:val="28"/>
          <w:szCs w:val="28"/>
        </w:rPr>
        <w:t>изнается сумма фактических вложений в их приобретение, сооружение и изготовление, согласно пунктов 23–25, 38, 39, 47 Инструкции к Единому плану счетов № 157н.</w:t>
      </w:r>
    </w:p>
    <w:p w:rsidR="00795A08" w:rsidRDefault="002C278A" w:rsidP="00795A08">
      <w:pPr>
        <w:shd w:val="clear" w:color="auto" w:fill="FFFFFF"/>
        <w:ind w:firstLine="709"/>
        <w:jc w:val="both"/>
        <w:rPr>
          <w:color w:val="000000"/>
          <w:sz w:val="28"/>
          <w:szCs w:val="28"/>
        </w:rPr>
      </w:pPr>
      <w:r w:rsidRPr="00795A08">
        <w:rPr>
          <w:color w:val="000000"/>
          <w:sz w:val="28"/>
          <w:szCs w:val="28"/>
        </w:rPr>
        <w:t>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2C278A" w:rsidRPr="00795A08" w:rsidRDefault="002C278A" w:rsidP="00795A08">
      <w:pPr>
        <w:shd w:val="clear" w:color="auto" w:fill="FFFFFF"/>
        <w:ind w:firstLine="709"/>
        <w:jc w:val="both"/>
        <w:rPr>
          <w:color w:val="000000"/>
          <w:sz w:val="28"/>
          <w:szCs w:val="28"/>
        </w:rPr>
      </w:pPr>
      <w:proofErr w:type="gramStart"/>
      <w:r w:rsidRPr="00795A08">
        <w:rPr>
          <w:color w:val="000000"/>
          <w:sz w:val="28"/>
          <w:szCs w:val="28"/>
        </w:rPr>
        <w:t xml:space="preserve">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w:t>
      </w:r>
      <w:proofErr w:type="spellStart"/>
      <w:r w:rsidRPr="00795A08">
        <w:rPr>
          <w:color w:val="000000"/>
          <w:sz w:val="28"/>
          <w:szCs w:val="28"/>
        </w:rPr>
        <w:t>веб-камеры</w:t>
      </w:r>
      <w:proofErr w:type="spellEnd"/>
      <w:r w:rsidRPr="00795A08">
        <w:rPr>
          <w:color w:val="000000"/>
          <w:sz w:val="28"/>
          <w:szCs w:val="28"/>
        </w:rPr>
        <w:t>, устройства захвата видео;</w:t>
      </w:r>
      <w:proofErr w:type="gramEnd"/>
    </w:p>
    <w:p w:rsidR="002C278A" w:rsidRPr="00795A08" w:rsidRDefault="002C278A" w:rsidP="00795A08">
      <w:pPr>
        <w:shd w:val="clear" w:color="auto" w:fill="FFFFFF"/>
        <w:jc w:val="both"/>
        <w:rPr>
          <w:color w:val="000000"/>
          <w:sz w:val="28"/>
          <w:szCs w:val="28"/>
        </w:rPr>
      </w:pPr>
      <w:r w:rsidRPr="00795A08">
        <w:rPr>
          <w:color w:val="000000"/>
          <w:sz w:val="28"/>
          <w:szCs w:val="28"/>
        </w:rPr>
        <w:t>Не считается существенной стоимость до 20</w:t>
      </w:r>
      <w:r w:rsidR="00795A08">
        <w:rPr>
          <w:color w:val="000000"/>
          <w:sz w:val="28"/>
          <w:szCs w:val="28"/>
        </w:rPr>
        <w:t xml:space="preserve"> </w:t>
      </w:r>
      <w:r w:rsidRPr="00795A08">
        <w:rPr>
          <w:color w:val="000000"/>
          <w:sz w:val="28"/>
          <w:szCs w:val="28"/>
        </w:rPr>
        <w:t>000 руб. за один имущественный объект.</w:t>
      </w:r>
    </w:p>
    <w:p w:rsidR="002C278A" w:rsidRPr="00795A08" w:rsidRDefault="002C278A" w:rsidP="00795A08">
      <w:pPr>
        <w:shd w:val="clear" w:color="auto" w:fill="FFFFFF"/>
        <w:ind w:firstLine="709"/>
        <w:jc w:val="both"/>
        <w:rPr>
          <w:color w:val="000000"/>
          <w:sz w:val="28"/>
          <w:szCs w:val="28"/>
        </w:rPr>
      </w:pPr>
      <w:r w:rsidRPr="00795A08">
        <w:rPr>
          <w:color w:val="000000"/>
          <w:sz w:val="28"/>
          <w:szCs w:val="28"/>
        </w:rPr>
        <w:t xml:space="preserve">Необходимость объединения и конкретный перечень объединяемых объектов определяет комиссия по поступлению и выбытию активов, </w:t>
      </w:r>
      <w:proofErr w:type="gramStart"/>
      <w:r w:rsidRPr="00795A08">
        <w:rPr>
          <w:color w:val="000000"/>
          <w:sz w:val="28"/>
          <w:szCs w:val="28"/>
        </w:rPr>
        <w:t>согласно пункта</w:t>
      </w:r>
      <w:proofErr w:type="gramEnd"/>
      <w:r w:rsidRPr="00795A08">
        <w:rPr>
          <w:color w:val="000000"/>
          <w:sz w:val="28"/>
          <w:szCs w:val="28"/>
        </w:rPr>
        <w:t xml:space="preserve"> 10 СГС «Основные средства».</w:t>
      </w:r>
    </w:p>
    <w:p w:rsidR="002C278A" w:rsidRPr="00795A08" w:rsidRDefault="002C278A" w:rsidP="00795A08">
      <w:pPr>
        <w:shd w:val="clear" w:color="auto" w:fill="FFFFFF"/>
        <w:ind w:firstLine="709"/>
        <w:jc w:val="both"/>
        <w:rPr>
          <w:color w:val="000000"/>
          <w:sz w:val="28"/>
          <w:szCs w:val="28"/>
        </w:rPr>
      </w:pPr>
      <w:r w:rsidRPr="00795A08">
        <w:rPr>
          <w:color w:val="000000"/>
          <w:sz w:val="28"/>
          <w:szCs w:val="28"/>
        </w:rPr>
        <w:t>3. Уникальный инвентарный номер состоит из 10 знаков и присваивается в порядке:</w:t>
      </w:r>
    </w:p>
    <w:p w:rsidR="00795A08" w:rsidRDefault="002C278A" w:rsidP="00795A08">
      <w:pPr>
        <w:shd w:val="clear" w:color="auto" w:fill="FFFFFF"/>
        <w:jc w:val="both"/>
        <w:rPr>
          <w:color w:val="000000"/>
          <w:sz w:val="28"/>
          <w:szCs w:val="28"/>
        </w:rPr>
      </w:pPr>
      <w:r w:rsidRPr="00795A08">
        <w:rPr>
          <w:color w:val="000000"/>
          <w:sz w:val="28"/>
          <w:szCs w:val="28"/>
        </w:rPr>
        <w:t>1-й разряд</w:t>
      </w:r>
      <w:r w:rsidR="00795A08" w:rsidRPr="00795A08">
        <w:rPr>
          <w:color w:val="000000"/>
          <w:sz w:val="28"/>
          <w:szCs w:val="28"/>
        </w:rPr>
        <w:t xml:space="preserve"> </w:t>
      </w:r>
      <w:r w:rsidRPr="00795A08">
        <w:rPr>
          <w:color w:val="000000"/>
          <w:sz w:val="28"/>
          <w:szCs w:val="28"/>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795A08" w:rsidRDefault="002C278A" w:rsidP="00795A08">
      <w:pPr>
        <w:shd w:val="clear" w:color="auto" w:fill="FFFFFF"/>
        <w:jc w:val="both"/>
        <w:rPr>
          <w:color w:val="000000"/>
          <w:sz w:val="28"/>
          <w:szCs w:val="28"/>
        </w:rPr>
      </w:pPr>
      <w:r w:rsidRPr="00795A08">
        <w:rPr>
          <w:color w:val="000000"/>
          <w:sz w:val="28"/>
          <w:szCs w:val="28"/>
        </w:rPr>
        <w:t>2–4-й разряды</w:t>
      </w:r>
      <w:r w:rsidR="00795A08">
        <w:rPr>
          <w:color w:val="000000"/>
          <w:sz w:val="28"/>
          <w:szCs w:val="28"/>
        </w:rPr>
        <w:t xml:space="preserve"> </w:t>
      </w:r>
      <w:r w:rsidRPr="00795A08">
        <w:rPr>
          <w:color w:val="000000"/>
          <w:sz w:val="28"/>
          <w:szCs w:val="28"/>
        </w:rPr>
        <w:t>– код объекта учета синтетического счета в Плане счетов бюджетного учета (приложение 1 к приказу Минфина от 06.12.2010 № 162н);</w:t>
      </w:r>
    </w:p>
    <w:p w:rsidR="00795A08" w:rsidRDefault="002C278A" w:rsidP="00795A08">
      <w:pPr>
        <w:shd w:val="clear" w:color="auto" w:fill="FFFFFF"/>
        <w:jc w:val="both"/>
        <w:rPr>
          <w:color w:val="000000"/>
          <w:sz w:val="28"/>
          <w:szCs w:val="28"/>
        </w:rPr>
      </w:pPr>
      <w:r w:rsidRPr="00795A08">
        <w:rPr>
          <w:color w:val="000000"/>
          <w:sz w:val="28"/>
          <w:szCs w:val="28"/>
        </w:rPr>
        <w:t>5–6-й разряды</w:t>
      </w:r>
      <w:r w:rsidR="00795A08">
        <w:rPr>
          <w:color w:val="000000"/>
          <w:sz w:val="28"/>
          <w:szCs w:val="28"/>
        </w:rPr>
        <w:t xml:space="preserve"> </w:t>
      </w:r>
      <w:r w:rsidRPr="00795A08">
        <w:rPr>
          <w:color w:val="000000"/>
          <w:sz w:val="28"/>
          <w:szCs w:val="28"/>
        </w:rPr>
        <w:t>– код группы и вида синтетического счета Плана счетов бюджетного учета (приложение 1 к приказу Минфина от 06.12.2010 № 162н);</w:t>
      </w:r>
    </w:p>
    <w:p w:rsidR="002C278A" w:rsidRPr="00795A08" w:rsidRDefault="002C278A" w:rsidP="00795A08">
      <w:pPr>
        <w:shd w:val="clear" w:color="auto" w:fill="FFFFFF"/>
        <w:jc w:val="both"/>
        <w:rPr>
          <w:color w:val="000000"/>
          <w:sz w:val="28"/>
          <w:szCs w:val="28"/>
        </w:rPr>
      </w:pPr>
      <w:r w:rsidRPr="00795A08">
        <w:rPr>
          <w:color w:val="000000"/>
          <w:sz w:val="28"/>
          <w:szCs w:val="28"/>
        </w:rPr>
        <w:t>7–10-й разряды</w:t>
      </w:r>
      <w:r w:rsidR="00795A08">
        <w:rPr>
          <w:color w:val="000000"/>
          <w:sz w:val="28"/>
          <w:szCs w:val="28"/>
        </w:rPr>
        <w:t xml:space="preserve"> </w:t>
      </w:r>
      <w:r w:rsidRPr="00795A08">
        <w:rPr>
          <w:color w:val="000000"/>
          <w:sz w:val="28"/>
          <w:szCs w:val="28"/>
        </w:rPr>
        <w:t xml:space="preserve">– порядковый номер нефинансового актива, </w:t>
      </w:r>
      <w:proofErr w:type="gramStart"/>
      <w:r w:rsidRPr="00795A08">
        <w:rPr>
          <w:color w:val="000000"/>
          <w:sz w:val="28"/>
          <w:szCs w:val="28"/>
        </w:rPr>
        <w:t>согласно пункта</w:t>
      </w:r>
      <w:proofErr w:type="gramEnd"/>
      <w:r w:rsidRPr="00795A08">
        <w:rPr>
          <w:color w:val="000000"/>
          <w:sz w:val="28"/>
          <w:szCs w:val="28"/>
        </w:rPr>
        <w:t xml:space="preserve"> 9 СГС «Основные средства», пункт 46 Инструкции к Единому плану счетов №</w:t>
      </w:r>
      <w:r w:rsidR="00795A08">
        <w:rPr>
          <w:color w:val="000000"/>
          <w:sz w:val="28"/>
          <w:szCs w:val="28"/>
        </w:rPr>
        <w:t xml:space="preserve"> </w:t>
      </w:r>
      <w:r w:rsidRPr="00795A08">
        <w:rPr>
          <w:color w:val="000000"/>
          <w:sz w:val="28"/>
          <w:szCs w:val="28"/>
        </w:rPr>
        <w:t>157н.</w:t>
      </w:r>
    </w:p>
    <w:p w:rsidR="00795A08" w:rsidRDefault="002C278A" w:rsidP="00795A08">
      <w:pPr>
        <w:shd w:val="clear" w:color="auto" w:fill="FFFFFF"/>
        <w:ind w:firstLine="709"/>
        <w:jc w:val="both"/>
        <w:rPr>
          <w:color w:val="000000"/>
          <w:sz w:val="28"/>
          <w:szCs w:val="28"/>
        </w:rPr>
      </w:pPr>
      <w:r w:rsidRPr="00795A08">
        <w:rPr>
          <w:color w:val="000000"/>
          <w:sz w:val="28"/>
          <w:szCs w:val="28"/>
        </w:rPr>
        <w:t>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w:t>
      </w:r>
      <w:r w:rsidR="00795A08">
        <w:rPr>
          <w:color w:val="000000"/>
          <w:sz w:val="28"/>
          <w:szCs w:val="28"/>
        </w:rPr>
        <w:t>обом, что и на сложном объекте.</w:t>
      </w:r>
    </w:p>
    <w:p w:rsidR="00795A08" w:rsidRDefault="002C278A" w:rsidP="00795A08">
      <w:pPr>
        <w:shd w:val="clear" w:color="auto" w:fill="FFFFFF"/>
        <w:ind w:firstLine="709"/>
        <w:jc w:val="both"/>
        <w:rPr>
          <w:color w:val="000000"/>
          <w:sz w:val="28"/>
          <w:szCs w:val="28"/>
        </w:rPr>
      </w:pPr>
      <w:r w:rsidRPr="00795A08">
        <w:rPr>
          <w:color w:val="000000"/>
          <w:sz w:val="28"/>
          <w:szCs w:val="28"/>
        </w:rPr>
        <w:lastRenderedPageBreak/>
        <w:t>5. Начисление амортизации основных сре</w:t>
      </w:r>
      <w:proofErr w:type="gramStart"/>
      <w:r w:rsidRPr="00795A08">
        <w:rPr>
          <w:color w:val="000000"/>
          <w:sz w:val="28"/>
          <w:szCs w:val="28"/>
        </w:rPr>
        <w:t>дств в б</w:t>
      </w:r>
      <w:proofErr w:type="gramEnd"/>
      <w:r w:rsidRPr="00795A08">
        <w:rPr>
          <w:color w:val="000000"/>
          <w:sz w:val="28"/>
          <w:szCs w:val="28"/>
        </w:rPr>
        <w:t>юджетном учете производится линейным способом в соответствии со сроками полезного использования.</w:t>
      </w:r>
    </w:p>
    <w:p w:rsidR="00795A08" w:rsidRDefault="002C278A" w:rsidP="00795A08">
      <w:pPr>
        <w:shd w:val="clear" w:color="auto" w:fill="FFFFFF"/>
        <w:ind w:firstLine="709"/>
        <w:jc w:val="both"/>
        <w:rPr>
          <w:color w:val="000000"/>
          <w:sz w:val="28"/>
          <w:szCs w:val="28"/>
        </w:rPr>
      </w:pPr>
      <w:r w:rsidRPr="00795A08">
        <w:rPr>
          <w:color w:val="000000"/>
          <w:sz w:val="28"/>
          <w:szCs w:val="28"/>
        </w:rPr>
        <w:t>Основание: пункт 85 Инструкции к Единому плану счетов № 157н.</w:t>
      </w:r>
    </w:p>
    <w:p w:rsidR="00795A08" w:rsidRDefault="002C278A" w:rsidP="00795A08">
      <w:pPr>
        <w:shd w:val="clear" w:color="auto" w:fill="FFFFFF"/>
        <w:ind w:firstLine="709"/>
        <w:jc w:val="both"/>
        <w:rPr>
          <w:color w:val="000000"/>
          <w:sz w:val="28"/>
          <w:szCs w:val="28"/>
        </w:rPr>
      </w:pPr>
      <w:r w:rsidRPr="00795A08">
        <w:rPr>
          <w:color w:val="000000"/>
          <w:sz w:val="28"/>
          <w:szCs w:val="28"/>
        </w:rPr>
        <w:t xml:space="preserve">6.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w:t>
      </w:r>
      <w:proofErr w:type="gramStart"/>
      <w:r w:rsidRPr="00795A08">
        <w:rPr>
          <w:color w:val="000000"/>
          <w:sz w:val="28"/>
          <w:szCs w:val="28"/>
        </w:rPr>
        <w:t>согласно пункта</w:t>
      </w:r>
      <w:proofErr w:type="gramEnd"/>
      <w:r w:rsidRPr="00795A08">
        <w:rPr>
          <w:color w:val="000000"/>
          <w:sz w:val="28"/>
          <w:szCs w:val="28"/>
        </w:rPr>
        <w:t xml:space="preserve"> 41 СГС «Основные средства».</w:t>
      </w:r>
    </w:p>
    <w:p w:rsidR="00795A08" w:rsidRDefault="002C278A" w:rsidP="00795A08">
      <w:pPr>
        <w:shd w:val="clear" w:color="auto" w:fill="FFFFFF"/>
        <w:ind w:firstLine="709"/>
        <w:jc w:val="both"/>
        <w:rPr>
          <w:color w:val="000000"/>
          <w:sz w:val="28"/>
          <w:szCs w:val="28"/>
        </w:rPr>
      </w:pPr>
      <w:r w:rsidRPr="00795A08">
        <w:rPr>
          <w:color w:val="000000"/>
          <w:sz w:val="28"/>
          <w:szCs w:val="28"/>
        </w:rPr>
        <w:t>7.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w:t>
      </w:r>
    </w:p>
    <w:p w:rsidR="004B012C" w:rsidRDefault="0095054B" w:rsidP="004B012C">
      <w:pPr>
        <w:shd w:val="clear" w:color="auto" w:fill="FFFFFF"/>
        <w:ind w:firstLine="709"/>
        <w:jc w:val="both"/>
        <w:rPr>
          <w:sz w:val="28"/>
          <w:szCs w:val="28"/>
        </w:rPr>
      </w:pPr>
      <w:r>
        <w:rPr>
          <w:sz w:val="28"/>
          <w:szCs w:val="28"/>
        </w:rPr>
        <w:t xml:space="preserve">8. </w:t>
      </w:r>
      <w:r w:rsidRPr="00F36FF4">
        <w:rPr>
          <w:sz w:val="28"/>
          <w:szCs w:val="28"/>
        </w:rPr>
        <w:t>Объекты основных средств</w:t>
      </w:r>
      <w:r w:rsidR="00701B68">
        <w:rPr>
          <w:sz w:val="28"/>
          <w:szCs w:val="28"/>
        </w:rPr>
        <w:t>, принятые к учету с 01.01.2018г.,</w:t>
      </w:r>
      <w:r>
        <w:rPr>
          <w:sz w:val="28"/>
          <w:szCs w:val="28"/>
        </w:rPr>
        <w:t xml:space="preserve"> стоимостью до 10</w:t>
      </w:r>
      <w:r w:rsidRPr="00F36FF4">
        <w:rPr>
          <w:sz w:val="28"/>
          <w:szCs w:val="28"/>
        </w:rPr>
        <w:t>000 рублей включительно списать при выдаче их в эксплуатацию</w:t>
      </w:r>
      <w:r>
        <w:rPr>
          <w:sz w:val="28"/>
          <w:szCs w:val="28"/>
        </w:rPr>
        <w:t xml:space="preserve"> (не присваивая инвентарного номера)</w:t>
      </w:r>
      <w:r w:rsidRPr="00F36FF4">
        <w:rPr>
          <w:sz w:val="28"/>
          <w:szCs w:val="28"/>
        </w:rPr>
        <w:t xml:space="preserve">, отнести на фактические расходы и </w:t>
      </w:r>
      <w:r>
        <w:rPr>
          <w:sz w:val="28"/>
          <w:szCs w:val="28"/>
        </w:rPr>
        <w:t xml:space="preserve">учитывать на </w:t>
      </w:r>
      <w:proofErr w:type="spellStart"/>
      <w:r>
        <w:rPr>
          <w:sz w:val="28"/>
          <w:szCs w:val="28"/>
        </w:rPr>
        <w:t>забалансовом</w:t>
      </w:r>
      <w:proofErr w:type="spellEnd"/>
      <w:r>
        <w:rPr>
          <w:sz w:val="28"/>
          <w:szCs w:val="28"/>
        </w:rPr>
        <w:t xml:space="preserve"> сче</w:t>
      </w:r>
      <w:r w:rsidR="00DB629A">
        <w:rPr>
          <w:sz w:val="28"/>
          <w:szCs w:val="28"/>
        </w:rPr>
        <w:t>те 21 «Основные средства</w:t>
      </w:r>
      <w:r>
        <w:rPr>
          <w:sz w:val="28"/>
          <w:szCs w:val="28"/>
        </w:rPr>
        <w:t xml:space="preserve"> в эксплуатации». На основные средства от 10000 рублей до 100</w:t>
      </w:r>
      <w:r w:rsidRPr="00F36FF4">
        <w:rPr>
          <w:sz w:val="28"/>
          <w:szCs w:val="28"/>
        </w:rPr>
        <w:t xml:space="preserve">000 </w:t>
      </w:r>
      <w:r>
        <w:rPr>
          <w:sz w:val="28"/>
          <w:szCs w:val="28"/>
        </w:rPr>
        <w:t>рублей,</w:t>
      </w:r>
      <w:r w:rsidRPr="00F36FF4">
        <w:rPr>
          <w:sz w:val="28"/>
          <w:szCs w:val="28"/>
        </w:rPr>
        <w:t xml:space="preserve"> при выдаче их в эксплуатацию начисляется амортизация в размере 100% их стоимости. На основные средств</w:t>
      </w:r>
      <w:r>
        <w:rPr>
          <w:sz w:val="28"/>
          <w:szCs w:val="28"/>
        </w:rPr>
        <w:t>а стоимостью свыше 100000 рублей,</w:t>
      </w:r>
      <w:r w:rsidRPr="00F36FF4">
        <w:rPr>
          <w:sz w:val="28"/>
          <w:szCs w:val="28"/>
        </w:rPr>
        <w:t xml:space="preserve"> ежемесячно начисляется амортизация согласно классификации основных средств.</w:t>
      </w:r>
    </w:p>
    <w:p w:rsidR="000F519B" w:rsidRPr="00B47F83" w:rsidRDefault="00FE4559" w:rsidP="004B012C">
      <w:pPr>
        <w:shd w:val="clear" w:color="auto" w:fill="FFFFFF"/>
        <w:ind w:firstLine="709"/>
        <w:jc w:val="both"/>
        <w:rPr>
          <w:bCs/>
          <w:sz w:val="28"/>
          <w:szCs w:val="28"/>
        </w:rPr>
      </w:pPr>
      <w:r>
        <w:rPr>
          <w:sz w:val="28"/>
          <w:szCs w:val="28"/>
        </w:rPr>
        <w:t xml:space="preserve">На основные средства от 3000 рублей </w:t>
      </w:r>
      <w:r w:rsidR="00701B68">
        <w:rPr>
          <w:sz w:val="28"/>
          <w:szCs w:val="28"/>
        </w:rPr>
        <w:t>до 40000 рублей, приобретенные до 01.01.2018</w:t>
      </w:r>
      <w:r>
        <w:rPr>
          <w:sz w:val="28"/>
          <w:szCs w:val="28"/>
        </w:rPr>
        <w:t>года, при выдаче их в эксплуатацию начисляется амортизация в размере 100% их стоимости. На основные средства стоимостью свыше 40000 ру</w:t>
      </w:r>
      <w:r w:rsidR="00701B68">
        <w:rPr>
          <w:sz w:val="28"/>
          <w:szCs w:val="28"/>
        </w:rPr>
        <w:t xml:space="preserve">блей, приобретенные до 01.01.2018 </w:t>
      </w:r>
      <w:r>
        <w:rPr>
          <w:sz w:val="28"/>
          <w:szCs w:val="28"/>
        </w:rPr>
        <w:t>года, ежемесячно начисляется амортизация согласно классификации основных средств.</w:t>
      </w:r>
      <w:r w:rsidR="00BF2A4F" w:rsidRPr="004B012C">
        <w:rPr>
          <w:color w:val="000000"/>
          <w:sz w:val="28"/>
          <w:szCs w:val="28"/>
        </w:rPr>
        <w:t>9. При приобретении и реализации нефинансовых активов составляется акт о приеме-передаче объектов нефинансовых активов (ф. 0504101).</w:t>
      </w:r>
      <w:r w:rsidR="000F519B" w:rsidRPr="000F519B">
        <w:rPr>
          <w:bCs/>
          <w:sz w:val="28"/>
          <w:szCs w:val="28"/>
        </w:rPr>
        <w:t xml:space="preserve"> </w:t>
      </w:r>
    </w:p>
    <w:p w:rsidR="00BF2A4F" w:rsidRPr="00A4515D" w:rsidRDefault="00BF2A4F" w:rsidP="00BF2A4F">
      <w:pPr>
        <w:shd w:val="clear" w:color="auto" w:fill="FFFFFF"/>
        <w:rPr>
          <w:color w:val="000000"/>
        </w:rPr>
      </w:pPr>
    </w:p>
    <w:p w:rsidR="002C278A" w:rsidRPr="004B012C" w:rsidRDefault="008C578F" w:rsidP="002C278A">
      <w:pPr>
        <w:shd w:val="clear" w:color="auto" w:fill="FFFFFF"/>
        <w:jc w:val="center"/>
        <w:rPr>
          <w:color w:val="000000"/>
          <w:sz w:val="28"/>
          <w:szCs w:val="28"/>
          <w:u w:val="single"/>
        </w:rPr>
      </w:pPr>
      <w:r w:rsidRPr="004B012C">
        <w:rPr>
          <w:color w:val="000000"/>
          <w:sz w:val="28"/>
          <w:szCs w:val="28"/>
        </w:rPr>
        <w:t>3.</w:t>
      </w:r>
      <w:r w:rsidR="00E87E81" w:rsidRPr="004B012C">
        <w:rPr>
          <w:color w:val="000000"/>
          <w:sz w:val="28"/>
          <w:szCs w:val="28"/>
          <w:u w:val="single"/>
        </w:rPr>
        <w:t>УЧЕТ НЕПРОИЗВЕДЕННЫХ АКТИВОВ</w:t>
      </w:r>
    </w:p>
    <w:p w:rsidR="002C278A" w:rsidRPr="004B012C" w:rsidRDefault="002C278A" w:rsidP="002C278A">
      <w:pPr>
        <w:shd w:val="clear" w:color="auto" w:fill="FFFFFF"/>
        <w:rPr>
          <w:color w:val="000000"/>
          <w:sz w:val="28"/>
          <w:szCs w:val="28"/>
        </w:rPr>
      </w:pPr>
    </w:p>
    <w:p w:rsidR="00E87E81" w:rsidRPr="004B012C" w:rsidRDefault="004B012C" w:rsidP="004B012C">
      <w:pPr>
        <w:shd w:val="clear" w:color="auto" w:fill="FFFFFF"/>
        <w:ind w:firstLine="709"/>
        <w:jc w:val="both"/>
        <w:rPr>
          <w:color w:val="000000"/>
          <w:sz w:val="28"/>
          <w:szCs w:val="28"/>
        </w:rPr>
      </w:pPr>
      <w:r>
        <w:rPr>
          <w:color w:val="000000"/>
          <w:sz w:val="28"/>
          <w:szCs w:val="28"/>
        </w:rPr>
        <w:t xml:space="preserve">1. </w:t>
      </w:r>
      <w:r w:rsidR="002C278A" w:rsidRPr="004B012C">
        <w:rPr>
          <w:color w:val="000000"/>
          <w:sz w:val="28"/>
          <w:szCs w:val="28"/>
        </w:rPr>
        <w:t xml:space="preserve">Земельные участки, закрепленные за </w:t>
      </w:r>
      <w:r w:rsidR="00483672" w:rsidRPr="004B012C">
        <w:rPr>
          <w:sz w:val="28"/>
          <w:szCs w:val="28"/>
        </w:rPr>
        <w:t xml:space="preserve">Администрацией </w:t>
      </w:r>
      <w:proofErr w:type="spellStart"/>
      <w:r w:rsidR="00483672" w:rsidRPr="004B012C">
        <w:rPr>
          <w:sz w:val="28"/>
          <w:szCs w:val="28"/>
        </w:rPr>
        <w:t>Уторгошского</w:t>
      </w:r>
      <w:proofErr w:type="spellEnd"/>
      <w:r w:rsidR="00483672" w:rsidRPr="004B012C">
        <w:rPr>
          <w:sz w:val="28"/>
          <w:szCs w:val="28"/>
        </w:rPr>
        <w:t xml:space="preserve"> сельского поселения</w:t>
      </w:r>
      <w:r w:rsidR="002C278A" w:rsidRPr="004B012C">
        <w:rPr>
          <w:color w:val="000000"/>
          <w:sz w:val="28"/>
          <w:szCs w:val="28"/>
        </w:rPr>
        <w:t xml:space="preserve"> на праве постоянного (бессрочного) пользования (в т.</w:t>
      </w:r>
      <w:r>
        <w:rPr>
          <w:color w:val="000000"/>
          <w:sz w:val="28"/>
          <w:szCs w:val="28"/>
        </w:rPr>
        <w:t xml:space="preserve"> </w:t>
      </w:r>
      <w:r w:rsidR="002C278A" w:rsidRPr="004B012C">
        <w:rPr>
          <w:color w:val="000000"/>
          <w:sz w:val="28"/>
          <w:szCs w:val="28"/>
        </w:rPr>
        <w:t xml:space="preserve">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 </w:t>
      </w:r>
      <w:proofErr w:type="gramStart"/>
      <w:r w:rsidR="002C278A" w:rsidRPr="004B012C">
        <w:rPr>
          <w:color w:val="000000"/>
          <w:sz w:val="28"/>
          <w:szCs w:val="28"/>
        </w:rPr>
        <w:t>согласно пунктов</w:t>
      </w:r>
      <w:proofErr w:type="gramEnd"/>
      <w:r w:rsidR="002C278A" w:rsidRPr="004B012C">
        <w:rPr>
          <w:color w:val="000000"/>
          <w:sz w:val="28"/>
          <w:szCs w:val="28"/>
        </w:rPr>
        <w:t xml:space="preserve"> 71, 78 Инструкции к Единому плану счетов №</w:t>
      </w:r>
      <w:r>
        <w:rPr>
          <w:color w:val="000000"/>
          <w:sz w:val="28"/>
          <w:szCs w:val="28"/>
        </w:rPr>
        <w:t xml:space="preserve"> </w:t>
      </w:r>
      <w:r w:rsidR="002C278A" w:rsidRPr="004B012C">
        <w:rPr>
          <w:color w:val="000000"/>
          <w:sz w:val="28"/>
          <w:szCs w:val="28"/>
        </w:rPr>
        <w:t>157н.</w:t>
      </w:r>
    </w:p>
    <w:p w:rsidR="00E87E81" w:rsidRPr="004B012C" w:rsidRDefault="00E87E81" w:rsidP="00E87E81">
      <w:pPr>
        <w:shd w:val="clear" w:color="auto" w:fill="FFFFFF"/>
        <w:rPr>
          <w:color w:val="000000"/>
          <w:sz w:val="28"/>
          <w:szCs w:val="28"/>
        </w:rPr>
      </w:pPr>
    </w:p>
    <w:p w:rsidR="00E87E81" w:rsidRPr="004B012C" w:rsidRDefault="00E87E81" w:rsidP="004B012C">
      <w:pPr>
        <w:shd w:val="clear" w:color="auto" w:fill="FFFFFF"/>
        <w:jc w:val="center"/>
        <w:rPr>
          <w:color w:val="000000"/>
          <w:sz w:val="28"/>
          <w:szCs w:val="28"/>
          <w:u w:val="single"/>
        </w:rPr>
      </w:pPr>
      <w:r w:rsidRPr="004B012C">
        <w:rPr>
          <w:color w:val="000000"/>
          <w:sz w:val="28"/>
          <w:szCs w:val="28"/>
        </w:rPr>
        <w:t>4.</w:t>
      </w:r>
      <w:r w:rsidRPr="004B012C">
        <w:rPr>
          <w:color w:val="000000"/>
          <w:sz w:val="28"/>
          <w:szCs w:val="28"/>
          <w:u w:val="single"/>
        </w:rPr>
        <w:t>УЧЕТ ИМУЩЕСТВА КАЗНЫ</w:t>
      </w:r>
    </w:p>
    <w:p w:rsidR="00E87E81" w:rsidRPr="004B012C" w:rsidRDefault="00E87E81" w:rsidP="004B012C">
      <w:pPr>
        <w:shd w:val="clear" w:color="auto" w:fill="FFFFFF"/>
        <w:ind w:firstLine="709"/>
        <w:jc w:val="both"/>
        <w:rPr>
          <w:color w:val="000000"/>
          <w:sz w:val="28"/>
          <w:szCs w:val="28"/>
        </w:rPr>
      </w:pPr>
      <w:r w:rsidRPr="004B012C">
        <w:rPr>
          <w:color w:val="000000"/>
          <w:sz w:val="28"/>
          <w:szCs w:val="28"/>
        </w:rPr>
        <w:t xml:space="preserve">1.Учет объектов имущества (нефинансовых активов), составляющих муниципальную казну </w:t>
      </w:r>
      <w:proofErr w:type="spellStart"/>
      <w:r w:rsidRPr="004B012C">
        <w:rPr>
          <w:color w:val="000000"/>
          <w:sz w:val="28"/>
          <w:szCs w:val="28"/>
        </w:rPr>
        <w:t>Уторгошского</w:t>
      </w:r>
      <w:proofErr w:type="spellEnd"/>
      <w:r w:rsidRPr="004B012C">
        <w:rPr>
          <w:color w:val="000000"/>
          <w:sz w:val="28"/>
          <w:szCs w:val="28"/>
        </w:rPr>
        <w:t xml:space="preserve"> сельского поселения, ведется в разрезе </w:t>
      </w:r>
      <w:r w:rsidRPr="004B012C">
        <w:rPr>
          <w:color w:val="000000"/>
          <w:sz w:val="28"/>
          <w:szCs w:val="28"/>
        </w:rPr>
        <w:lastRenderedPageBreak/>
        <w:t xml:space="preserve">материальных основных фондов, нематериальных основных фондов, </w:t>
      </w:r>
      <w:proofErr w:type="spellStart"/>
      <w:r w:rsidRPr="004B012C">
        <w:rPr>
          <w:color w:val="000000"/>
          <w:sz w:val="28"/>
          <w:szCs w:val="28"/>
        </w:rPr>
        <w:t>непроизведенных</w:t>
      </w:r>
      <w:proofErr w:type="spellEnd"/>
      <w:r w:rsidRPr="004B012C">
        <w:rPr>
          <w:color w:val="000000"/>
          <w:sz w:val="28"/>
          <w:szCs w:val="28"/>
        </w:rPr>
        <w:t xml:space="preserve"> активов и материальных запасов. Земельные участки в составе муниципальной казны </w:t>
      </w:r>
      <w:proofErr w:type="spellStart"/>
      <w:r w:rsidRPr="004B012C">
        <w:rPr>
          <w:color w:val="000000"/>
          <w:sz w:val="28"/>
          <w:szCs w:val="28"/>
        </w:rPr>
        <w:t>Уторгошского</w:t>
      </w:r>
      <w:proofErr w:type="spellEnd"/>
      <w:r w:rsidRPr="004B012C">
        <w:rPr>
          <w:color w:val="000000"/>
          <w:sz w:val="28"/>
          <w:szCs w:val="28"/>
        </w:rPr>
        <w:t xml:space="preserve"> сельского поселения учитываются п</w:t>
      </w:r>
      <w:r w:rsidR="00483672" w:rsidRPr="004B012C">
        <w:rPr>
          <w:color w:val="000000"/>
          <w:sz w:val="28"/>
          <w:szCs w:val="28"/>
        </w:rPr>
        <w:t xml:space="preserve">о их кадастровой стоимости либо в условной оценке: одна </w:t>
      </w:r>
      <w:proofErr w:type="spellStart"/>
      <w:proofErr w:type="gramStart"/>
      <w:r w:rsidR="00483672" w:rsidRPr="004B012C">
        <w:rPr>
          <w:color w:val="000000"/>
          <w:sz w:val="28"/>
          <w:szCs w:val="28"/>
        </w:rPr>
        <w:t>штука-один</w:t>
      </w:r>
      <w:proofErr w:type="spellEnd"/>
      <w:proofErr w:type="gramEnd"/>
      <w:r w:rsidR="00483672" w:rsidRPr="004B012C">
        <w:rPr>
          <w:color w:val="000000"/>
          <w:sz w:val="28"/>
          <w:szCs w:val="28"/>
        </w:rPr>
        <w:t xml:space="preserve"> рубль.</w:t>
      </w:r>
      <w:r w:rsidRPr="004B012C">
        <w:rPr>
          <w:color w:val="000000"/>
          <w:sz w:val="28"/>
          <w:szCs w:val="28"/>
        </w:rPr>
        <w:t xml:space="preserve"> Объекты имущества в составе казны отражаются в бюджетном учете в стоимостном выражении без инвентарного</w:t>
      </w:r>
      <w:r w:rsidR="00BC5707" w:rsidRPr="004B012C">
        <w:rPr>
          <w:color w:val="000000"/>
          <w:sz w:val="28"/>
          <w:szCs w:val="28"/>
        </w:rPr>
        <w:t xml:space="preserve"> и аналитического учета объектов имущества. Учет операций по выбытию, перемещению имущества (нефинансовых активов), составляющего муниципальную казну </w:t>
      </w:r>
      <w:proofErr w:type="spellStart"/>
      <w:r w:rsidR="00BC5707" w:rsidRPr="004B012C">
        <w:rPr>
          <w:color w:val="000000"/>
          <w:sz w:val="28"/>
          <w:szCs w:val="28"/>
        </w:rPr>
        <w:t>Уторгошского</w:t>
      </w:r>
      <w:proofErr w:type="spellEnd"/>
      <w:r w:rsidR="00BC5707" w:rsidRPr="004B012C">
        <w:rPr>
          <w:color w:val="000000"/>
          <w:sz w:val="28"/>
          <w:szCs w:val="28"/>
        </w:rPr>
        <w:t xml:space="preserve"> сельского поселения, ведется в журнале операций по выбытию и перемещению нефинансовых активов. Учет операций по поступлению имущества (нефинансовых активов), составляющего муниципальную казну </w:t>
      </w:r>
      <w:proofErr w:type="spellStart"/>
      <w:r w:rsidR="00BC5707" w:rsidRPr="004B012C">
        <w:rPr>
          <w:color w:val="000000"/>
          <w:sz w:val="28"/>
          <w:szCs w:val="28"/>
        </w:rPr>
        <w:t>Уторгошского</w:t>
      </w:r>
      <w:proofErr w:type="spellEnd"/>
      <w:r w:rsidR="00BC5707" w:rsidRPr="004B012C">
        <w:rPr>
          <w:color w:val="000000"/>
          <w:sz w:val="28"/>
          <w:szCs w:val="28"/>
        </w:rPr>
        <w:t xml:space="preserve"> сельского п</w:t>
      </w:r>
      <w:r w:rsidR="00483672" w:rsidRPr="004B012C">
        <w:rPr>
          <w:color w:val="000000"/>
          <w:sz w:val="28"/>
          <w:szCs w:val="28"/>
        </w:rPr>
        <w:t>оселения</w:t>
      </w:r>
      <w:r w:rsidR="00BC5707" w:rsidRPr="004B012C">
        <w:rPr>
          <w:color w:val="000000"/>
          <w:sz w:val="28"/>
          <w:szCs w:val="28"/>
        </w:rPr>
        <w:t xml:space="preserve">, ведется в соответствии с содержанием факта хозяйственной жизни: в журнале операций по выбытию и перемещению нефинансовых активов, в журнале по прочим операциям </w:t>
      </w:r>
      <w:proofErr w:type="gramStart"/>
      <w:r w:rsidRPr="004B012C">
        <w:rPr>
          <w:color w:val="000000"/>
          <w:sz w:val="28"/>
          <w:szCs w:val="28"/>
        </w:rPr>
        <w:t>согласно пунктов</w:t>
      </w:r>
      <w:proofErr w:type="gramEnd"/>
      <w:r w:rsidR="00BC5707" w:rsidRPr="004B012C">
        <w:rPr>
          <w:color w:val="000000"/>
          <w:sz w:val="28"/>
          <w:szCs w:val="28"/>
        </w:rPr>
        <w:t xml:space="preserve"> 141-146</w:t>
      </w:r>
      <w:r w:rsidRPr="004B012C">
        <w:rPr>
          <w:color w:val="000000"/>
          <w:sz w:val="28"/>
          <w:szCs w:val="28"/>
        </w:rPr>
        <w:t xml:space="preserve"> Инструкции к Единому плану счетов №</w:t>
      </w:r>
      <w:r w:rsidR="004B012C">
        <w:rPr>
          <w:color w:val="000000"/>
          <w:sz w:val="28"/>
          <w:szCs w:val="28"/>
        </w:rPr>
        <w:t xml:space="preserve"> </w:t>
      </w:r>
      <w:r w:rsidRPr="004B012C">
        <w:rPr>
          <w:color w:val="000000"/>
          <w:sz w:val="28"/>
          <w:szCs w:val="28"/>
        </w:rPr>
        <w:t>157н.</w:t>
      </w:r>
      <w:r w:rsidR="00BF2A4F" w:rsidRPr="004B012C">
        <w:rPr>
          <w:sz w:val="28"/>
          <w:szCs w:val="28"/>
        </w:rPr>
        <w:t xml:space="preserve"> </w:t>
      </w:r>
      <w:r w:rsidR="00BF2A4F" w:rsidRPr="004B012C">
        <w:rPr>
          <w:color w:val="000000"/>
          <w:sz w:val="28"/>
          <w:szCs w:val="28"/>
        </w:rPr>
        <w:t xml:space="preserve">Учет операций по поступлению и выбытию имущества (нефинансовых активов), составляющего муниципальную казну </w:t>
      </w:r>
      <w:proofErr w:type="spellStart"/>
      <w:r w:rsidR="00BF2A4F" w:rsidRPr="004B012C">
        <w:rPr>
          <w:color w:val="000000"/>
          <w:sz w:val="28"/>
          <w:szCs w:val="28"/>
        </w:rPr>
        <w:t>Уторгошского</w:t>
      </w:r>
      <w:proofErr w:type="spellEnd"/>
      <w:r w:rsidR="00BF2A4F" w:rsidRPr="004B012C">
        <w:rPr>
          <w:color w:val="000000"/>
          <w:sz w:val="28"/>
          <w:szCs w:val="28"/>
        </w:rPr>
        <w:t xml:space="preserve"> сельского поселения </w:t>
      </w:r>
      <w:r w:rsidR="00BF2A4F" w:rsidRPr="004B012C">
        <w:rPr>
          <w:sz w:val="28"/>
          <w:szCs w:val="28"/>
        </w:rPr>
        <w:t>оформлять справкой ф.0504833, сформированной в последний рабочий день месяца,</w:t>
      </w:r>
      <w:r w:rsidR="00BF2A4F" w:rsidRPr="004B012C">
        <w:rPr>
          <w:color w:val="000000"/>
          <w:sz w:val="28"/>
          <w:szCs w:val="28"/>
        </w:rPr>
        <w:t xml:space="preserve"> актом о приеме-передаче объектов нефинансовых активов (ф. 0504101) в зависимости от факта хозяйственной жизни.</w:t>
      </w:r>
    </w:p>
    <w:p w:rsidR="0095054B" w:rsidRDefault="00E71EE2"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концессионного соглашения или иное передаваемое по соглашению имущество следует показывать обособленно в составе нефинансовых активов имущества казны. Передача и возврат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отражается как внутреннее перемещение нефинансовых активов на дату подписания сторонами соглашения акта приема-передачи.</w:t>
      </w:r>
    </w:p>
    <w:p w:rsidR="00E71EE2" w:rsidRDefault="00E71EE2"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Имущество подлежит учету за балансом на отдельном счете, когда передается без прекращения права:</w:t>
      </w:r>
    </w:p>
    <w:p w:rsidR="008E7F43" w:rsidRDefault="008E7F43"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-оперативного управления - для имущества, находящегося у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w:t>
      </w:r>
    </w:p>
    <w:p w:rsidR="008E7F43" w:rsidRDefault="008E7F43"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-хозяйственного ведения – для имущества, которое принадлежит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w:t>
      </w:r>
    </w:p>
    <w:p w:rsidR="008E7F43" w:rsidRDefault="008E7F43"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показывает внутреннее перемещение нефинансового актива, а также предусмотренную соглашением сумму инвестиций на создание или реконструкцию объекта концессионного соглашения на специальном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w:t>
      </w:r>
    </w:p>
    <w:p w:rsidR="003C187A" w:rsidRDefault="003C187A"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Амортизация начисляется в течение срока действия соглашения.</w:t>
      </w:r>
      <w:r w:rsidR="00BC28DF">
        <w:rPr>
          <w:rFonts w:ascii="Times New Roman" w:hAnsi="Times New Roman" w:cs="Times New Roman"/>
          <w:sz w:val="28"/>
          <w:szCs w:val="28"/>
        </w:rPr>
        <w:t xml:space="preserve"> </w:t>
      </w:r>
      <w:r>
        <w:rPr>
          <w:rFonts w:ascii="Times New Roman" w:hAnsi="Times New Roman" w:cs="Times New Roman"/>
          <w:sz w:val="28"/>
          <w:szCs w:val="28"/>
        </w:rPr>
        <w:t xml:space="preserve">Учет обязательств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по финансированию (возмещению) расходов на создание или реконструкцию и эксплуатацию объекта, а также учет обеспечения исполнения концессионером обязательств по соглашению осуществляется в общем порядке.</w:t>
      </w:r>
      <w:r w:rsidR="00BC28DF">
        <w:rPr>
          <w:rFonts w:ascii="Times New Roman" w:hAnsi="Times New Roman" w:cs="Times New Roman"/>
          <w:sz w:val="28"/>
          <w:szCs w:val="28"/>
        </w:rPr>
        <w:t xml:space="preserve"> </w:t>
      </w:r>
      <w:r>
        <w:rPr>
          <w:rFonts w:ascii="Times New Roman" w:hAnsi="Times New Roman" w:cs="Times New Roman"/>
          <w:sz w:val="28"/>
          <w:szCs w:val="28"/>
        </w:rPr>
        <w:t>Сумму предстоящих доходов, которая признана при</w:t>
      </w:r>
      <w:r w:rsidR="00BC28DF">
        <w:rPr>
          <w:rFonts w:ascii="Times New Roman" w:hAnsi="Times New Roman" w:cs="Times New Roman"/>
          <w:sz w:val="28"/>
          <w:szCs w:val="28"/>
        </w:rPr>
        <w:t xml:space="preserve"> </w:t>
      </w:r>
      <w:r>
        <w:rPr>
          <w:rFonts w:ascii="Times New Roman" w:hAnsi="Times New Roman" w:cs="Times New Roman"/>
          <w:sz w:val="28"/>
          <w:szCs w:val="28"/>
        </w:rPr>
        <w:t>принятии к учету созданного (реконструированного) объекта, следует относить на финансовый результат отчетного периода</w:t>
      </w:r>
      <w:r w:rsidR="00BC28DF">
        <w:rPr>
          <w:rFonts w:ascii="Times New Roman" w:hAnsi="Times New Roman" w:cs="Times New Roman"/>
          <w:sz w:val="28"/>
          <w:szCs w:val="28"/>
        </w:rPr>
        <w:t xml:space="preserve"> ежемесячно до истечения срока действия соглашения. Если </w:t>
      </w:r>
      <w:proofErr w:type="spellStart"/>
      <w:r w:rsidR="00BC28DF">
        <w:rPr>
          <w:rFonts w:ascii="Times New Roman" w:hAnsi="Times New Roman" w:cs="Times New Roman"/>
          <w:sz w:val="28"/>
          <w:szCs w:val="28"/>
        </w:rPr>
        <w:t>концедент</w:t>
      </w:r>
      <w:proofErr w:type="spellEnd"/>
      <w:r w:rsidR="00BC28DF">
        <w:rPr>
          <w:rFonts w:ascii="Times New Roman" w:hAnsi="Times New Roman" w:cs="Times New Roman"/>
          <w:sz w:val="28"/>
          <w:szCs w:val="28"/>
        </w:rPr>
        <w:t xml:space="preserve"> финансирует или возмещает расходы на эксплуатацию объекта, расходы концессионера по </w:t>
      </w:r>
      <w:r w:rsidR="00BC28DF">
        <w:rPr>
          <w:rFonts w:ascii="Times New Roman" w:hAnsi="Times New Roman" w:cs="Times New Roman"/>
          <w:sz w:val="28"/>
          <w:szCs w:val="28"/>
        </w:rPr>
        <w:lastRenderedPageBreak/>
        <w:t xml:space="preserve">обслуживанию заемных средств или компенсирует доходность инвестированного собственного капитала концессионера, то уполномоченный субъект учета признает обособленно затраты в составе расходов того периода, в котором они возникают. Если концессионер предъявляет </w:t>
      </w:r>
      <w:proofErr w:type="spellStart"/>
      <w:r w:rsidR="00BC28DF">
        <w:rPr>
          <w:rFonts w:ascii="Times New Roman" w:hAnsi="Times New Roman" w:cs="Times New Roman"/>
          <w:sz w:val="28"/>
          <w:szCs w:val="28"/>
        </w:rPr>
        <w:t>концеденту</w:t>
      </w:r>
      <w:proofErr w:type="spellEnd"/>
      <w:r w:rsidR="00BC28DF">
        <w:rPr>
          <w:rFonts w:ascii="Times New Roman" w:hAnsi="Times New Roman" w:cs="Times New Roman"/>
          <w:sz w:val="28"/>
          <w:szCs w:val="28"/>
        </w:rPr>
        <w:t xml:space="preserve"> требование возместить недополученный доход. </w:t>
      </w:r>
      <w:proofErr w:type="spellStart"/>
      <w:r w:rsidR="00BC28DF">
        <w:rPr>
          <w:rFonts w:ascii="Times New Roman" w:hAnsi="Times New Roman" w:cs="Times New Roman"/>
          <w:sz w:val="28"/>
          <w:szCs w:val="28"/>
        </w:rPr>
        <w:t>Концедент</w:t>
      </w:r>
      <w:proofErr w:type="spellEnd"/>
      <w:r w:rsidR="00BC28DF">
        <w:rPr>
          <w:rFonts w:ascii="Times New Roman" w:hAnsi="Times New Roman" w:cs="Times New Roman"/>
          <w:sz w:val="28"/>
          <w:szCs w:val="28"/>
        </w:rPr>
        <w:t xml:space="preserve"> отражает данную сумму в составе расходов отчетного периода на безвозмездные перечисления организациям.</w:t>
      </w:r>
      <w:r w:rsidR="00F414BD">
        <w:rPr>
          <w:rFonts w:ascii="Times New Roman" w:hAnsi="Times New Roman" w:cs="Times New Roman"/>
          <w:sz w:val="28"/>
          <w:szCs w:val="28"/>
        </w:rPr>
        <w:t xml:space="preserve"> Информация о концессионных соглашениях должна быть раскрыта в пояснениях к отчетности.</w:t>
      </w:r>
      <w:r w:rsidR="00BC28DF">
        <w:rPr>
          <w:rFonts w:ascii="Times New Roman" w:hAnsi="Times New Roman" w:cs="Times New Roman"/>
          <w:sz w:val="28"/>
          <w:szCs w:val="28"/>
        </w:rPr>
        <w:t xml:space="preserve"> </w:t>
      </w:r>
    </w:p>
    <w:p w:rsidR="004B012C" w:rsidRDefault="004B012C" w:rsidP="004B012C">
      <w:pPr>
        <w:pStyle w:val="Standard"/>
        <w:spacing w:line="360" w:lineRule="auto"/>
        <w:jc w:val="center"/>
        <w:rPr>
          <w:rFonts w:ascii="Times New Roman" w:hAnsi="Times New Roman" w:cs="Times New Roman"/>
          <w:sz w:val="28"/>
          <w:szCs w:val="28"/>
        </w:rPr>
      </w:pPr>
    </w:p>
    <w:p w:rsidR="006F0F30" w:rsidRPr="00B47F83" w:rsidRDefault="00E87E81" w:rsidP="004B012C">
      <w:pPr>
        <w:pStyle w:val="Standard"/>
        <w:spacing w:line="360" w:lineRule="auto"/>
        <w:jc w:val="center"/>
        <w:rPr>
          <w:sz w:val="28"/>
          <w:szCs w:val="28"/>
        </w:rPr>
      </w:pPr>
      <w:r>
        <w:rPr>
          <w:rFonts w:ascii="Times New Roman" w:hAnsi="Times New Roman" w:cs="Times New Roman"/>
          <w:sz w:val="28"/>
          <w:szCs w:val="28"/>
        </w:rPr>
        <w:t>5</w:t>
      </w:r>
      <w:r w:rsidR="006F0F30" w:rsidRPr="00B47F83">
        <w:rPr>
          <w:rFonts w:ascii="Times New Roman" w:hAnsi="Times New Roman" w:cs="Times New Roman"/>
          <w:sz w:val="28"/>
          <w:szCs w:val="28"/>
        </w:rPr>
        <w:t xml:space="preserve">. </w:t>
      </w:r>
      <w:r w:rsidR="006F0F30" w:rsidRPr="00B47F83">
        <w:rPr>
          <w:rFonts w:ascii="Times New Roman" w:hAnsi="Times New Roman" w:cs="Times New Roman"/>
          <w:sz w:val="28"/>
          <w:szCs w:val="28"/>
          <w:u w:val="single"/>
        </w:rPr>
        <w:t>УЧЕТ МАТЕРИАЛЬНЫХ ЗАПАСОВ</w:t>
      </w:r>
    </w:p>
    <w:p w:rsidR="006F0F30" w:rsidRPr="004B012C" w:rsidRDefault="0095054B" w:rsidP="004B012C">
      <w:pPr>
        <w:pStyle w:val="Standard"/>
        <w:ind w:firstLine="709"/>
        <w:jc w:val="both"/>
        <w:rPr>
          <w:rFonts w:ascii="Times New Roman" w:hAnsi="Times New Roman" w:cs="Times New Roman"/>
          <w:bCs/>
          <w:sz w:val="28"/>
          <w:szCs w:val="28"/>
        </w:rPr>
      </w:pPr>
      <w:r w:rsidRPr="004B012C">
        <w:rPr>
          <w:rFonts w:ascii="Times New Roman" w:hAnsi="Times New Roman" w:cs="Times New Roman"/>
          <w:bCs/>
          <w:sz w:val="28"/>
          <w:szCs w:val="28"/>
        </w:rPr>
        <w:t>1.</w:t>
      </w:r>
      <w:r w:rsidR="006F0F30" w:rsidRPr="004B012C">
        <w:rPr>
          <w:rFonts w:ascii="Times New Roman" w:hAnsi="Times New Roman" w:cs="Times New Roman"/>
          <w:bCs/>
          <w:sz w:val="28"/>
          <w:szCs w:val="28"/>
        </w:rPr>
        <w:t xml:space="preserve"> К материальным запасам относить материальные ценности, перечисленные в п.</w:t>
      </w:r>
      <w:r w:rsidRPr="004B012C">
        <w:rPr>
          <w:rFonts w:ascii="Times New Roman" w:hAnsi="Times New Roman" w:cs="Times New Roman"/>
          <w:bCs/>
          <w:sz w:val="28"/>
          <w:szCs w:val="28"/>
        </w:rPr>
        <w:t>98-</w:t>
      </w:r>
      <w:r w:rsidR="006F0F30" w:rsidRPr="004B012C">
        <w:rPr>
          <w:rFonts w:ascii="Times New Roman" w:hAnsi="Times New Roman" w:cs="Times New Roman"/>
          <w:bCs/>
          <w:sz w:val="28"/>
          <w:szCs w:val="28"/>
        </w:rPr>
        <w:t>99 Инструкции № 157н.</w:t>
      </w:r>
      <w:r w:rsidR="003C767C" w:rsidRPr="004B012C">
        <w:rPr>
          <w:rFonts w:ascii="Times New Roman" w:hAnsi="Times New Roman" w:cs="Times New Roman"/>
          <w:bCs/>
          <w:sz w:val="28"/>
          <w:szCs w:val="28"/>
        </w:rPr>
        <w:t xml:space="preserve"> </w:t>
      </w:r>
      <w:proofErr w:type="spellStart"/>
      <w:r w:rsidR="003C767C" w:rsidRPr="004B012C">
        <w:rPr>
          <w:rFonts w:ascii="Times New Roman" w:hAnsi="Times New Roman" w:cs="Times New Roman"/>
          <w:bCs/>
          <w:sz w:val="28"/>
          <w:szCs w:val="28"/>
        </w:rPr>
        <w:t>Оприходование</w:t>
      </w:r>
      <w:proofErr w:type="spellEnd"/>
      <w:r w:rsidR="003C767C" w:rsidRPr="004B012C">
        <w:rPr>
          <w:rFonts w:ascii="Times New Roman" w:hAnsi="Times New Roman" w:cs="Times New Roman"/>
          <w:bCs/>
          <w:sz w:val="28"/>
          <w:szCs w:val="28"/>
        </w:rPr>
        <w:t xml:space="preserve"> материальных запасов производится в сумме их </w:t>
      </w:r>
      <w:proofErr w:type="gramStart"/>
      <w:r w:rsidR="003C767C" w:rsidRPr="004B012C">
        <w:rPr>
          <w:rFonts w:ascii="Times New Roman" w:hAnsi="Times New Roman" w:cs="Times New Roman"/>
          <w:bCs/>
          <w:sz w:val="28"/>
          <w:szCs w:val="28"/>
        </w:rPr>
        <w:t>фактической стоимости, сформированной при их приобретении и отражается</w:t>
      </w:r>
      <w:proofErr w:type="gramEnd"/>
      <w:r w:rsidR="003C767C" w:rsidRPr="004B012C">
        <w:rPr>
          <w:rFonts w:ascii="Times New Roman" w:hAnsi="Times New Roman" w:cs="Times New Roman"/>
          <w:bCs/>
          <w:sz w:val="28"/>
          <w:szCs w:val="28"/>
        </w:rPr>
        <w:t xml:space="preserve"> в регистрах бюджетного учета на основании первичных учетных документов (накладных поставщика и т.п.).</w:t>
      </w:r>
    </w:p>
    <w:p w:rsidR="004B012C" w:rsidRDefault="0095054B" w:rsidP="004B012C">
      <w:pPr>
        <w:pStyle w:val="Standard"/>
        <w:ind w:firstLine="709"/>
        <w:jc w:val="both"/>
        <w:rPr>
          <w:rFonts w:ascii="Times New Roman" w:hAnsi="Times New Roman" w:cs="Times New Roman"/>
          <w:sz w:val="28"/>
          <w:szCs w:val="28"/>
        </w:rPr>
      </w:pPr>
      <w:r w:rsidRPr="004B012C">
        <w:rPr>
          <w:rFonts w:ascii="Times New Roman" w:hAnsi="Times New Roman" w:cs="Times New Roman"/>
          <w:bCs/>
          <w:sz w:val="28"/>
          <w:szCs w:val="28"/>
        </w:rPr>
        <w:t>2</w:t>
      </w:r>
      <w:r w:rsidR="006F0F30" w:rsidRPr="004B012C">
        <w:rPr>
          <w:rFonts w:ascii="Times New Roman" w:hAnsi="Times New Roman" w:cs="Times New Roman"/>
          <w:bCs/>
          <w:sz w:val="28"/>
          <w:szCs w:val="28"/>
        </w:rPr>
        <w:t xml:space="preserve">. </w:t>
      </w:r>
      <w:r w:rsidR="006F0F30" w:rsidRPr="004B012C">
        <w:rPr>
          <w:rFonts w:ascii="Times New Roman" w:hAnsi="Times New Roman" w:cs="Times New Roman"/>
          <w:sz w:val="28"/>
          <w:szCs w:val="28"/>
        </w:rPr>
        <w:t>Материальные запасы</w:t>
      </w:r>
      <w:r w:rsidRPr="004B012C">
        <w:rPr>
          <w:rFonts w:ascii="Times New Roman" w:hAnsi="Times New Roman" w:cs="Times New Roman"/>
          <w:sz w:val="28"/>
          <w:szCs w:val="28"/>
        </w:rPr>
        <w:t xml:space="preserve"> списываются</w:t>
      </w:r>
      <w:r w:rsidR="006F0F30" w:rsidRPr="004B012C">
        <w:rPr>
          <w:rFonts w:ascii="Times New Roman" w:hAnsi="Times New Roman" w:cs="Times New Roman"/>
          <w:sz w:val="28"/>
          <w:szCs w:val="28"/>
        </w:rPr>
        <w:t xml:space="preserve"> по </w:t>
      </w:r>
      <w:r w:rsidRPr="004B012C">
        <w:rPr>
          <w:rFonts w:ascii="Times New Roman" w:hAnsi="Times New Roman" w:cs="Times New Roman"/>
          <w:sz w:val="28"/>
          <w:szCs w:val="28"/>
        </w:rPr>
        <w:t>средней фактической стоимости, согласно п.108</w:t>
      </w:r>
      <w:r w:rsidR="006F0F30" w:rsidRPr="004B012C">
        <w:rPr>
          <w:rFonts w:ascii="Times New Roman" w:hAnsi="Times New Roman" w:cs="Times New Roman"/>
          <w:sz w:val="28"/>
          <w:szCs w:val="28"/>
        </w:rPr>
        <w:t xml:space="preserve"> Инструкции № 157н.</w:t>
      </w:r>
    </w:p>
    <w:p w:rsidR="004B012C" w:rsidRDefault="0095054B" w:rsidP="004B012C">
      <w:pPr>
        <w:pStyle w:val="Standard"/>
        <w:ind w:firstLine="709"/>
        <w:jc w:val="both"/>
        <w:rPr>
          <w:rFonts w:ascii="Times New Roman" w:hAnsi="Times New Roman" w:cs="Times New Roman"/>
          <w:color w:val="000000"/>
          <w:sz w:val="28"/>
          <w:szCs w:val="28"/>
        </w:rPr>
      </w:pPr>
      <w:r w:rsidRPr="004B012C">
        <w:rPr>
          <w:rFonts w:ascii="Times New Roman" w:hAnsi="Times New Roman" w:cs="Times New Roman"/>
          <w:color w:val="000000"/>
          <w:sz w:val="28"/>
          <w:szCs w:val="28"/>
        </w:rPr>
        <w:t>3.</w:t>
      </w:r>
      <w:r w:rsidR="00477260" w:rsidRPr="004B012C">
        <w:rPr>
          <w:rFonts w:ascii="Times New Roman" w:hAnsi="Times New Roman" w:cs="Times New Roman"/>
          <w:color w:val="000000"/>
          <w:sz w:val="28"/>
          <w:szCs w:val="28"/>
        </w:rPr>
        <w:t xml:space="preserve"> </w:t>
      </w:r>
      <w:r w:rsidRPr="004B012C">
        <w:rPr>
          <w:rFonts w:ascii="Times New Roman" w:hAnsi="Times New Roman" w:cs="Times New Roman"/>
          <w:color w:val="000000"/>
          <w:sz w:val="28"/>
          <w:szCs w:val="28"/>
        </w:rPr>
        <w:t xml:space="preserve">ГСМ списывается на расходы </w:t>
      </w:r>
      <w:r w:rsidR="00477260" w:rsidRPr="004B012C">
        <w:rPr>
          <w:rFonts w:ascii="Times New Roman" w:hAnsi="Times New Roman" w:cs="Times New Roman"/>
          <w:color w:val="000000"/>
          <w:sz w:val="28"/>
          <w:szCs w:val="28"/>
        </w:rPr>
        <w:t>по фактическому расходу на основании путевых листов.</w:t>
      </w:r>
    </w:p>
    <w:p w:rsidR="00483672" w:rsidRPr="004B012C" w:rsidRDefault="00BF2A4F" w:rsidP="004B012C">
      <w:pPr>
        <w:pStyle w:val="Standard"/>
        <w:ind w:firstLine="709"/>
        <w:jc w:val="both"/>
        <w:rPr>
          <w:rFonts w:ascii="Times New Roman" w:hAnsi="Times New Roman" w:cs="Times New Roman"/>
          <w:color w:val="000000"/>
          <w:sz w:val="28"/>
          <w:szCs w:val="28"/>
        </w:rPr>
      </w:pPr>
      <w:r w:rsidRPr="004B012C">
        <w:rPr>
          <w:rFonts w:ascii="Times New Roman" w:hAnsi="Times New Roman" w:cs="Times New Roman"/>
          <w:color w:val="000000"/>
          <w:sz w:val="28"/>
          <w:szCs w:val="28"/>
        </w:rPr>
        <w:t>4. Выдача в эксплуатац</w:t>
      </w:r>
      <w:r w:rsidR="00483672" w:rsidRPr="004B012C">
        <w:rPr>
          <w:rFonts w:ascii="Times New Roman" w:hAnsi="Times New Roman" w:cs="Times New Roman"/>
          <w:color w:val="000000"/>
          <w:sz w:val="28"/>
          <w:szCs w:val="28"/>
        </w:rPr>
        <w:t>ию канцелярских принадлежностей</w:t>
      </w:r>
      <w:r w:rsidRPr="004B012C">
        <w:rPr>
          <w:rFonts w:ascii="Times New Roman" w:hAnsi="Times New Roman" w:cs="Times New Roman"/>
          <w:color w:val="000000"/>
          <w:sz w:val="28"/>
          <w:szCs w:val="28"/>
        </w:rPr>
        <w:t xml:space="preserve">, запасных частей и хозяйственных материалов </w:t>
      </w:r>
      <w:r w:rsidR="00483672" w:rsidRPr="004B012C">
        <w:rPr>
          <w:rFonts w:ascii="Times New Roman" w:hAnsi="Times New Roman" w:cs="Times New Roman"/>
          <w:color w:val="000000"/>
          <w:sz w:val="28"/>
          <w:szCs w:val="28"/>
        </w:rPr>
        <w:t>и в</w:t>
      </w:r>
      <w:r w:rsidRPr="004B012C">
        <w:rPr>
          <w:rFonts w:ascii="Times New Roman" w:hAnsi="Times New Roman" w:cs="Times New Roman"/>
          <w:color w:val="000000"/>
          <w:sz w:val="28"/>
          <w:szCs w:val="28"/>
        </w:rPr>
        <w:t xml:space="preserve"> остальных случаях материальные запасы списываются по акту о списании материальных запасов (ф. 0504230).</w:t>
      </w:r>
      <w:r w:rsidR="00483672" w:rsidRPr="004B012C">
        <w:rPr>
          <w:rFonts w:ascii="Times New Roman" w:hAnsi="Times New Roman" w:cs="Times New Roman"/>
          <w:color w:val="000000"/>
          <w:sz w:val="28"/>
          <w:szCs w:val="28"/>
        </w:rPr>
        <w:t xml:space="preserve"> Этот акт является основанием для списания материальных запасов.</w:t>
      </w:r>
    </w:p>
    <w:p w:rsidR="006F0F30" w:rsidRDefault="004B012C" w:rsidP="004B012C">
      <w:pPr>
        <w:pStyle w:val="Standard"/>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6F0F30">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Операции по поступлению, внутреннему перемещению, выбытию (в том числе по основанию списания) материальных запасов оформлять бухгалтерскими записями на основании первичных (сводных) учетных документов в порядке, предусмотренном Инструкцией № 162н.</w:t>
      </w:r>
    </w:p>
    <w:p w:rsidR="00477260" w:rsidRPr="004B012C" w:rsidRDefault="00A550F8" w:rsidP="004B012C">
      <w:pPr>
        <w:shd w:val="clear" w:color="auto" w:fill="FFFFFF"/>
        <w:ind w:firstLine="709"/>
        <w:jc w:val="both"/>
        <w:rPr>
          <w:color w:val="000000"/>
          <w:sz w:val="28"/>
          <w:szCs w:val="28"/>
        </w:rPr>
      </w:pPr>
      <w:r>
        <w:rPr>
          <w:color w:val="000000"/>
          <w:sz w:val="28"/>
          <w:szCs w:val="28"/>
        </w:rPr>
        <w:t>6.</w:t>
      </w:r>
      <w:r w:rsidR="00477260" w:rsidRPr="004B012C">
        <w:rPr>
          <w:color w:val="000000"/>
          <w:sz w:val="28"/>
          <w:szCs w:val="28"/>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00477260" w:rsidRPr="004B012C">
        <w:rPr>
          <w:color w:val="000000"/>
          <w:sz w:val="28"/>
          <w:szCs w:val="28"/>
        </w:rPr>
        <w:t>из</w:t>
      </w:r>
      <w:proofErr w:type="gramEnd"/>
      <w:r w:rsidR="00477260" w:rsidRPr="004B012C">
        <w:rPr>
          <w:color w:val="000000"/>
          <w:sz w:val="28"/>
          <w:szCs w:val="28"/>
        </w:rPr>
        <w:t>:</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их справедливой стоимости на дату принятия к бухгалтерскому учету, рассчитанной методом рыночных цен;</w:t>
      </w:r>
    </w:p>
    <w:p w:rsidR="00477260" w:rsidRDefault="00477260" w:rsidP="004B012C">
      <w:pPr>
        <w:shd w:val="clear" w:color="auto" w:fill="FFFFFF"/>
        <w:ind w:firstLine="709"/>
        <w:jc w:val="both"/>
        <w:rPr>
          <w:color w:val="000000"/>
          <w:sz w:val="28"/>
          <w:szCs w:val="28"/>
        </w:rPr>
      </w:pPr>
      <w:r w:rsidRPr="004B012C">
        <w:rPr>
          <w:color w:val="000000"/>
          <w:sz w:val="28"/>
          <w:szCs w:val="28"/>
        </w:rPr>
        <w:t>сумм, уплачиваемых учреждением за доставку материальных запасов, приведение их в состояние, пригодное для использования</w:t>
      </w:r>
      <w:r w:rsidR="00CC5C6A" w:rsidRPr="004B012C">
        <w:rPr>
          <w:color w:val="000000"/>
          <w:sz w:val="28"/>
          <w:szCs w:val="28"/>
        </w:rPr>
        <w:t xml:space="preserve">, </w:t>
      </w:r>
      <w:proofErr w:type="gramStart"/>
      <w:r w:rsidR="00CC5C6A" w:rsidRPr="004B012C">
        <w:rPr>
          <w:color w:val="000000"/>
          <w:sz w:val="28"/>
          <w:szCs w:val="28"/>
        </w:rPr>
        <w:t>согласно пунктов</w:t>
      </w:r>
      <w:proofErr w:type="gramEnd"/>
      <w:r w:rsidRPr="004B012C">
        <w:rPr>
          <w:color w:val="000000"/>
          <w:sz w:val="28"/>
          <w:szCs w:val="28"/>
        </w:rPr>
        <w:t xml:space="preserve"> 52–60 СГС «Концептуальные основы бухучета и отчетности».</w:t>
      </w:r>
    </w:p>
    <w:p w:rsidR="008A447E" w:rsidRPr="004B012C" w:rsidRDefault="009E3C09" w:rsidP="001159CA">
      <w:pPr>
        <w:shd w:val="clear" w:color="auto" w:fill="FFFFFF"/>
        <w:ind w:firstLine="709"/>
        <w:jc w:val="both"/>
        <w:rPr>
          <w:color w:val="000000"/>
          <w:sz w:val="28"/>
          <w:szCs w:val="28"/>
        </w:rPr>
      </w:pPr>
      <w:r>
        <w:rPr>
          <w:color w:val="000000"/>
          <w:sz w:val="28"/>
          <w:szCs w:val="28"/>
        </w:rPr>
        <w:t xml:space="preserve">7. Материальные запасы (в том числе металлолом), полученные в результате </w:t>
      </w:r>
      <w:r w:rsidR="008A447E">
        <w:rPr>
          <w:color w:val="000000"/>
          <w:sz w:val="28"/>
          <w:szCs w:val="28"/>
        </w:rPr>
        <w:t>ликвидации основных средств</w:t>
      </w:r>
      <w:r>
        <w:rPr>
          <w:color w:val="000000"/>
          <w:sz w:val="28"/>
          <w:szCs w:val="28"/>
        </w:rPr>
        <w:t>, принимаются к учету по дебету сче</w:t>
      </w:r>
      <w:r w:rsidR="008A447E">
        <w:rPr>
          <w:color w:val="000000"/>
          <w:sz w:val="28"/>
          <w:szCs w:val="28"/>
        </w:rPr>
        <w:t>та 110536346</w:t>
      </w:r>
      <w:r>
        <w:rPr>
          <w:color w:val="000000"/>
          <w:sz w:val="28"/>
          <w:szCs w:val="28"/>
        </w:rPr>
        <w:t xml:space="preserve"> «Материальные запасы»</w:t>
      </w:r>
      <w:r w:rsidR="008A447E">
        <w:rPr>
          <w:color w:val="000000"/>
          <w:sz w:val="28"/>
          <w:szCs w:val="28"/>
        </w:rPr>
        <w:t xml:space="preserve"> и кредиту счета 1401101</w:t>
      </w:r>
      <w:r w:rsidR="001159CA">
        <w:rPr>
          <w:color w:val="000000"/>
          <w:sz w:val="28"/>
          <w:szCs w:val="28"/>
        </w:rPr>
        <w:t>99</w:t>
      </w:r>
      <w:r>
        <w:rPr>
          <w:color w:val="000000"/>
          <w:sz w:val="28"/>
          <w:szCs w:val="28"/>
        </w:rPr>
        <w:t xml:space="preserve"> «</w:t>
      </w:r>
      <w:r w:rsidR="001159CA">
        <w:rPr>
          <w:color w:val="000000"/>
          <w:sz w:val="28"/>
          <w:szCs w:val="28"/>
        </w:rPr>
        <w:t xml:space="preserve">Прочие </w:t>
      </w:r>
      <w:proofErr w:type="spellStart"/>
      <w:r w:rsidR="001159CA">
        <w:rPr>
          <w:color w:val="000000"/>
          <w:sz w:val="28"/>
          <w:szCs w:val="28"/>
        </w:rPr>
        <w:t>неденежные</w:t>
      </w:r>
      <w:proofErr w:type="spellEnd"/>
      <w:r w:rsidR="001159CA">
        <w:rPr>
          <w:color w:val="000000"/>
          <w:sz w:val="28"/>
          <w:szCs w:val="28"/>
        </w:rPr>
        <w:t xml:space="preserve"> безвозмездные поступления</w:t>
      </w:r>
      <w:r>
        <w:rPr>
          <w:color w:val="000000"/>
          <w:sz w:val="28"/>
          <w:szCs w:val="28"/>
        </w:rPr>
        <w:t>»</w:t>
      </w:r>
      <w:r w:rsidR="008A447E">
        <w:rPr>
          <w:color w:val="000000"/>
          <w:sz w:val="28"/>
          <w:szCs w:val="28"/>
        </w:rPr>
        <w:t xml:space="preserve"> по справедливой стоимости</w:t>
      </w:r>
      <w:r>
        <w:rPr>
          <w:color w:val="000000"/>
          <w:sz w:val="28"/>
          <w:szCs w:val="28"/>
        </w:rPr>
        <w:t>.</w:t>
      </w:r>
      <w:r w:rsidR="005E6114">
        <w:rPr>
          <w:color w:val="000000"/>
          <w:sz w:val="28"/>
          <w:szCs w:val="28"/>
        </w:rPr>
        <w:t xml:space="preserve"> Списать стоимость металлолома при его  реализации по дебету счета </w:t>
      </w:r>
      <w:r w:rsidR="005E6114">
        <w:rPr>
          <w:color w:val="000000"/>
          <w:sz w:val="28"/>
          <w:szCs w:val="28"/>
          <w:shd w:val="clear" w:color="auto" w:fill="FFFFFF"/>
        </w:rPr>
        <w:t>1401</w:t>
      </w:r>
      <w:r w:rsidR="005E6114" w:rsidRPr="005E6114">
        <w:rPr>
          <w:color w:val="000000"/>
          <w:sz w:val="28"/>
          <w:szCs w:val="28"/>
          <w:shd w:val="clear" w:color="auto" w:fill="FFFFFF"/>
        </w:rPr>
        <w:t xml:space="preserve">10172 и кредиту </w:t>
      </w:r>
      <w:r w:rsidR="005E6114">
        <w:rPr>
          <w:color w:val="000000"/>
          <w:sz w:val="28"/>
          <w:szCs w:val="28"/>
          <w:shd w:val="clear" w:color="auto" w:fill="FFFFFF"/>
        </w:rPr>
        <w:t>счета 1105</w:t>
      </w:r>
      <w:r w:rsidR="005E6114" w:rsidRPr="005E6114">
        <w:rPr>
          <w:color w:val="000000"/>
          <w:sz w:val="28"/>
          <w:szCs w:val="28"/>
          <w:shd w:val="clear" w:color="auto" w:fill="FFFFFF"/>
        </w:rPr>
        <w:t>36446.</w:t>
      </w:r>
      <w:r w:rsidR="005E6114" w:rsidRPr="005E6114">
        <w:rPr>
          <w:rFonts w:ascii="Arial" w:hAnsi="Arial" w:cs="Arial"/>
          <w:color w:val="000000"/>
          <w:sz w:val="19"/>
          <w:szCs w:val="19"/>
          <w:shd w:val="clear" w:color="auto" w:fill="FFFFFF"/>
        </w:rPr>
        <w:t xml:space="preserve"> </w:t>
      </w:r>
      <w:r w:rsidR="001159CA" w:rsidRPr="001159CA">
        <w:rPr>
          <w:color w:val="000000"/>
          <w:sz w:val="28"/>
          <w:szCs w:val="28"/>
          <w:shd w:val="clear" w:color="auto" w:fill="FFFFFF"/>
        </w:rPr>
        <w:t>При реализации металлолома формирование налоговой базы по НДС, исчисление и уплату налога в бюджет осуществляет покупатель – </w:t>
      </w:r>
      <w:hyperlink r:id="rId9" w:tooltip="налоговый агент (определение, описание, подробности)" w:history="1">
        <w:r w:rsidR="001159CA" w:rsidRPr="001159CA">
          <w:rPr>
            <w:rStyle w:val="ad"/>
            <w:sz w:val="28"/>
            <w:szCs w:val="28"/>
            <w:bdr w:val="none" w:sz="0" w:space="0" w:color="auto" w:frame="1"/>
            <w:shd w:val="clear" w:color="auto" w:fill="FFFFFF"/>
          </w:rPr>
          <w:t>налоговый агент</w:t>
        </w:r>
      </w:hyperlink>
      <w:r w:rsidR="001159CA">
        <w:rPr>
          <w:color w:val="000000"/>
          <w:sz w:val="28"/>
          <w:szCs w:val="28"/>
          <w:shd w:val="clear" w:color="auto" w:fill="FFFFFF"/>
        </w:rPr>
        <w:t xml:space="preserve">. При этом Администрация </w:t>
      </w:r>
      <w:proofErr w:type="spellStart"/>
      <w:r w:rsidR="001159CA">
        <w:rPr>
          <w:color w:val="000000"/>
          <w:sz w:val="28"/>
          <w:szCs w:val="28"/>
          <w:shd w:val="clear" w:color="auto" w:fill="FFFFFF"/>
        </w:rPr>
        <w:t>Уторгошского</w:t>
      </w:r>
      <w:proofErr w:type="spellEnd"/>
      <w:r w:rsidR="001159CA">
        <w:rPr>
          <w:color w:val="000000"/>
          <w:sz w:val="28"/>
          <w:szCs w:val="28"/>
          <w:shd w:val="clear" w:color="auto" w:fill="FFFFFF"/>
        </w:rPr>
        <w:t xml:space="preserve"> сельского поселения обязана</w:t>
      </w:r>
      <w:r w:rsidR="001159CA" w:rsidRPr="001159CA">
        <w:rPr>
          <w:color w:val="000000"/>
          <w:sz w:val="28"/>
          <w:szCs w:val="28"/>
          <w:shd w:val="clear" w:color="auto" w:fill="FFFFFF"/>
        </w:rPr>
        <w:t xml:space="preserve"> выставить счет-</w:t>
      </w:r>
      <w:r w:rsidR="001159CA" w:rsidRPr="001159CA">
        <w:rPr>
          <w:color w:val="000000"/>
          <w:sz w:val="28"/>
          <w:szCs w:val="28"/>
          <w:shd w:val="clear" w:color="auto" w:fill="FFFFFF"/>
        </w:rPr>
        <w:lastRenderedPageBreak/>
        <w:t>фактуру без НДС с пометкой «НДС исчисляется налоговым агентом»</w:t>
      </w:r>
      <w:r w:rsidR="001159CA">
        <w:rPr>
          <w:rFonts w:ascii="Arial" w:hAnsi="Arial" w:cs="Arial"/>
          <w:color w:val="000000"/>
          <w:sz w:val="19"/>
          <w:szCs w:val="19"/>
          <w:shd w:val="clear" w:color="auto" w:fill="FFFFFF"/>
        </w:rPr>
        <w:t>. </w:t>
      </w:r>
      <w:r w:rsidR="005E6114" w:rsidRPr="005E6114">
        <w:rPr>
          <w:color w:val="000000"/>
          <w:sz w:val="28"/>
          <w:szCs w:val="28"/>
          <w:shd w:val="clear" w:color="auto" w:fill="FFFFFF"/>
        </w:rPr>
        <w:t>Начислен</w:t>
      </w:r>
      <w:r w:rsidR="005E6114">
        <w:rPr>
          <w:color w:val="000000"/>
          <w:sz w:val="28"/>
          <w:szCs w:val="28"/>
          <w:shd w:val="clear" w:color="auto" w:fill="FFFFFF"/>
        </w:rPr>
        <w:t>ие</w:t>
      </w:r>
      <w:r w:rsidR="005E6114" w:rsidRPr="005E6114">
        <w:rPr>
          <w:color w:val="000000"/>
          <w:sz w:val="28"/>
          <w:szCs w:val="28"/>
          <w:shd w:val="clear" w:color="auto" w:fill="FFFFFF"/>
        </w:rPr>
        <w:t xml:space="preserve"> доход</w:t>
      </w:r>
      <w:r w:rsidR="005E6114">
        <w:rPr>
          <w:color w:val="000000"/>
          <w:sz w:val="28"/>
          <w:szCs w:val="28"/>
          <w:shd w:val="clear" w:color="auto" w:fill="FFFFFF"/>
        </w:rPr>
        <w:t>а, полученного</w:t>
      </w:r>
      <w:r w:rsidR="005E6114" w:rsidRPr="005E6114">
        <w:rPr>
          <w:color w:val="000000"/>
          <w:sz w:val="28"/>
          <w:szCs w:val="28"/>
          <w:shd w:val="clear" w:color="auto" w:fill="FFFFFF"/>
        </w:rPr>
        <w:t xml:space="preserve"> от реализации металлолома </w:t>
      </w:r>
      <w:r w:rsidR="005E6114">
        <w:rPr>
          <w:color w:val="000000"/>
          <w:sz w:val="28"/>
          <w:szCs w:val="28"/>
          <w:shd w:val="clear" w:color="auto" w:fill="FFFFFF"/>
        </w:rPr>
        <w:t xml:space="preserve">оформить по дебету счета </w:t>
      </w:r>
      <w:r w:rsidR="001159CA">
        <w:rPr>
          <w:color w:val="000000"/>
          <w:sz w:val="28"/>
          <w:szCs w:val="28"/>
          <w:shd w:val="clear" w:color="auto" w:fill="FFFFFF"/>
        </w:rPr>
        <w:t>1205</w:t>
      </w:r>
      <w:r w:rsidR="005E6114" w:rsidRPr="005E6114">
        <w:rPr>
          <w:color w:val="000000"/>
          <w:sz w:val="28"/>
          <w:szCs w:val="28"/>
          <w:shd w:val="clear" w:color="auto" w:fill="FFFFFF"/>
        </w:rPr>
        <w:t xml:space="preserve">74564 </w:t>
      </w:r>
      <w:r w:rsidR="005E6114">
        <w:rPr>
          <w:color w:val="000000"/>
          <w:sz w:val="28"/>
          <w:szCs w:val="28"/>
          <w:shd w:val="clear" w:color="auto" w:fill="FFFFFF"/>
        </w:rPr>
        <w:t xml:space="preserve">и по кредиту счета </w:t>
      </w:r>
      <w:r w:rsidR="001159CA">
        <w:rPr>
          <w:color w:val="000000"/>
          <w:sz w:val="28"/>
          <w:szCs w:val="28"/>
          <w:shd w:val="clear" w:color="auto" w:fill="FFFFFF"/>
        </w:rPr>
        <w:t>1401</w:t>
      </w:r>
      <w:r w:rsidR="005E6114" w:rsidRPr="005E6114">
        <w:rPr>
          <w:color w:val="000000"/>
          <w:sz w:val="28"/>
          <w:szCs w:val="28"/>
          <w:shd w:val="clear" w:color="auto" w:fill="FFFFFF"/>
        </w:rPr>
        <w:t>10172</w:t>
      </w:r>
      <w:r w:rsidR="005E6114">
        <w:rPr>
          <w:color w:val="000000"/>
          <w:sz w:val="28"/>
          <w:szCs w:val="28"/>
          <w:shd w:val="clear" w:color="auto" w:fill="FFFFFF"/>
        </w:rPr>
        <w:t>.</w:t>
      </w:r>
      <w:r w:rsidR="001159CA">
        <w:rPr>
          <w:color w:val="000000"/>
          <w:sz w:val="28"/>
          <w:szCs w:val="28"/>
        </w:rPr>
        <w:t xml:space="preserve"> </w:t>
      </w:r>
      <w:r w:rsidR="008A447E">
        <w:rPr>
          <w:color w:val="000000"/>
          <w:sz w:val="28"/>
          <w:szCs w:val="28"/>
          <w:shd w:val="clear" w:color="auto" w:fill="FFFFFF"/>
        </w:rPr>
        <w:t>Доходы от</w:t>
      </w:r>
      <w:r w:rsidR="008A447E" w:rsidRPr="008A447E">
        <w:rPr>
          <w:color w:val="000000"/>
          <w:sz w:val="28"/>
          <w:szCs w:val="28"/>
          <w:shd w:val="clear" w:color="auto" w:fill="FFFFFF"/>
        </w:rPr>
        <w:t xml:space="preserve"> реализации </w:t>
      </w:r>
      <w:r w:rsidR="008A447E">
        <w:rPr>
          <w:color w:val="000000"/>
          <w:sz w:val="28"/>
          <w:szCs w:val="28"/>
          <w:shd w:val="clear" w:color="auto" w:fill="FFFFFF"/>
        </w:rPr>
        <w:t xml:space="preserve">металлолома </w:t>
      </w:r>
      <w:r w:rsidR="008A447E" w:rsidRPr="008A447E">
        <w:rPr>
          <w:color w:val="000000"/>
          <w:sz w:val="28"/>
          <w:szCs w:val="28"/>
          <w:shd w:val="clear" w:color="auto" w:fill="FFFFFF"/>
        </w:rPr>
        <w:t>подлежат переч</w:t>
      </w:r>
      <w:r w:rsidR="008A447E">
        <w:rPr>
          <w:color w:val="000000"/>
          <w:sz w:val="28"/>
          <w:szCs w:val="28"/>
          <w:shd w:val="clear" w:color="auto" w:fill="FFFFFF"/>
        </w:rPr>
        <w:t xml:space="preserve">ислению в доход </w:t>
      </w:r>
      <w:r w:rsidR="008A447E" w:rsidRPr="008A447E">
        <w:rPr>
          <w:color w:val="000000"/>
          <w:sz w:val="28"/>
          <w:szCs w:val="28"/>
          <w:shd w:val="clear" w:color="auto" w:fill="FFFFFF"/>
        </w:rPr>
        <w:t xml:space="preserve"> бюджета </w:t>
      </w:r>
      <w:proofErr w:type="spellStart"/>
      <w:r w:rsidR="008A447E">
        <w:rPr>
          <w:color w:val="000000"/>
          <w:sz w:val="28"/>
          <w:szCs w:val="28"/>
          <w:shd w:val="clear" w:color="auto" w:fill="FFFFFF"/>
        </w:rPr>
        <w:t>Уторгошского</w:t>
      </w:r>
      <w:proofErr w:type="spellEnd"/>
      <w:r w:rsidR="008A447E">
        <w:rPr>
          <w:color w:val="000000"/>
          <w:sz w:val="28"/>
          <w:szCs w:val="28"/>
          <w:shd w:val="clear" w:color="auto" w:fill="FFFFFF"/>
        </w:rPr>
        <w:t xml:space="preserve"> сельского поселения</w:t>
      </w:r>
      <w:r w:rsidR="005E6114">
        <w:rPr>
          <w:color w:val="000000"/>
          <w:sz w:val="28"/>
          <w:szCs w:val="28"/>
          <w:shd w:val="clear" w:color="auto" w:fill="FFFFFF"/>
        </w:rPr>
        <w:t xml:space="preserve"> по дебету счета </w:t>
      </w:r>
      <w:r w:rsidR="001159CA">
        <w:rPr>
          <w:color w:val="000000"/>
          <w:sz w:val="28"/>
          <w:szCs w:val="28"/>
          <w:shd w:val="clear" w:color="auto" w:fill="FFFFFF"/>
        </w:rPr>
        <w:t>121002</w:t>
      </w:r>
      <w:r w:rsidR="001159CA" w:rsidRPr="001159CA">
        <w:rPr>
          <w:color w:val="000000"/>
          <w:sz w:val="28"/>
          <w:szCs w:val="28"/>
          <w:shd w:val="clear" w:color="auto" w:fill="FFFFFF"/>
        </w:rPr>
        <w:t>446</w:t>
      </w:r>
      <w:r w:rsidR="005E6114">
        <w:rPr>
          <w:color w:val="000000"/>
          <w:sz w:val="28"/>
          <w:szCs w:val="28"/>
          <w:shd w:val="clear" w:color="auto" w:fill="FFFFFF"/>
        </w:rPr>
        <w:t xml:space="preserve"> и кредиту счета 120574664.</w:t>
      </w:r>
      <w:r w:rsidR="001159CA" w:rsidRPr="001159CA">
        <w:rPr>
          <w:rFonts w:ascii="Arial" w:hAnsi="Arial" w:cs="Arial"/>
          <w:color w:val="000000"/>
          <w:sz w:val="19"/>
          <w:szCs w:val="19"/>
          <w:shd w:val="clear" w:color="auto" w:fill="FFFFFF"/>
        </w:rPr>
        <w:t xml:space="preserve"> </w:t>
      </w:r>
    </w:p>
    <w:p w:rsidR="00477260" w:rsidRPr="004B012C" w:rsidRDefault="0070616D" w:rsidP="00A550F8">
      <w:pPr>
        <w:shd w:val="clear" w:color="auto" w:fill="FFFFFF"/>
        <w:ind w:firstLine="709"/>
        <w:jc w:val="both"/>
        <w:rPr>
          <w:color w:val="000000"/>
          <w:sz w:val="28"/>
          <w:szCs w:val="28"/>
        </w:rPr>
      </w:pPr>
      <w:r>
        <w:rPr>
          <w:color w:val="000000"/>
          <w:sz w:val="28"/>
          <w:szCs w:val="28"/>
        </w:rPr>
        <w:t>8</w:t>
      </w:r>
      <w:r w:rsidR="00A550F8">
        <w:rPr>
          <w:color w:val="000000"/>
          <w:sz w:val="28"/>
          <w:szCs w:val="28"/>
        </w:rPr>
        <w:t>.</w:t>
      </w:r>
      <w:r w:rsidR="00477260" w:rsidRPr="004B012C">
        <w:rPr>
          <w:color w:val="000000"/>
          <w:sz w:val="28"/>
          <w:szCs w:val="28"/>
        </w:rPr>
        <w:t xml:space="preserve"> Стоимость безвозмездно полученных нефинансовых активов</w:t>
      </w:r>
      <w:r w:rsidR="00A550F8">
        <w:rPr>
          <w:color w:val="000000"/>
          <w:sz w:val="28"/>
          <w:szCs w:val="28"/>
        </w:rPr>
        <w:t>,</w:t>
      </w:r>
      <w:r w:rsidR="009E3C09">
        <w:rPr>
          <w:color w:val="000000"/>
          <w:sz w:val="28"/>
          <w:szCs w:val="28"/>
        </w:rPr>
        <w:t xml:space="preserve"> </w:t>
      </w:r>
      <w:r w:rsidR="00A550F8">
        <w:rPr>
          <w:color w:val="000000"/>
          <w:sz w:val="28"/>
          <w:szCs w:val="28"/>
        </w:rPr>
        <w:t>д</w:t>
      </w:r>
      <w:r w:rsidR="00477260" w:rsidRPr="004B012C">
        <w:rPr>
          <w:color w:val="000000"/>
          <w:sz w:val="28"/>
          <w:szCs w:val="28"/>
        </w:rPr>
        <w:t>анные о рыночной цене безвозмездно полученных нефинансовых активов должны быть подтверждены документально:</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справками (другими подтверждающими документами) Росстата;</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прайс-листами заводов-изготовителей;</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справками (другими подтверждающими документами) оценщиков;</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информацией, размещенной в СМИ, и т.д.</w:t>
      </w:r>
    </w:p>
    <w:p w:rsidR="009E3C09" w:rsidRPr="004B012C" w:rsidRDefault="00477260" w:rsidP="009E3C09">
      <w:pPr>
        <w:shd w:val="clear" w:color="auto" w:fill="FFFFFF"/>
        <w:ind w:firstLine="709"/>
        <w:jc w:val="both"/>
        <w:rPr>
          <w:color w:val="000000"/>
          <w:sz w:val="28"/>
          <w:szCs w:val="28"/>
        </w:rPr>
      </w:pPr>
      <w:r w:rsidRPr="004B012C">
        <w:rPr>
          <w:color w:val="000000"/>
          <w:sz w:val="28"/>
          <w:szCs w:val="28"/>
        </w:rPr>
        <w:t>В случаях невозможности документального подтверждения стоимос</w:t>
      </w:r>
      <w:r w:rsidR="00483672" w:rsidRPr="004B012C">
        <w:rPr>
          <w:color w:val="000000"/>
          <w:sz w:val="28"/>
          <w:szCs w:val="28"/>
        </w:rPr>
        <w:t>ть определяется профессиональным суждением главного бухгалтера или постоянно действующей к</w:t>
      </w:r>
      <w:r w:rsidR="00336C54" w:rsidRPr="004B012C">
        <w:rPr>
          <w:color w:val="000000"/>
          <w:sz w:val="28"/>
          <w:szCs w:val="28"/>
        </w:rPr>
        <w:t>омиссии по</w:t>
      </w:r>
      <w:r w:rsidR="00336C54" w:rsidRPr="004B012C">
        <w:rPr>
          <w:sz w:val="28"/>
          <w:szCs w:val="28"/>
        </w:rPr>
        <w:t xml:space="preserve"> списанию материальных запасов, хозяйственных и строительных материалов</w:t>
      </w:r>
      <w:r w:rsidRPr="004B012C">
        <w:rPr>
          <w:color w:val="000000"/>
          <w:sz w:val="28"/>
          <w:szCs w:val="28"/>
        </w:rPr>
        <w:t>.</w:t>
      </w:r>
    </w:p>
    <w:p w:rsidR="006F0F30" w:rsidRDefault="0070616D" w:rsidP="001A6B2B">
      <w:pPr>
        <w:pStyle w:val="Standard"/>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6F0F30">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Аналитический учет материальных запасов вести в соответствии с п.119 Инструкции № 157н.</w:t>
      </w:r>
    </w:p>
    <w:p w:rsidR="00007734" w:rsidRDefault="00007734" w:rsidP="001A6B2B">
      <w:pPr>
        <w:pStyle w:val="Standard"/>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10.Федеральный стандарт «Запасы» Администрация </w:t>
      </w:r>
      <w:proofErr w:type="spellStart"/>
      <w:r>
        <w:rPr>
          <w:rFonts w:ascii="Times New Roman" w:hAnsi="Times New Roman" w:cs="Times New Roman"/>
          <w:color w:val="000000"/>
          <w:sz w:val="28"/>
          <w:szCs w:val="28"/>
        </w:rPr>
        <w:t>Уторгошского</w:t>
      </w:r>
      <w:proofErr w:type="spellEnd"/>
      <w:r>
        <w:rPr>
          <w:rFonts w:ascii="Times New Roman" w:hAnsi="Times New Roman" w:cs="Times New Roman"/>
          <w:color w:val="000000"/>
          <w:sz w:val="28"/>
          <w:szCs w:val="28"/>
        </w:rPr>
        <w:t xml:space="preserve"> сельского поселения применяет только для учета долгосрочных активов к продаже. К ним относят: </w:t>
      </w:r>
      <w:proofErr w:type="spellStart"/>
      <w:r>
        <w:rPr>
          <w:rFonts w:ascii="Times New Roman" w:hAnsi="Times New Roman" w:cs="Times New Roman"/>
          <w:color w:val="000000"/>
          <w:sz w:val="28"/>
          <w:szCs w:val="28"/>
        </w:rPr>
        <w:t>внеоборотные</w:t>
      </w:r>
      <w:proofErr w:type="spellEnd"/>
      <w:r>
        <w:rPr>
          <w:rFonts w:ascii="Times New Roman" w:hAnsi="Times New Roman" w:cs="Times New Roman"/>
          <w:color w:val="000000"/>
          <w:sz w:val="28"/>
          <w:szCs w:val="28"/>
        </w:rPr>
        <w:t xml:space="preserve"> активы (за исключением финансовых активов), которые не используют и планируют продать; материальные ценности, которые остались от выбытия </w:t>
      </w:r>
      <w:proofErr w:type="spellStart"/>
      <w:r>
        <w:rPr>
          <w:rFonts w:ascii="Times New Roman" w:hAnsi="Times New Roman" w:cs="Times New Roman"/>
          <w:color w:val="000000"/>
          <w:sz w:val="28"/>
          <w:szCs w:val="28"/>
        </w:rPr>
        <w:t>внеоборотных</w:t>
      </w:r>
      <w:proofErr w:type="spellEnd"/>
      <w:r>
        <w:rPr>
          <w:rFonts w:ascii="Times New Roman" w:hAnsi="Times New Roman" w:cs="Times New Roman"/>
          <w:color w:val="000000"/>
          <w:sz w:val="28"/>
          <w:szCs w:val="28"/>
        </w:rPr>
        <w:t xml:space="preserve"> активов либо получены при их содержании, ремонте, модернизации, реконструкции, если их также намерены продать. Долгосрочные активы к продаже необходимо учитывать в качестве оборотных активов обособленно от запасов.</w:t>
      </w:r>
    </w:p>
    <w:p w:rsidR="001A6B2B" w:rsidRDefault="001A6B2B" w:rsidP="0045297B">
      <w:pPr>
        <w:pStyle w:val="Standard"/>
        <w:spacing w:line="360" w:lineRule="auto"/>
        <w:ind w:firstLine="709"/>
        <w:jc w:val="center"/>
        <w:rPr>
          <w:rFonts w:ascii="Times New Roman" w:hAnsi="Times New Roman" w:cs="Times New Roman"/>
          <w:sz w:val="28"/>
          <w:szCs w:val="28"/>
        </w:rPr>
      </w:pPr>
    </w:p>
    <w:p w:rsidR="0045297B" w:rsidRPr="00B47F83" w:rsidRDefault="00E87E81" w:rsidP="001A6B2B">
      <w:pPr>
        <w:pStyle w:val="Standard"/>
        <w:spacing w:line="360" w:lineRule="auto"/>
        <w:jc w:val="center"/>
        <w:rPr>
          <w:sz w:val="28"/>
          <w:szCs w:val="28"/>
        </w:rPr>
      </w:pPr>
      <w:r>
        <w:rPr>
          <w:rFonts w:ascii="Times New Roman" w:hAnsi="Times New Roman" w:cs="Times New Roman"/>
          <w:sz w:val="28"/>
          <w:szCs w:val="28"/>
        </w:rPr>
        <w:t>6</w:t>
      </w:r>
      <w:r w:rsidR="0045297B" w:rsidRPr="00B47F83">
        <w:rPr>
          <w:rFonts w:ascii="Times New Roman" w:hAnsi="Times New Roman" w:cs="Times New Roman"/>
          <w:sz w:val="28"/>
          <w:szCs w:val="28"/>
        </w:rPr>
        <w:t xml:space="preserve">. </w:t>
      </w:r>
      <w:r w:rsidR="0045297B" w:rsidRPr="00B47F83">
        <w:rPr>
          <w:rFonts w:ascii="Times New Roman" w:hAnsi="Times New Roman" w:cs="Times New Roman"/>
          <w:sz w:val="28"/>
          <w:szCs w:val="28"/>
          <w:u w:val="single"/>
        </w:rPr>
        <w:t xml:space="preserve">УЧЕТ </w:t>
      </w:r>
      <w:r w:rsidR="0045297B">
        <w:rPr>
          <w:rFonts w:ascii="Times New Roman" w:hAnsi="Times New Roman" w:cs="Times New Roman"/>
          <w:sz w:val="28"/>
          <w:szCs w:val="28"/>
          <w:u w:val="single"/>
        </w:rPr>
        <w:t>ВЛОЖЕНИЙ В НЕФИНАНСОВЫЕ АКТИВЫ</w:t>
      </w:r>
    </w:p>
    <w:p w:rsidR="00F52F8F" w:rsidRPr="00B47F83" w:rsidRDefault="0045297B" w:rsidP="001A6B2B">
      <w:pPr>
        <w:ind w:firstLine="709"/>
        <w:jc w:val="both"/>
        <w:rPr>
          <w:sz w:val="28"/>
          <w:szCs w:val="28"/>
        </w:rPr>
      </w:pPr>
      <w:proofErr w:type="gramStart"/>
      <w:r>
        <w:rPr>
          <w:sz w:val="28"/>
          <w:szCs w:val="28"/>
        </w:rPr>
        <w:t xml:space="preserve">Вложения в объеме фактических затрат Администрации </w:t>
      </w:r>
      <w:proofErr w:type="spellStart"/>
      <w:r>
        <w:rPr>
          <w:sz w:val="28"/>
          <w:szCs w:val="28"/>
        </w:rPr>
        <w:t>Уторгошского</w:t>
      </w:r>
      <w:proofErr w:type="spellEnd"/>
      <w:r>
        <w:rPr>
          <w:sz w:val="28"/>
          <w:szCs w:val="28"/>
        </w:rPr>
        <w:t xml:space="preserve"> сельского поселения в объекты нефинансовых активов при их приобретении, строительстве (создании), модернизации (реконструкции, достройке, дооборудовании), изготовлении, а также затрат, связанных с выполнением научно-исследовательских, опытно-конструкторских, технологических работ, которые впоследствии будут приняты к бухгалтерскому учету в качестве объектов нефинансовых активов</w:t>
      </w:r>
      <w:r w:rsidR="00F52F8F">
        <w:rPr>
          <w:sz w:val="28"/>
          <w:szCs w:val="28"/>
        </w:rPr>
        <w:t>, отража</w:t>
      </w:r>
      <w:r w:rsidR="00477260">
        <w:rPr>
          <w:sz w:val="28"/>
          <w:szCs w:val="28"/>
        </w:rPr>
        <w:t>ются на счетах, с</w:t>
      </w:r>
      <w:r w:rsidR="00F52F8F">
        <w:rPr>
          <w:sz w:val="28"/>
          <w:szCs w:val="28"/>
        </w:rPr>
        <w:t>огласно п.п.130-133 Инструкции №15</w:t>
      </w:r>
      <w:r w:rsidR="00477260">
        <w:rPr>
          <w:sz w:val="28"/>
          <w:szCs w:val="28"/>
        </w:rPr>
        <w:t>7н.</w:t>
      </w:r>
      <w:proofErr w:type="gramEnd"/>
    </w:p>
    <w:p w:rsidR="00F52F8F" w:rsidRPr="00B47F83" w:rsidRDefault="00F52F8F" w:rsidP="0045297B">
      <w:pPr>
        <w:spacing w:line="360" w:lineRule="auto"/>
        <w:ind w:firstLine="709"/>
        <w:jc w:val="both"/>
        <w:rPr>
          <w:sz w:val="28"/>
          <w:szCs w:val="28"/>
        </w:rPr>
      </w:pPr>
    </w:p>
    <w:p w:rsidR="006F0F30" w:rsidRPr="00B47F83" w:rsidRDefault="00E87E81" w:rsidP="001A6B2B">
      <w:pPr>
        <w:pStyle w:val="Standard"/>
        <w:jc w:val="center"/>
        <w:rPr>
          <w:sz w:val="28"/>
          <w:szCs w:val="28"/>
        </w:rPr>
      </w:pPr>
      <w:r>
        <w:rPr>
          <w:rFonts w:ascii="Times New Roman" w:hAnsi="Times New Roman" w:cs="Times New Roman"/>
          <w:sz w:val="28"/>
          <w:szCs w:val="28"/>
        </w:rPr>
        <w:t>7</w:t>
      </w:r>
      <w:r w:rsidR="006F0F30" w:rsidRPr="00B47F83">
        <w:rPr>
          <w:rFonts w:ascii="Times New Roman" w:hAnsi="Times New Roman" w:cs="Times New Roman"/>
          <w:sz w:val="28"/>
          <w:szCs w:val="28"/>
        </w:rPr>
        <w:t xml:space="preserve">. </w:t>
      </w:r>
      <w:r w:rsidR="006F0F30" w:rsidRPr="00B47F83">
        <w:rPr>
          <w:rFonts w:ascii="Times New Roman" w:hAnsi="Times New Roman" w:cs="Times New Roman"/>
          <w:sz w:val="28"/>
          <w:szCs w:val="28"/>
          <w:u w:val="single"/>
        </w:rPr>
        <w:t>УЧЕТ ДЕНЕЖНЫХ СРЕДСТВ И ДЕНЕЖНЫХ ДОКУМЕНТОВ</w:t>
      </w:r>
    </w:p>
    <w:p w:rsidR="001A6B2B" w:rsidRDefault="001A6B2B" w:rsidP="001A6B2B">
      <w:pPr>
        <w:ind w:firstLine="709"/>
        <w:jc w:val="both"/>
        <w:rPr>
          <w:sz w:val="28"/>
          <w:szCs w:val="28"/>
        </w:rPr>
      </w:pPr>
    </w:p>
    <w:p w:rsidR="006F0F30" w:rsidRPr="00B47F83" w:rsidRDefault="006F0F30" w:rsidP="001A6B2B">
      <w:pPr>
        <w:ind w:firstLine="709"/>
        <w:jc w:val="both"/>
        <w:rPr>
          <w:sz w:val="28"/>
          <w:szCs w:val="28"/>
        </w:rPr>
      </w:pPr>
      <w:r w:rsidRPr="00B47F83">
        <w:rPr>
          <w:sz w:val="28"/>
          <w:szCs w:val="28"/>
        </w:rPr>
        <w:t xml:space="preserve">1). Учет операций по движению безналичных денежных средств вести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w:t>
      </w:r>
      <w:r w:rsidRPr="00B47F83">
        <w:rPr>
          <w:sz w:val="28"/>
          <w:szCs w:val="28"/>
        </w:rPr>
        <w:lastRenderedPageBreak/>
        <w:t>предусмотренных для оформления соответствующих операций с наличными деньгами (денежными документами).</w:t>
      </w:r>
    </w:p>
    <w:p w:rsidR="006F0F30" w:rsidRPr="00B47F83" w:rsidRDefault="006F0F30" w:rsidP="001A6B2B">
      <w:pPr>
        <w:ind w:firstLine="709"/>
        <w:jc w:val="both"/>
        <w:rPr>
          <w:sz w:val="28"/>
          <w:szCs w:val="28"/>
        </w:rPr>
      </w:pPr>
      <w:r w:rsidRPr="00B47F83">
        <w:rPr>
          <w:sz w:val="28"/>
          <w:szCs w:val="28"/>
        </w:rPr>
        <w:t>2). А</w:t>
      </w:r>
      <w:r>
        <w:rPr>
          <w:sz w:val="28"/>
          <w:szCs w:val="28"/>
        </w:rPr>
        <w:t>налитический учет вести</w:t>
      </w:r>
      <w:r w:rsidRPr="00B47F83">
        <w:rPr>
          <w:sz w:val="28"/>
          <w:szCs w:val="28"/>
        </w:rPr>
        <w:t xml:space="preserve"> в Журнале операций.</w:t>
      </w:r>
    </w:p>
    <w:p w:rsidR="006F0F30" w:rsidRDefault="006F0F30" w:rsidP="001A6B2B">
      <w:pPr>
        <w:ind w:firstLine="709"/>
        <w:jc w:val="both"/>
        <w:rPr>
          <w:sz w:val="28"/>
          <w:szCs w:val="28"/>
        </w:rPr>
      </w:pPr>
      <w:r w:rsidRPr="00B47F83">
        <w:rPr>
          <w:sz w:val="28"/>
          <w:szCs w:val="28"/>
        </w:rPr>
        <w:t>3). При оформлении и учете кассовых операций руководствоваться порядком ведения кассовых операций в Российской Федерации, установленным Центральным банком Российской Федерации, с учетом особенностей, установленных Инструкцией № 157н.</w:t>
      </w:r>
    </w:p>
    <w:p w:rsidR="006F0F30" w:rsidRPr="00B47F83" w:rsidRDefault="006F0F30" w:rsidP="006F0F30">
      <w:pPr>
        <w:spacing w:line="360" w:lineRule="auto"/>
        <w:ind w:firstLine="709"/>
        <w:jc w:val="both"/>
        <w:rPr>
          <w:sz w:val="28"/>
          <w:szCs w:val="28"/>
        </w:rPr>
      </w:pPr>
    </w:p>
    <w:p w:rsidR="006F0F30" w:rsidRPr="00B47F83" w:rsidRDefault="00E87E81" w:rsidP="006F0F30">
      <w:pPr>
        <w:spacing w:line="360" w:lineRule="auto"/>
        <w:ind w:firstLine="709"/>
        <w:jc w:val="center"/>
        <w:rPr>
          <w:sz w:val="28"/>
          <w:szCs w:val="28"/>
        </w:rPr>
      </w:pPr>
      <w:r>
        <w:rPr>
          <w:sz w:val="28"/>
          <w:szCs w:val="28"/>
        </w:rPr>
        <w:t>8</w:t>
      </w:r>
      <w:r w:rsidR="006F0F30" w:rsidRPr="00B47F83">
        <w:rPr>
          <w:sz w:val="28"/>
          <w:szCs w:val="28"/>
        </w:rPr>
        <w:t xml:space="preserve">. </w:t>
      </w:r>
      <w:r w:rsidR="006F0F30" w:rsidRPr="00B47F83">
        <w:rPr>
          <w:sz w:val="28"/>
          <w:szCs w:val="28"/>
          <w:u w:val="single"/>
        </w:rPr>
        <w:t>УЧЕТ РАСЧЕТОВ С ДЕБИТОРАМИ И КРЕДИТОРАМИ</w:t>
      </w:r>
    </w:p>
    <w:p w:rsidR="006F0F30" w:rsidRPr="001A6B2B" w:rsidRDefault="006F0F30" w:rsidP="001A6B2B">
      <w:pPr>
        <w:pStyle w:val="Standard"/>
        <w:ind w:firstLine="709"/>
        <w:jc w:val="both"/>
        <w:rPr>
          <w:rFonts w:ascii="Times New Roman" w:hAnsi="Times New Roman" w:cs="Times New Roman"/>
          <w:sz w:val="28"/>
          <w:szCs w:val="28"/>
        </w:rPr>
      </w:pPr>
      <w:r w:rsidRPr="001A6B2B">
        <w:rPr>
          <w:rFonts w:ascii="Times New Roman" w:hAnsi="Times New Roman" w:cs="Times New Roman"/>
          <w:sz w:val="28"/>
          <w:szCs w:val="28"/>
        </w:rPr>
        <w:t>Учет расчетов с прочими дебиторами и кредиторами вести в порядке, предусмотренном Инструкцией № 157н и Инструкцией № 162н.</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D94371" w:rsidRPr="001A6B2B">
        <w:rPr>
          <w:sz w:val="28"/>
          <w:szCs w:val="28"/>
        </w:rPr>
        <w:t xml:space="preserve">, </w:t>
      </w:r>
      <w:proofErr w:type="gramStart"/>
      <w:r w:rsidR="00D94371" w:rsidRPr="001A6B2B">
        <w:rPr>
          <w:sz w:val="28"/>
          <w:szCs w:val="28"/>
        </w:rPr>
        <w:t xml:space="preserve">согласно </w:t>
      </w:r>
      <w:r w:rsidRPr="001A6B2B">
        <w:rPr>
          <w:sz w:val="28"/>
          <w:szCs w:val="28"/>
        </w:rPr>
        <w:t>пункт</w:t>
      </w:r>
      <w:r w:rsidR="00D94371" w:rsidRPr="001A6B2B">
        <w:rPr>
          <w:sz w:val="28"/>
          <w:szCs w:val="28"/>
        </w:rPr>
        <w:t>а</w:t>
      </w:r>
      <w:proofErr w:type="gramEnd"/>
      <w:r w:rsidRPr="001A6B2B">
        <w:rPr>
          <w:sz w:val="28"/>
          <w:szCs w:val="28"/>
        </w:rPr>
        <w:t xml:space="preserve"> 339 Инструкции к Единому плану счетов № 157н, пункт 11 СГС «Доходы».</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2. Кредиторская задолженность, не востребованная кредитором, списывается на финансовый результат на основании</w:t>
      </w:r>
      <w:r w:rsidR="003C767C" w:rsidRPr="001A6B2B">
        <w:rPr>
          <w:sz w:val="28"/>
          <w:szCs w:val="28"/>
        </w:rPr>
        <w:t xml:space="preserve"> распоряжения Главы поселения</w:t>
      </w:r>
      <w:r w:rsidRPr="001A6B2B">
        <w:rPr>
          <w:sz w:val="28"/>
          <w:szCs w:val="28"/>
        </w:rPr>
        <w:t xml:space="preserve">.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 xml:space="preserve">Одновременно списанная с балансового учета кредиторская задолженность отражается на </w:t>
      </w:r>
      <w:proofErr w:type="spellStart"/>
      <w:r w:rsidRPr="001A6B2B">
        <w:rPr>
          <w:sz w:val="28"/>
          <w:szCs w:val="28"/>
        </w:rPr>
        <w:t>забалансовом</w:t>
      </w:r>
      <w:proofErr w:type="spellEnd"/>
      <w:r w:rsidRPr="001A6B2B">
        <w:rPr>
          <w:sz w:val="28"/>
          <w:szCs w:val="28"/>
        </w:rPr>
        <w:t xml:space="preserve"> счете 20 «Задолженность, не востребованная кредиторами».</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 xml:space="preserve">Списание задолженности с </w:t>
      </w:r>
      <w:proofErr w:type="spellStart"/>
      <w:r w:rsidRPr="001A6B2B">
        <w:rPr>
          <w:sz w:val="28"/>
          <w:szCs w:val="28"/>
        </w:rPr>
        <w:t>забалансового</w:t>
      </w:r>
      <w:proofErr w:type="spellEnd"/>
      <w:r w:rsidRPr="001A6B2B">
        <w:rPr>
          <w:sz w:val="28"/>
          <w:szCs w:val="28"/>
        </w:rPr>
        <w:t xml:space="preserve"> учета осуществляется по итогам инвентаризации задолженности на основании решения инвентаризационной комиссии учреждения:</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6B2B">
        <w:rPr>
          <w:sz w:val="28"/>
          <w:szCs w:val="28"/>
        </w:rPr>
        <w:t xml:space="preserve">– по истечении </w:t>
      </w:r>
      <w:r w:rsidRPr="001A6B2B">
        <w:rPr>
          <w:rStyle w:val="fill"/>
          <w:b w:val="0"/>
          <w:i w:val="0"/>
          <w:color w:val="auto"/>
          <w:sz w:val="28"/>
          <w:szCs w:val="28"/>
        </w:rPr>
        <w:t>пяти</w:t>
      </w:r>
      <w:r w:rsidRPr="001A6B2B">
        <w:rPr>
          <w:sz w:val="28"/>
          <w:szCs w:val="28"/>
        </w:rPr>
        <w:t xml:space="preserve"> лет отражения задолженности на </w:t>
      </w:r>
      <w:proofErr w:type="spellStart"/>
      <w:r w:rsidRPr="001A6B2B">
        <w:rPr>
          <w:sz w:val="28"/>
          <w:szCs w:val="28"/>
        </w:rPr>
        <w:t>забалансовом</w:t>
      </w:r>
      <w:proofErr w:type="spellEnd"/>
      <w:r w:rsidRPr="001A6B2B">
        <w:rPr>
          <w:sz w:val="28"/>
          <w:szCs w:val="28"/>
        </w:rPr>
        <w:t xml:space="preserve"> учете;</w:t>
      </w:r>
      <w:r w:rsidRPr="001A6B2B">
        <w:rPr>
          <w:sz w:val="28"/>
          <w:szCs w:val="28"/>
        </w:rPr>
        <w:br/>
        <w:t xml:space="preserve">– по завершении </w:t>
      </w:r>
      <w:proofErr w:type="gramStart"/>
      <w:r w:rsidRPr="001A6B2B">
        <w:rPr>
          <w:sz w:val="28"/>
          <w:szCs w:val="28"/>
        </w:rPr>
        <w:t>срока возможного возобновления процедуры взыскания задолженности</w:t>
      </w:r>
      <w:proofErr w:type="gramEnd"/>
      <w:r w:rsidRPr="001A6B2B">
        <w:rPr>
          <w:sz w:val="28"/>
          <w:szCs w:val="28"/>
        </w:rPr>
        <w:t xml:space="preserve"> согласно действующему законодательству;</w:t>
      </w:r>
      <w:r w:rsidRPr="001A6B2B">
        <w:rPr>
          <w:sz w:val="28"/>
          <w:szCs w:val="28"/>
        </w:rPr>
        <w:br/>
        <w:t>– при наличии документов, подтверждающих прекращение обязательства в связи со смертью (ликвидацией) контрагента.</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6B2B">
        <w:rPr>
          <w:sz w:val="28"/>
          <w:szCs w:val="28"/>
        </w:rPr>
        <w:t>Кредиторская задолженность списывается с баланса отдельно по каждому обязательству (кредитору)</w:t>
      </w:r>
      <w:r w:rsidR="00D94371" w:rsidRPr="001A6B2B">
        <w:rPr>
          <w:sz w:val="28"/>
          <w:szCs w:val="28"/>
        </w:rPr>
        <w:t xml:space="preserve">, </w:t>
      </w:r>
      <w:proofErr w:type="gramStart"/>
      <w:r w:rsidR="00D94371" w:rsidRPr="001A6B2B">
        <w:rPr>
          <w:sz w:val="28"/>
          <w:szCs w:val="28"/>
        </w:rPr>
        <w:t>согласно пунктов</w:t>
      </w:r>
      <w:proofErr w:type="gramEnd"/>
      <w:r w:rsidRPr="001A6B2B">
        <w:rPr>
          <w:sz w:val="28"/>
          <w:szCs w:val="28"/>
        </w:rPr>
        <w:t xml:space="preserve"> 371, 372 Инструкции к Единому плану счетов № 157н.</w:t>
      </w:r>
    </w:p>
    <w:p w:rsidR="00D94371" w:rsidRPr="001A6B2B" w:rsidRDefault="00D94371" w:rsidP="001A6B2B">
      <w:pPr>
        <w:shd w:val="clear" w:color="auto" w:fill="FFFFFF"/>
        <w:ind w:firstLine="709"/>
        <w:jc w:val="both"/>
        <w:rPr>
          <w:color w:val="000000"/>
          <w:sz w:val="28"/>
          <w:szCs w:val="28"/>
        </w:rPr>
      </w:pPr>
      <w:r w:rsidRPr="001A6B2B">
        <w:rPr>
          <w:color w:val="000000"/>
          <w:sz w:val="28"/>
          <w:szCs w:val="28"/>
        </w:rPr>
        <w:t>3. Аналитический учет расчетов по пособиям и иным социальным выплатам ведется в разрезе физических лиц – получателей социальных выплат.</w:t>
      </w:r>
    </w:p>
    <w:p w:rsidR="00D94371" w:rsidRPr="001A6B2B" w:rsidRDefault="00D94371" w:rsidP="001A6B2B">
      <w:pPr>
        <w:shd w:val="clear" w:color="auto" w:fill="FFFFFF"/>
        <w:ind w:firstLine="709"/>
        <w:jc w:val="both"/>
        <w:rPr>
          <w:color w:val="000000"/>
          <w:sz w:val="28"/>
          <w:szCs w:val="28"/>
        </w:rPr>
      </w:pPr>
      <w:r w:rsidRPr="001A6B2B">
        <w:rPr>
          <w:color w:val="000000"/>
          <w:sz w:val="28"/>
          <w:szCs w:val="28"/>
        </w:rPr>
        <w:t>4.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477260" w:rsidRPr="00E356FA" w:rsidRDefault="00477260" w:rsidP="00477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0F30" w:rsidRPr="00B47F83" w:rsidRDefault="00E87E81" w:rsidP="006F0F30">
      <w:pPr>
        <w:pStyle w:val="Standard"/>
        <w:spacing w:line="360" w:lineRule="auto"/>
        <w:ind w:firstLine="709"/>
        <w:jc w:val="center"/>
        <w:rPr>
          <w:sz w:val="28"/>
          <w:szCs w:val="28"/>
        </w:rPr>
      </w:pPr>
      <w:r>
        <w:rPr>
          <w:rFonts w:ascii="Times New Roman" w:hAnsi="Times New Roman" w:cs="Times New Roman"/>
          <w:sz w:val="28"/>
          <w:szCs w:val="28"/>
        </w:rPr>
        <w:t>9</w:t>
      </w:r>
      <w:r w:rsidR="006F0F30" w:rsidRPr="00B47F83">
        <w:rPr>
          <w:rFonts w:ascii="Times New Roman" w:hAnsi="Times New Roman" w:cs="Times New Roman"/>
          <w:sz w:val="28"/>
          <w:szCs w:val="28"/>
        </w:rPr>
        <w:t>.</w:t>
      </w:r>
      <w:r w:rsidR="006F0F30" w:rsidRPr="00B47F83">
        <w:rPr>
          <w:rFonts w:ascii="Times New Roman" w:hAnsi="Times New Roman" w:cs="Times New Roman"/>
          <w:sz w:val="28"/>
          <w:szCs w:val="28"/>
          <w:u w:val="single"/>
        </w:rPr>
        <w:t>УЧЕТ ФИНАНСОВОГО РЕЗУЛЬТАТА</w:t>
      </w:r>
    </w:p>
    <w:p w:rsidR="006F0F30" w:rsidRPr="001A6B2B" w:rsidRDefault="00D94371" w:rsidP="001A6B2B">
      <w:pPr>
        <w:ind w:firstLine="709"/>
        <w:jc w:val="both"/>
        <w:rPr>
          <w:sz w:val="28"/>
          <w:szCs w:val="28"/>
        </w:rPr>
      </w:pPr>
      <w:r w:rsidRPr="001A6B2B">
        <w:rPr>
          <w:sz w:val="28"/>
          <w:szCs w:val="28"/>
        </w:rPr>
        <w:t>1</w:t>
      </w:r>
      <w:r w:rsidR="006F0F30" w:rsidRPr="001A6B2B">
        <w:rPr>
          <w:sz w:val="28"/>
          <w:szCs w:val="28"/>
        </w:rPr>
        <w:t xml:space="preserve">. Финансовый результат текущей деятельности определять как разницу между начисленными доходами и начисленными расходами </w:t>
      </w:r>
      <w:r w:rsidR="00336C54" w:rsidRPr="001A6B2B">
        <w:rPr>
          <w:sz w:val="28"/>
          <w:szCs w:val="28"/>
        </w:rPr>
        <w:t>по списанию материальных запасов, хозяйственных и строительных материалов</w:t>
      </w:r>
      <w:r w:rsidR="006F0F30" w:rsidRPr="001A6B2B">
        <w:rPr>
          <w:sz w:val="28"/>
          <w:szCs w:val="28"/>
        </w:rPr>
        <w:t xml:space="preserve"> за отчетный период. Суммы начисленных доходов </w:t>
      </w:r>
      <w:r w:rsidR="00336C54" w:rsidRPr="001A6B2B">
        <w:rPr>
          <w:sz w:val="28"/>
          <w:szCs w:val="28"/>
        </w:rPr>
        <w:t>по списанию материальных запасов, хозяйственных и строительных материалов</w:t>
      </w:r>
      <w:r w:rsidR="006F0F30" w:rsidRPr="001A6B2B">
        <w:rPr>
          <w:sz w:val="28"/>
          <w:szCs w:val="28"/>
        </w:rPr>
        <w:t xml:space="preserve"> сопоставлять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6F0F30" w:rsidRPr="001A6B2B" w:rsidRDefault="006F0F30" w:rsidP="001A6B2B">
      <w:pPr>
        <w:ind w:firstLine="709"/>
        <w:jc w:val="both"/>
        <w:rPr>
          <w:bCs/>
          <w:sz w:val="28"/>
          <w:szCs w:val="28"/>
        </w:rPr>
      </w:pPr>
      <w:r w:rsidRPr="001A6B2B">
        <w:rPr>
          <w:bCs/>
          <w:sz w:val="28"/>
          <w:szCs w:val="28"/>
        </w:rPr>
        <w:t>2.При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закрывать на финансовый результат прошлых отчетных периодов.</w:t>
      </w:r>
    </w:p>
    <w:p w:rsidR="001A6B2B" w:rsidRDefault="00D94371" w:rsidP="001A6B2B">
      <w:pPr>
        <w:shd w:val="clear" w:color="auto" w:fill="FFFFFF"/>
        <w:ind w:firstLine="709"/>
        <w:jc w:val="both"/>
        <w:rPr>
          <w:color w:val="000000"/>
          <w:sz w:val="28"/>
          <w:szCs w:val="28"/>
        </w:rPr>
      </w:pPr>
      <w:r w:rsidRPr="001A6B2B">
        <w:rPr>
          <w:color w:val="000000"/>
          <w:sz w:val="28"/>
          <w:szCs w:val="28"/>
        </w:rPr>
        <w:t xml:space="preserve">3. Расходы, произведенные в текущем отчетном периоде, но относящиеся к будущим отчетным периодам, списываются на финансовый результат текущего финансового года, </w:t>
      </w:r>
      <w:proofErr w:type="gramStart"/>
      <w:r w:rsidRPr="001A6B2B">
        <w:rPr>
          <w:color w:val="000000"/>
          <w:sz w:val="28"/>
          <w:szCs w:val="28"/>
        </w:rPr>
        <w:t>согласно пункта</w:t>
      </w:r>
      <w:proofErr w:type="gramEnd"/>
      <w:r w:rsidRPr="001A6B2B">
        <w:rPr>
          <w:color w:val="000000"/>
          <w:sz w:val="28"/>
          <w:szCs w:val="28"/>
        </w:rPr>
        <w:t xml:space="preserve"> 302 Инструкции к Единому плану счетов №</w:t>
      </w:r>
      <w:r w:rsidR="001A6B2B">
        <w:rPr>
          <w:color w:val="000000"/>
          <w:sz w:val="28"/>
          <w:szCs w:val="28"/>
        </w:rPr>
        <w:t xml:space="preserve"> </w:t>
      </w:r>
      <w:r w:rsidRPr="001A6B2B">
        <w:rPr>
          <w:color w:val="000000"/>
          <w:sz w:val="28"/>
          <w:szCs w:val="28"/>
        </w:rPr>
        <w:t>157н.</w:t>
      </w:r>
    </w:p>
    <w:p w:rsidR="001A6B2B" w:rsidRDefault="00D94371" w:rsidP="001A6B2B">
      <w:pPr>
        <w:shd w:val="clear" w:color="auto" w:fill="FFFFFF"/>
        <w:ind w:firstLine="709"/>
        <w:jc w:val="both"/>
        <w:rPr>
          <w:color w:val="000000"/>
          <w:sz w:val="28"/>
          <w:szCs w:val="28"/>
        </w:rPr>
      </w:pPr>
      <w:r w:rsidRPr="001A6B2B">
        <w:rPr>
          <w:color w:val="000000"/>
          <w:sz w:val="28"/>
          <w:szCs w:val="28"/>
        </w:rPr>
        <w:t>4. В составе расходов будущих периодов на счете КБК</w:t>
      </w:r>
      <w:r w:rsidR="001A6B2B">
        <w:rPr>
          <w:color w:val="000000"/>
          <w:sz w:val="28"/>
          <w:szCs w:val="28"/>
        </w:rPr>
        <w:t xml:space="preserve"> </w:t>
      </w:r>
      <w:r w:rsidRPr="001A6B2B">
        <w:rPr>
          <w:color w:val="000000"/>
          <w:sz w:val="28"/>
          <w:szCs w:val="28"/>
        </w:rPr>
        <w:t>1.401.50.000 «Расходы будущих пери</w:t>
      </w:r>
      <w:r w:rsidR="001A6B2B">
        <w:rPr>
          <w:color w:val="000000"/>
          <w:sz w:val="28"/>
          <w:szCs w:val="28"/>
        </w:rPr>
        <w:t>одов» отражаются расходы</w:t>
      </w:r>
      <w:r w:rsidRPr="001A6B2B">
        <w:rPr>
          <w:color w:val="000000"/>
          <w:sz w:val="28"/>
          <w:szCs w:val="28"/>
        </w:rPr>
        <w:t xml:space="preserve"> по приобретению неисключительного права пользования нематериальными активами в течение нескольких отчетных периодов.</w:t>
      </w:r>
    </w:p>
    <w:p w:rsidR="00D94371" w:rsidRDefault="00D94371" w:rsidP="001A6B2B">
      <w:pPr>
        <w:shd w:val="clear" w:color="auto" w:fill="FFFFFF"/>
        <w:ind w:firstLine="709"/>
        <w:jc w:val="both"/>
        <w:rPr>
          <w:color w:val="000000"/>
          <w:sz w:val="28"/>
          <w:szCs w:val="28"/>
        </w:rPr>
      </w:pPr>
      <w:r w:rsidRPr="001A6B2B">
        <w:rPr>
          <w:color w:val="000000"/>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roofErr w:type="gramStart"/>
      <w:r w:rsidRPr="001A6B2B">
        <w:rPr>
          <w:color w:val="000000"/>
          <w:sz w:val="28"/>
          <w:szCs w:val="28"/>
        </w:rPr>
        <w:t>согласно пунктов</w:t>
      </w:r>
      <w:proofErr w:type="gramEnd"/>
      <w:r w:rsidRPr="001A6B2B">
        <w:rPr>
          <w:color w:val="000000"/>
          <w:sz w:val="28"/>
          <w:szCs w:val="28"/>
        </w:rPr>
        <w:t xml:space="preserve"> 302, 302.1 Инструкции к Единому плану счетов №</w:t>
      </w:r>
      <w:r w:rsidR="001A6B2B">
        <w:rPr>
          <w:color w:val="000000"/>
          <w:sz w:val="28"/>
          <w:szCs w:val="28"/>
        </w:rPr>
        <w:t xml:space="preserve"> </w:t>
      </w:r>
      <w:r w:rsidRPr="001A6B2B">
        <w:rPr>
          <w:color w:val="000000"/>
          <w:sz w:val="28"/>
          <w:szCs w:val="28"/>
        </w:rPr>
        <w:t>157н.</w:t>
      </w:r>
    </w:p>
    <w:p w:rsidR="00E66869" w:rsidRPr="001A6B2B" w:rsidRDefault="00E66869" w:rsidP="001A6B2B">
      <w:pPr>
        <w:shd w:val="clear" w:color="auto" w:fill="FFFFFF"/>
        <w:ind w:firstLine="709"/>
        <w:jc w:val="both"/>
        <w:rPr>
          <w:color w:val="000000"/>
          <w:sz w:val="28"/>
          <w:szCs w:val="28"/>
        </w:rPr>
      </w:pPr>
      <w:r>
        <w:rPr>
          <w:color w:val="000000"/>
          <w:sz w:val="28"/>
          <w:szCs w:val="28"/>
        </w:rPr>
        <w:t>5. Доходы от безвозмездных поступлений от бюджетов относятся к необменным операциям. Будущие экономические выгоды или полезный потенциал, заложенные в передаваемых активах, должны быть использованы получателем по целевому назначению, включая достижение установленных результатов. Если целевые показатели не буду достигнуты, передаваемые активы должны быть полностью или частично возвращены передающей стороне. Отражение полученных субсидий в составе доходов будущих периодов не связано с датой заключения соглашени</w:t>
      </w:r>
      <w:proofErr w:type="gramStart"/>
      <w:r>
        <w:rPr>
          <w:color w:val="000000"/>
          <w:sz w:val="28"/>
          <w:szCs w:val="28"/>
        </w:rPr>
        <w:t>я(</w:t>
      </w:r>
      <w:proofErr w:type="gramEnd"/>
      <w:r>
        <w:rPr>
          <w:color w:val="000000"/>
          <w:sz w:val="28"/>
          <w:szCs w:val="28"/>
        </w:rPr>
        <w:t>в текущем году на очередной финансовый год). Все субсидии, по которым при их предоставлении установлены условия, учитываются на счете 140140.только после выполнения этих условий они включаются в доходы текущего периода.</w:t>
      </w:r>
    </w:p>
    <w:p w:rsidR="001A6B2B" w:rsidRDefault="001A6B2B" w:rsidP="0070616D">
      <w:pPr>
        <w:spacing w:line="360" w:lineRule="auto"/>
        <w:jc w:val="both"/>
        <w:rPr>
          <w:sz w:val="28"/>
          <w:szCs w:val="28"/>
        </w:rPr>
      </w:pPr>
    </w:p>
    <w:p w:rsidR="006F0F30" w:rsidRPr="00B47F83" w:rsidRDefault="00E87E81" w:rsidP="001A6B2B">
      <w:pPr>
        <w:spacing w:line="360" w:lineRule="auto"/>
        <w:ind w:firstLine="709"/>
        <w:jc w:val="center"/>
        <w:rPr>
          <w:sz w:val="28"/>
          <w:szCs w:val="28"/>
        </w:rPr>
      </w:pPr>
      <w:r>
        <w:rPr>
          <w:sz w:val="28"/>
          <w:szCs w:val="28"/>
        </w:rPr>
        <w:t>10</w:t>
      </w:r>
      <w:r w:rsidR="006F0F30" w:rsidRPr="00B47F83">
        <w:rPr>
          <w:sz w:val="28"/>
          <w:szCs w:val="28"/>
        </w:rPr>
        <w:t xml:space="preserve">. </w:t>
      </w:r>
      <w:r w:rsidR="006F0F30" w:rsidRPr="00B47F83">
        <w:rPr>
          <w:sz w:val="28"/>
          <w:szCs w:val="28"/>
          <w:u w:val="single"/>
        </w:rPr>
        <w:t>УЧЕТ САНКЦИОНИРОВАНИЯ РАСХОДОВ</w:t>
      </w:r>
    </w:p>
    <w:p w:rsidR="006F0F30" w:rsidRPr="001A6B2B" w:rsidRDefault="00D94371" w:rsidP="001A6B2B">
      <w:pPr>
        <w:ind w:firstLine="709"/>
        <w:jc w:val="both"/>
        <w:rPr>
          <w:sz w:val="28"/>
          <w:szCs w:val="28"/>
        </w:rPr>
      </w:pPr>
      <w:r w:rsidRPr="001A6B2B">
        <w:rPr>
          <w:sz w:val="28"/>
          <w:szCs w:val="28"/>
        </w:rPr>
        <w:t>1</w:t>
      </w:r>
      <w:r w:rsidR="006F0F30" w:rsidRPr="001A6B2B">
        <w:rPr>
          <w:sz w:val="28"/>
          <w:szCs w:val="28"/>
        </w:rPr>
        <w:t xml:space="preserve">. Учет бюджетных ассигнований, лимитов бюджетных обязательств, а также принятых </w:t>
      </w:r>
      <w:r w:rsidR="00114897" w:rsidRPr="001A6B2B">
        <w:rPr>
          <w:sz w:val="28"/>
          <w:szCs w:val="28"/>
        </w:rPr>
        <w:t xml:space="preserve">Администрацией </w:t>
      </w:r>
      <w:proofErr w:type="spellStart"/>
      <w:r w:rsidR="00114897" w:rsidRPr="001A6B2B">
        <w:rPr>
          <w:sz w:val="28"/>
          <w:szCs w:val="28"/>
        </w:rPr>
        <w:t>Уторгошского</w:t>
      </w:r>
      <w:proofErr w:type="spellEnd"/>
      <w:r w:rsidR="00114897" w:rsidRPr="001A6B2B">
        <w:rPr>
          <w:sz w:val="28"/>
          <w:szCs w:val="28"/>
        </w:rPr>
        <w:t xml:space="preserve"> сельского поселения</w:t>
      </w:r>
      <w:r w:rsidR="006F0F30" w:rsidRPr="001A6B2B">
        <w:rPr>
          <w:sz w:val="28"/>
          <w:szCs w:val="28"/>
        </w:rPr>
        <w:t xml:space="preserve"> обязательств (денежных обязательств) на текущий (очередной) финансовый год вести в соответствии с п.308-314 Инструкции № 157н.</w:t>
      </w:r>
    </w:p>
    <w:p w:rsidR="006F0F30" w:rsidRPr="001A6B2B" w:rsidRDefault="00D94371" w:rsidP="001A6B2B">
      <w:pPr>
        <w:ind w:firstLine="709"/>
        <w:jc w:val="both"/>
        <w:rPr>
          <w:sz w:val="28"/>
          <w:szCs w:val="28"/>
        </w:rPr>
      </w:pPr>
      <w:r w:rsidRPr="001A6B2B">
        <w:rPr>
          <w:sz w:val="28"/>
          <w:szCs w:val="28"/>
        </w:rPr>
        <w:lastRenderedPageBreak/>
        <w:t>2</w:t>
      </w:r>
      <w:r w:rsidR="006F0F30" w:rsidRPr="001A6B2B">
        <w:rPr>
          <w:sz w:val="28"/>
          <w:szCs w:val="28"/>
        </w:rPr>
        <w:t>. Учет принятых обязательств и (или) денежных обязательств осуществлять на основании документов, подтверждающих их принятие в соответствии</w:t>
      </w:r>
      <w:r w:rsidR="006F0F30" w:rsidRPr="001D4B23">
        <w:rPr>
          <w:i/>
          <w:sz w:val="28"/>
          <w:szCs w:val="28"/>
        </w:rPr>
        <w:t xml:space="preserve"> </w:t>
      </w:r>
      <w:r w:rsidR="006F0F30" w:rsidRPr="001A6B2B">
        <w:rPr>
          <w:sz w:val="28"/>
          <w:szCs w:val="28"/>
        </w:rPr>
        <w:t>с учетом требований по санкционированию оплаты принятых денежных обязательств, установленных финансовым органом.</w:t>
      </w:r>
    </w:p>
    <w:p w:rsidR="00D94371" w:rsidRPr="001A6B2B" w:rsidRDefault="00D94371" w:rsidP="001A6B2B">
      <w:pPr>
        <w:ind w:firstLine="709"/>
        <w:jc w:val="both"/>
        <w:rPr>
          <w:sz w:val="28"/>
          <w:szCs w:val="28"/>
        </w:rPr>
      </w:pPr>
      <w:r w:rsidRPr="001A6B2B">
        <w:rPr>
          <w:sz w:val="28"/>
          <w:szCs w:val="28"/>
        </w:rPr>
        <w:t>3. Принятие бюджетных (денежных) обязательств к учету осуществляется в пределах лимитов бюджетных обязательств</w:t>
      </w:r>
      <w:r w:rsidR="008E2EAA">
        <w:rPr>
          <w:sz w:val="28"/>
          <w:szCs w:val="28"/>
        </w:rPr>
        <w:t xml:space="preserve"> (ассигнований)</w:t>
      </w:r>
      <w:r w:rsidRPr="001A6B2B">
        <w:rPr>
          <w:sz w:val="28"/>
          <w:szCs w:val="28"/>
        </w:rPr>
        <w:t>.</w:t>
      </w:r>
    </w:p>
    <w:p w:rsidR="001D4B23" w:rsidRDefault="00180422" w:rsidP="001A6B2B">
      <w:pPr>
        <w:ind w:firstLine="709"/>
        <w:jc w:val="both"/>
        <w:rPr>
          <w:sz w:val="28"/>
          <w:szCs w:val="28"/>
        </w:rPr>
      </w:pPr>
      <w:r w:rsidRPr="001A6B2B">
        <w:rPr>
          <w:sz w:val="28"/>
          <w:szCs w:val="28"/>
        </w:rPr>
        <w:t xml:space="preserve">4. Документами, подтверждающими принятие (возникновение) обязательств </w:t>
      </w:r>
      <w:r w:rsidR="00114897" w:rsidRPr="001A6B2B">
        <w:rPr>
          <w:sz w:val="28"/>
          <w:szCs w:val="28"/>
        </w:rPr>
        <w:t xml:space="preserve">Администрации </w:t>
      </w:r>
      <w:proofErr w:type="spellStart"/>
      <w:r w:rsidR="00114897" w:rsidRPr="001A6B2B">
        <w:rPr>
          <w:sz w:val="28"/>
          <w:szCs w:val="28"/>
        </w:rPr>
        <w:t>Уторгошского</w:t>
      </w:r>
      <w:proofErr w:type="spellEnd"/>
      <w:r w:rsidR="00114897" w:rsidRPr="001A6B2B">
        <w:rPr>
          <w:sz w:val="28"/>
          <w:szCs w:val="28"/>
        </w:rPr>
        <w:t xml:space="preserve"> сельского поселения</w:t>
      </w:r>
      <w:r w:rsidRPr="001A6B2B">
        <w:rPr>
          <w:sz w:val="28"/>
          <w:szCs w:val="28"/>
        </w:rPr>
        <w:t xml:space="preserve"> являются:</w:t>
      </w:r>
      <w:bookmarkStart w:id="4" w:name="l496"/>
      <w:bookmarkEnd w:id="4"/>
    </w:p>
    <w:p w:rsidR="001D4B23" w:rsidRDefault="00180422" w:rsidP="001A6B2B">
      <w:pPr>
        <w:ind w:firstLine="709"/>
        <w:jc w:val="both"/>
        <w:rPr>
          <w:sz w:val="28"/>
          <w:szCs w:val="28"/>
        </w:rPr>
      </w:pPr>
      <w:r w:rsidRPr="001A6B2B">
        <w:rPr>
          <w:sz w:val="28"/>
          <w:szCs w:val="28"/>
        </w:rPr>
        <w:t>- распоряжение об утверждении штатного расписания с расчетом годового фонда оплаты труда;</w:t>
      </w:r>
    </w:p>
    <w:p w:rsidR="001D4B23" w:rsidRDefault="00180422" w:rsidP="001A6B2B">
      <w:pPr>
        <w:ind w:firstLine="709"/>
        <w:jc w:val="both"/>
        <w:rPr>
          <w:sz w:val="28"/>
          <w:szCs w:val="28"/>
        </w:rPr>
      </w:pPr>
      <w:r w:rsidRPr="001A6B2B">
        <w:rPr>
          <w:sz w:val="28"/>
          <w:szCs w:val="28"/>
        </w:rPr>
        <w:t>- гражданско-правовой договор с юридическим или физическим лицом на выполнение работ, оказание услуг, поставку материальных ценностей;</w:t>
      </w:r>
    </w:p>
    <w:p w:rsidR="001D4B23" w:rsidRDefault="00180422" w:rsidP="001A6B2B">
      <w:pPr>
        <w:ind w:firstLine="709"/>
        <w:jc w:val="both"/>
        <w:rPr>
          <w:sz w:val="28"/>
          <w:szCs w:val="28"/>
        </w:rPr>
      </w:pPr>
      <w:r w:rsidRPr="001A6B2B">
        <w:rPr>
          <w:sz w:val="28"/>
          <w:szCs w:val="28"/>
        </w:rPr>
        <w:t>- при отсутствии договора - счет, акт выполненных работ (оказанных услуг);</w:t>
      </w:r>
    </w:p>
    <w:p w:rsidR="001D4B23" w:rsidRDefault="00180422" w:rsidP="001A6B2B">
      <w:pPr>
        <w:ind w:firstLine="709"/>
        <w:jc w:val="both"/>
        <w:rPr>
          <w:sz w:val="28"/>
          <w:szCs w:val="28"/>
        </w:rPr>
      </w:pPr>
      <w:r w:rsidRPr="001A6B2B">
        <w:rPr>
          <w:sz w:val="28"/>
          <w:szCs w:val="28"/>
        </w:rPr>
        <w:t>- согласованное руководителем заявление на выдачу подотчетных сумм;</w:t>
      </w:r>
    </w:p>
    <w:p w:rsidR="001D4B23" w:rsidRDefault="001D4B23" w:rsidP="001A6B2B">
      <w:pPr>
        <w:ind w:firstLine="709"/>
        <w:jc w:val="both"/>
        <w:rPr>
          <w:sz w:val="28"/>
          <w:szCs w:val="28"/>
        </w:rPr>
      </w:pPr>
      <w:r>
        <w:rPr>
          <w:sz w:val="28"/>
          <w:szCs w:val="28"/>
        </w:rPr>
        <w:t>-</w:t>
      </w:r>
      <w:r w:rsidR="00180422" w:rsidRPr="001A6B2B">
        <w:rPr>
          <w:sz w:val="28"/>
          <w:szCs w:val="28"/>
        </w:rPr>
        <w:t xml:space="preserve"> авансовый отчет;</w:t>
      </w:r>
      <w:bookmarkStart w:id="5" w:name="l583"/>
      <w:bookmarkEnd w:id="5"/>
    </w:p>
    <w:p w:rsidR="001D4B23" w:rsidRDefault="00180422" w:rsidP="001A6B2B">
      <w:pPr>
        <w:ind w:firstLine="709"/>
        <w:jc w:val="both"/>
        <w:rPr>
          <w:sz w:val="28"/>
          <w:szCs w:val="28"/>
        </w:rPr>
      </w:pPr>
      <w:r w:rsidRPr="001A6B2B">
        <w:rPr>
          <w:sz w:val="28"/>
          <w:szCs w:val="28"/>
        </w:rPr>
        <w:t>- налоговая декларация, налоговый расчет (расчет авансовых платежей), расчет по страховым взносам, решение налогового органа о взыскании налоговых санкций;</w:t>
      </w:r>
    </w:p>
    <w:p w:rsidR="001D4B23" w:rsidRDefault="00180422" w:rsidP="001A6B2B">
      <w:pPr>
        <w:ind w:firstLine="709"/>
        <w:jc w:val="both"/>
        <w:rPr>
          <w:sz w:val="28"/>
          <w:szCs w:val="28"/>
        </w:rPr>
      </w:pPr>
      <w:r w:rsidRPr="001A6B2B">
        <w:rPr>
          <w:sz w:val="28"/>
          <w:szCs w:val="28"/>
        </w:rPr>
        <w:t>- исполнительный лист, судебный приказ;</w:t>
      </w:r>
      <w:bookmarkStart w:id="6" w:name="l497"/>
      <w:bookmarkEnd w:id="6"/>
    </w:p>
    <w:p w:rsidR="001D4B23" w:rsidRDefault="00180422" w:rsidP="001A6B2B">
      <w:pPr>
        <w:ind w:firstLine="709"/>
        <w:jc w:val="both"/>
        <w:rPr>
          <w:sz w:val="28"/>
          <w:szCs w:val="28"/>
        </w:rPr>
      </w:pPr>
      <w:r w:rsidRPr="001A6B2B">
        <w:rPr>
          <w:sz w:val="28"/>
          <w:szCs w:val="28"/>
        </w:rPr>
        <w:t>- извещение об осуществлении закупки;</w:t>
      </w:r>
    </w:p>
    <w:p w:rsidR="00180422" w:rsidRDefault="00180422" w:rsidP="001A6B2B">
      <w:pPr>
        <w:ind w:firstLine="709"/>
        <w:jc w:val="both"/>
        <w:rPr>
          <w:sz w:val="28"/>
          <w:szCs w:val="28"/>
        </w:rPr>
      </w:pPr>
      <w:r w:rsidRPr="001A6B2B">
        <w:rPr>
          <w:sz w:val="28"/>
          <w:szCs w:val="28"/>
        </w:rPr>
        <w:t xml:space="preserve">- иной документ, в соответствии с которым возникает обязательство, </w:t>
      </w:r>
      <w:proofErr w:type="gramStart"/>
      <w:r w:rsidRPr="001A6B2B">
        <w:rPr>
          <w:sz w:val="28"/>
          <w:szCs w:val="28"/>
        </w:rPr>
        <w:t xml:space="preserve">согласно </w:t>
      </w:r>
      <w:hyperlink r:id="rId10" w:anchor="l971" w:history="1">
        <w:r w:rsidRPr="001A6B2B">
          <w:rPr>
            <w:sz w:val="28"/>
            <w:szCs w:val="28"/>
          </w:rPr>
          <w:t>пункта</w:t>
        </w:r>
        <w:proofErr w:type="gramEnd"/>
        <w:r w:rsidRPr="001A6B2B">
          <w:rPr>
            <w:sz w:val="28"/>
            <w:szCs w:val="28"/>
          </w:rPr>
          <w:t xml:space="preserve"> 318</w:t>
        </w:r>
      </w:hyperlink>
      <w:r w:rsidRPr="001A6B2B">
        <w:rPr>
          <w:sz w:val="28"/>
          <w:szCs w:val="28"/>
        </w:rPr>
        <w:t xml:space="preserve"> Инструкции N 157н).</w:t>
      </w:r>
      <w:bookmarkStart w:id="7" w:name="h502"/>
      <w:bookmarkEnd w:id="7"/>
    </w:p>
    <w:p w:rsidR="001D4B23" w:rsidRDefault="00D22526" w:rsidP="001A6B2B">
      <w:pPr>
        <w:ind w:firstLine="709"/>
        <w:jc w:val="both"/>
        <w:rPr>
          <w:sz w:val="28"/>
          <w:szCs w:val="28"/>
        </w:rPr>
      </w:pPr>
      <w:r>
        <w:rPr>
          <w:sz w:val="28"/>
          <w:szCs w:val="28"/>
        </w:rPr>
        <w:t xml:space="preserve">5. </w:t>
      </w:r>
      <w:proofErr w:type="gramStart"/>
      <w:r>
        <w:rPr>
          <w:sz w:val="28"/>
          <w:szCs w:val="28"/>
        </w:rPr>
        <w:t>Принимаемые обязательства, отражаемые на счете 150207000, отражаются при использовании конкурентных способов определения поставщиков (подрядчиков, исполнителей) в размере начальной (максимальной) цены контракта (договора), на основании извещения об осуществлении закупок (направленные приглашения принять участие в определении поставщика (подрядчика, исполнителя) с использованием конкурентных способов), размещаемые в единой информационной системе в сфере закупок, а также отражаются обязанности учреждений предоставить денежные средства при закупке у</w:t>
      </w:r>
      <w:proofErr w:type="gramEnd"/>
      <w:r>
        <w:rPr>
          <w:sz w:val="28"/>
          <w:szCs w:val="28"/>
        </w:rPr>
        <w:t xml:space="preserve"> единственного поставщика (подрядчика, исполнителя) при условии размещения извещения, приглашения принять участие</w:t>
      </w:r>
      <w:r w:rsidR="008E2EAA">
        <w:rPr>
          <w:sz w:val="28"/>
          <w:szCs w:val="28"/>
        </w:rPr>
        <w:t xml:space="preserve">. </w:t>
      </w:r>
      <w:proofErr w:type="gramStart"/>
      <w:r w:rsidR="008E2EAA">
        <w:rPr>
          <w:sz w:val="28"/>
          <w:szCs w:val="28"/>
        </w:rPr>
        <w:t>В соответствии с ч.2 ст.93 Федерального закона от 05.04.2013 №44-ФЗ) извещение о закупке у единственного поставщика (подрядчика, исполнителя) размещается в ЕИС, только если такая закупка осуществляется на основании пп.1-3,6-8,11-14,16-19 ч.1 ст.93 Закона №44-ФЗ.</w:t>
      </w:r>
      <w:proofErr w:type="gramEnd"/>
    </w:p>
    <w:p w:rsidR="008E2EAA" w:rsidRDefault="008E2EAA" w:rsidP="001A6B2B">
      <w:pPr>
        <w:ind w:firstLine="709"/>
        <w:jc w:val="both"/>
        <w:rPr>
          <w:sz w:val="28"/>
          <w:szCs w:val="28"/>
        </w:rPr>
      </w:pPr>
      <w:r>
        <w:rPr>
          <w:sz w:val="28"/>
          <w:szCs w:val="28"/>
        </w:rPr>
        <w:t xml:space="preserve">6. Администрация </w:t>
      </w:r>
      <w:proofErr w:type="spellStart"/>
      <w:r>
        <w:rPr>
          <w:sz w:val="28"/>
          <w:szCs w:val="28"/>
        </w:rPr>
        <w:t>Уторгошского</w:t>
      </w:r>
      <w:proofErr w:type="spellEnd"/>
      <w:r>
        <w:rPr>
          <w:sz w:val="28"/>
          <w:szCs w:val="28"/>
        </w:rPr>
        <w:t xml:space="preserve"> сельского поселения отражает принятые бюджетные обязательства на счете 150201000 датой заключения договора (контракта).</w:t>
      </w:r>
    </w:p>
    <w:p w:rsidR="00F414BD" w:rsidRDefault="00F414BD" w:rsidP="001A6B2B">
      <w:pPr>
        <w:ind w:firstLine="709"/>
        <w:jc w:val="both"/>
        <w:rPr>
          <w:sz w:val="28"/>
          <w:szCs w:val="28"/>
        </w:rPr>
      </w:pPr>
      <w:r>
        <w:rPr>
          <w:sz w:val="28"/>
          <w:szCs w:val="28"/>
        </w:rPr>
        <w:t xml:space="preserve">7. При отражении в бухгалтерском учете доходов, расходов, фактов хозяйственной жизни, иных объектов бухгалтерского учета, возникающих в результате заключения договоров подряда, возмездного оказания услуг, срок </w:t>
      </w:r>
      <w:r>
        <w:rPr>
          <w:sz w:val="28"/>
          <w:szCs w:val="28"/>
        </w:rPr>
        <w:lastRenderedPageBreak/>
        <w:t>действия которых превышает один год</w:t>
      </w:r>
      <w:r w:rsidR="006D3FD6">
        <w:rPr>
          <w:sz w:val="28"/>
          <w:szCs w:val="28"/>
        </w:rPr>
        <w:t>,</w:t>
      </w:r>
      <w:r>
        <w:rPr>
          <w:sz w:val="28"/>
          <w:szCs w:val="28"/>
        </w:rPr>
        <w:t xml:space="preserve"> применяется федеральный стандарт «Долгосрочные договоры».</w:t>
      </w:r>
    </w:p>
    <w:p w:rsidR="006D3FD6" w:rsidRDefault="006D3FD6" w:rsidP="006D3FD6">
      <w:pPr>
        <w:ind w:firstLine="709"/>
        <w:jc w:val="both"/>
        <w:rPr>
          <w:sz w:val="28"/>
          <w:szCs w:val="28"/>
        </w:rPr>
      </w:pPr>
      <w:r>
        <w:rPr>
          <w:sz w:val="28"/>
          <w:szCs w:val="28"/>
        </w:rPr>
        <w:t xml:space="preserve">8. При отражении в бухгалтерском учете доходов, иных объектов бухгалтерского учета, возникающих в результате заключения и исполнения договоров подряда, возмездного оказания услуг, срок действия которых не превышает один год, но даты начала и </w:t>
      </w:r>
      <w:proofErr w:type="gramStart"/>
      <w:r>
        <w:rPr>
          <w:sz w:val="28"/>
          <w:szCs w:val="28"/>
        </w:rPr>
        <w:t>окончания</w:t>
      </w:r>
      <w:proofErr w:type="gramEnd"/>
      <w:r>
        <w:rPr>
          <w:sz w:val="28"/>
          <w:szCs w:val="28"/>
        </w:rPr>
        <w:t xml:space="preserve"> исполнения которых приходится на разные отчетные периоды, применяется федеральный стандарт «Долгосрочные договоры».</w:t>
      </w:r>
    </w:p>
    <w:p w:rsidR="006D3FD6" w:rsidRDefault="006D3FD6" w:rsidP="006D3FD6">
      <w:pPr>
        <w:ind w:firstLine="709"/>
        <w:jc w:val="both"/>
        <w:rPr>
          <w:sz w:val="28"/>
          <w:szCs w:val="28"/>
        </w:rPr>
      </w:pPr>
      <w:r>
        <w:rPr>
          <w:sz w:val="28"/>
          <w:szCs w:val="28"/>
        </w:rPr>
        <w:t>9. В отношении каждого долгосрочного договора раскрывается информаци</w:t>
      </w:r>
      <w:r w:rsidR="00DB629A">
        <w:rPr>
          <w:sz w:val="28"/>
          <w:szCs w:val="28"/>
        </w:rPr>
        <w:t>я в Пояснениях к бухгалтерской (</w:t>
      </w:r>
      <w:r>
        <w:rPr>
          <w:sz w:val="28"/>
          <w:szCs w:val="28"/>
        </w:rPr>
        <w:t>финансовой) отчетности.</w:t>
      </w:r>
    </w:p>
    <w:p w:rsidR="008E2EAA" w:rsidRPr="001A6B2B" w:rsidRDefault="008E2EAA" w:rsidP="001A6B2B">
      <w:pPr>
        <w:ind w:firstLine="709"/>
        <w:jc w:val="both"/>
        <w:rPr>
          <w:sz w:val="28"/>
          <w:szCs w:val="28"/>
        </w:rPr>
      </w:pPr>
    </w:p>
    <w:p w:rsidR="00180422" w:rsidRPr="00180422" w:rsidRDefault="00E87E81" w:rsidP="00180422">
      <w:pPr>
        <w:overflowPunct/>
        <w:autoSpaceDE/>
        <w:autoSpaceDN/>
        <w:adjustRightInd/>
        <w:spacing w:line="360" w:lineRule="auto"/>
        <w:jc w:val="center"/>
        <w:rPr>
          <w:bCs/>
          <w:sz w:val="28"/>
          <w:szCs w:val="28"/>
          <w:u w:val="single"/>
        </w:rPr>
      </w:pPr>
      <w:r>
        <w:rPr>
          <w:bCs/>
          <w:sz w:val="28"/>
          <w:szCs w:val="28"/>
          <w:u w:val="single"/>
        </w:rPr>
        <w:t>11</w:t>
      </w:r>
      <w:r w:rsidR="008C578F">
        <w:rPr>
          <w:bCs/>
          <w:sz w:val="28"/>
          <w:szCs w:val="28"/>
          <w:u w:val="single"/>
        </w:rPr>
        <w:t>.</w:t>
      </w:r>
      <w:r w:rsidR="00180422" w:rsidRPr="00180422">
        <w:rPr>
          <w:bCs/>
          <w:sz w:val="28"/>
          <w:szCs w:val="28"/>
          <w:u w:val="single"/>
        </w:rPr>
        <w:t>ОБЕСЦЕНЕНИЕ АКТИВОВ</w:t>
      </w:r>
    </w:p>
    <w:p w:rsidR="001D4B23" w:rsidRDefault="00180422" w:rsidP="001D4B23">
      <w:pPr>
        <w:overflowPunct/>
        <w:autoSpaceDE/>
        <w:autoSpaceDN/>
        <w:adjustRightInd/>
        <w:ind w:firstLine="709"/>
        <w:jc w:val="both"/>
        <w:rPr>
          <w:sz w:val="28"/>
          <w:szCs w:val="28"/>
        </w:rPr>
      </w:pPr>
      <w:r w:rsidRPr="001D4B23">
        <w:rPr>
          <w:sz w:val="28"/>
          <w:szCs w:val="28"/>
        </w:rPr>
        <w:t>1.</w:t>
      </w:r>
      <w:r w:rsidR="001D4B23">
        <w:rPr>
          <w:sz w:val="28"/>
          <w:szCs w:val="28"/>
        </w:rPr>
        <w:t xml:space="preserve"> </w:t>
      </w:r>
      <w:r w:rsidRPr="001D4B23">
        <w:rPr>
          <w:sz w:val="28"/>
          <w:szCs w:val="28"/>
        </w:rPr>
        <w:t xml:space="preserve">Учет обесценения активов осуществляется </w:t>
      </w:r>
      <w:r w:rsidR="00114897" w:rsidRPr="001D4B23">
        <w:rPr>
          <w:sz w:val="28"/>
          <w:szCs w:val="28"/>
        </w:rPr>
        <w:t xml:space="preserve">Администрацией </w:t>
      </w:r>
      <w:proofErr w:type="spellStart"/>
      <w:r w:rsidR="00114897" w:rsidRPr="001D4B23">
        <w:rPr>
          <w:sz w:val="28"/>
          <w:szCs w:val="28"/>
        </w:rPr>
        <w:t>Уторгошского</w:t>
      </w:r>
      <w:proofErr w:type="spellEnd"/>
      <w:r w:rsidR="00114897" w:rsidRPr="001D4B23">
        <w:rPr>
          <w:sz w:val="28"/>
          <w:szCs w:val="28"/>
        </w:rPr>
        <w:t xml:space="preserve"> сельского поселения</w:t>
      </w:r>
      <w:r w:rsidRPr="001D4B23">
        <w:rPr>
          <w:sz w:val="28"/>
          <w:szCs w:val="28"/>
        </w:rPr>
        <w:t xml:space="preserve"> в соответствии с СГС "Обесценение активов".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bookmarkStart w:id="8" w:name="l503"/>
      <w:bookmarkEnd w:id="8"/>
    </w:p>
    <w:p w:rsidR="001D4B23" w:rsidRDefault="00180422" w:rsidP="001D4B23">
      <w:pPr>
        <w:overflowPunct/>
        <w:autoSpaceDE/>
        <w:autoSpaceDN/>
        <w:adjustRightInd/>
        <w:ind w:firstLine="709"/>
        <w:jc w:val="both"/>
        <w:rPr>
          <w:sz w:val="28"/>
          <w:szCs w:val="28"/>
        </w:rPr>
      </w:pPr>
      <w:r w:rsidRPr="001D4B23">
        <w:rPr>
          <w:sz w:val="28"/>
          <w:szCs w:val="28"/>
        </w:rPr>
        <w:t>2. Проверка наличия признаков возможного обесценения (снижения убытка) проводится при проведении инвентаризации соответствующих активов.</w:t>
      </w:r>
    </w:p>
    <w:p w:rsidR="001D4B23" w:rsidRDefault="00180422" w:rsidP="001D4B23">
      <w:pPr>
        <w:overflowPunct/>
        <w:autoSpaceDE/>
        <w:autoSpaceDN/>
        <w:adjustRightInd/>
        <w:ind w:firstLine="709"/>
        <w:jc w:val="both"/>
        <w:rPr>
          <w:sz w:val="28"/>
          <w:szCs w:val="28"/>
        </w:rPr>
      </w:pPr>
      <w:proofErr w:type="gramStart"/>
      <w:r w:rsidRPr="001D4B23">
        <w:rPr>
          <w:sz w:val="28"/>
          <w:szCs w:val="28"/>
        </w:rP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1" w:anchor="l853" w:history="1">
        <w:r w:rsidRPr="001D4B23">
          <w:rPr>
            <w:sz w:val="28"/>
            <w:szCs w:val="28"/>
          </w:rPr>
          <w:t>форма 0504087</w:t>
        </w:r>
      </w:hyperlink>
      <w:r w:rsidRPr="001D4B23">
        <w:rPr>
          <w:sz w:val="28"/>
          <w:szCs w:val="28"/>
        </w:rPr>
        <w:t xml:space="preserve">), согласно пунктов </w:t>
      </w:r>
      <w:hyperlink r:id="rId12" w:anchor="l139" w:history="1">
        <w:r w:rsidRPr="001D4B23">
          <w:rPr>
            <w:sz w:val="28"/>
            <w:szCs w:val="28"/>
          </w:rPr>
          <w:t>6</w:t>
        </w:r>
      </w:hyperlink>
      <w:r w:rsidRPr="001D4B23">
        <w:rPr>
          <w:sz w:val="28"/>
          <w:szCs w:val="28"/>
        </w:rPr>
        <w:t xml:space="preserve">, </w:t>
      </w:r>
      <w:hyperlink r:id="rId13" w:anchor="l153" w:history="1">
        <w:r w:rsidRPr="001D4B23">
          <w:rPr>
            <w:sz w:val="28"/>
            <w:szCs w:val="28"/>
          </w:rPr>
          <w:t>18</w:t>
        </w:r>
      </w:hyperlink>
      <w:r w:rsidRPr="001D4B23">
        <w:rPr>
          <w:sz w:val="28"/>
          <w:szCs w:val="28"/>
        </w:rPr>
        <w:t xml:space="preserve"> СГС "Обесценение активов").</w:t>
      </w:r>
      <w:proofErr w:type="gramEnd"/>
    </w:p>
    <w:p w:rsidR="00180422" w:rsidRPr="001D4B23" w:rsidRDefault="00180422" w:rsidP="001D4B23">
      <w:pPr>
        <w:overflowPunct/>
        <w:autoSpaceDE/>
        <w:autoSpaceDN/>
        <w:adjustRightInd/>
        <w:ind w:firstLine="709"/>
        <w:jc w:val="both"/>
        <w:rPr>
          <w:sz w:val="28"/>
          <w:szCs w:val="28"/>
        </w:rPr>
      </w:pPr>
      <w:r w:rsidRPr="001D4B23">
        <w:rPr>
          <w:sz w:val="28"/>
          <w:szCs w:val="28"/>
        </w:rPr>
        <w:t>3. Убыток от обесценения актива признается в учете на основании Бухгалтерской справки (</w:t>
      </w:r>
      <w:hyperlink r:id="rId14" w:anchor="l487" w:history="1">
        <w:r w:rsidRPr="001D4B23">
          <w:rPr>
            <w:sz w:val="28"/>
            <w:szCs w:val="28"/>
          </w:rPr>
          <w:t>форма 0504833</w:t>
        </w:r>
      </w:hyperlink>
      <w:r w:rsidRPr="001D4B23">
        <w:rPr>
          <w:sz w:val="28"/>
          <w:szCs w:val="28"/>
        </w:rPr>
        <w:t xml:space="preserve">) </w:t>
      </w:r>
      <w:bookmarkStart w:id="9" w:name="l585"/>
      <w:bookmarkEnd w:id="9"/>
      <w:r w:rsidRPr="001D4B23">
        <w:rPr>
          <w:sz w:val="28"/>
          <w:szCs w:val="28"/>
        </w:rPr>
        <w:t xml:space="preserve">и распоряжения главы поселения. </w:t>
      </w:r>
      <w:proofErr w:type="gramStart"/>
      <w:r w:rsidRPr="001D4B23">
        <w:rPr>
          <w:sz w:val="28"/>
          <w:szCs w:val="28"/>
        </w:rPr>
        <w:t xml:space="preserve">Признание убытка осуществляется только по согласованию с собственником, согласно </w:t>
      </w:r>
      <w:hyperlink r:id="rId15" w:anchor="l147" w:history="1">
        <w:r w:rsidRPr="001D4B23">
          <w:rPr>
            <w:sz w:val="28"/>
            <w:szCs w:val="28"/>
          </w:rPr>
          <w:t>пункта 15</w:t>
        </w:r>
      </w:hyperlink>
      <w:r w:rsidRPr="001D4B23">
        <w:rPr>
          <w:sz w:val="28"/>
          <w:szCs w:val="28"/>
        </w:rPr>
        <w:t xml:space="preserve"> </w:t>
      </w:r>
      <w:bookmarkStart w:id="10" w:name="l504"/>
      <w:bookmarkEnd w:id="10"/>
      <w:r w:rsidRPr="001D4B23">
        <w:rPr>
          <w:sz w:val="28"/>
          <w:szCs w:val="28"/>
        </w:rPr>
        <w:t>СГС "Обесценение активов").</w:t>
      </w:r>
      <w:proofErr w:type="gramEnd"/>
    </w:p>
    <w:p w:rsidR="006F0F30" w:rsidRDefault="006F0F30" w:rsidP="006F0F30">
      <w:pPr>
        <w:spacing w:line="360" w:lineRule="auto"/>
        <w:ind w:firstLine="709"/>
        <w:rPr>
          <w:sz w:val="28"/>
          <w:szCs w:val="28"/>
        </w:rPr>
      </w:pPr>
    </w:p>
    <w:p w:rsidR="006F0F30" w:rsidRPr="00B47F83" w:rsidRDefault="00E87E81" w:rsidP="006F0F30">
      <w:pPr>
        <w:spacing w:line="360" w:lineRule="auto"/>
        <w:ind w:firstLine="709"/>
        <w:jc w:val="center"/>
        <w:rPr>
          <w:sz w:val="28"/>
          <w:szCs w:val="28"/>
        </w:rPr>
      </w:pPr>
      <w:r>
        <w:rPr>
          <w:sz w:val="28"/>
          <w:szCs w:val="28"/>
        </w:rPr>
        <w:t>12</w:t>
      </w:r>
      <w:r w:rsidR="006F0F30" w:rsidRPr="00B47F83">
        <w:rPr>
          <w:sz w:val="28"/>
          <w:szCs w:val="28"/>
        </w:rPr>
        <w:t>.</w:t>
      </w:r>
      <w:r w:rsidR="006F0F30" w:rsidRPr="00B47F83">
        <w:rPr>
          <w:sz w:val="28"/>
          <w:szCs w:val="28"/>
          <w:u w:val="single"/>
        </w:rPr>
        <w:t>УЧЕТ НА ЗАБАЛАНСОВЫХ СЧЕТАХ</w:t>
      </w:r>
    </w:p>
    <w:p w:rsidR="001D4B23" w:rsidRDefault="00180422" w:rsidP="001D4B23">
      <w:pPr>
        <w:ind w:firstLine="709"/>
        <w:jc w:val="both"/>
        <w:rPr>
          <w:sz w:val="28"/>
          <w:szCs w:val="28"/>
        </w:rPr>
      </w:pPr>
      <w:r w:rsidRPr="001D4B23">
        <w:rPr>
          <w:sz w:val="28"/>
          <w:szCs w:val="28"/>
        </w:rPr>
        <w:t>1</w:t>
      </w:r>
      <w:r w:rsidR="006F0F30" w:rsidRPr="001D4B23">
        <w:rPr>
          <w:sz w:val="28"/>
          <w:szCs w:val="28"/>
        </w:rPr>
        <w:t xml:space="preserve">. Учет на </w:t>
      </w:r>
      <w:proofErr w:type="spellStart"/>
      <w:r w:rsidR="006F0F30" w:rsidRPr="001D4B23">
        <w:rPr>
          <w:sz w:val="28"/>
          <w:szCs w:val="28"/>
        </w:rPr>
        <w:t>забалансовых</w:t>
      </w:r>
      <w:proofErr w:type="spellEnd"/>
      <w:r w:rsidR="006F0F30" w:rsidRPr="001D4B23">
        <w:rPr>
          <w:sz w:val="28"/>
          <w:szCs w:val="28"/>
        </w:rPr>
        <w:t xml:space="preserve"> счетах вести в соответствии с п.332 Инструкции № 157н.</w:t>
      </w:r>
    </w:p>
    <w:p w:rsidR="001D4B23" w:rsidRDefault="00180422" w:rsidP="001D4B23">
      <w:pPr>
        <w:ind w:firstLine="709"/>
        <w:jc w:val="both"/>
        <w:rPr>
          <w:color w:val="000000"/>
          <w:sz w:val="28"/>
          <w:szCs w:val="28"/>
        </w:rPr>
      </w:pPr>
      <w:r w:rsidRPr="001D4B23">
        <w:rPr>
          <w:color w:val="000000"/>
          <w:sz w:val="28"/>
          <w:szCs w:val="28"/>
        </w:rPr>
        <w:t>2. Неисключительные права на программное обеспечение отражается на 01 счете по фактической стоимости.</w:t>
      </w:r>
    </w:p>
    <w:p w:rsidR="001D4B23" w:rsidRDefault="00180422" w:rsidP="001D4B23">
      <w:pPr>
        <w:ind w:firstLine="709"/>
        <w:jc w:val="both"/>
        <w:rPr>
          <w:color w:val="000000"/>
          <w:sz w:val="28"/>
          <w:szCs w:val="28"/>
        </w:rPr>
      </w:pPr>
      <w:r w:rsidRPr="001D4B23">
        <w:rPr>
          <w:color w:val="000000"/>
          <w:sz w:val="28"/>
          <w:szCs w:val="28"/>
        </w:rPr>
        <w:t xml:space="preserve">3. Учет бланков строгой отчетности на </w:t>
      </w:r>
      <w:proofErr w:type="spellStart"/>
      <w:r w:rsidRPr="001D4B23">
        <w:rPr>
          <w:color w:val="000000"/>
          <w:sz w:val="28"/>
          <w:szCs w:val="28"/>
        </w:rPr>
        <w:t>забалансовом</w:t>
      </w:r>
      <w:proofErr w:type="spellEnd"/>
      <w:r w:rsidRPr="001D4B23">
        <w:rPr>
          <w:color w:val="000000"/>
          <w:sz w:val="28"/>
          <w:szCs w:val="28"/>
        </w:rPr>
        <w:t xml:space="preserve"> счете 03 ведется в условной</w:t>
      </w:r>
      <w:r w:rsidR="00704E2D" w:rsidRPr="001D4B23">
        <w:rPr>
          <w:color w:val="000000"/>
          <w:sz w:val="28"/>
          <w:szCs w:val="28"/>
        </w:rPr>
        <w:t xml:space="preserve"> оценке: один блан</w:t>
      </w:r>
      <w:proofErr w:type="gramStart"/>
      <w:r w:rsidR="00704E2D" w:rsidRPr="001D4B23">
        <w:rPr>
          <w:color w:val="000000"/>
          <w:sz w:val="28"/>
          <w:szCs w:val="28"/>
        </w:rPr>
        <w:t>к-</w:t>
      </w:r>
      <w:proofErr w:type="gramEnd"/>
      <w:r w:rsidR="00947B80" w:rsidRPr="001D4B23">
        <w:rPr>
          <w:color w:val="000000"/>
          <w:sz w:val="28"/>
          <w:szCs w:val="28"/>
        </w:rPr>
        <w:t xml:space="preserve"> один рубль. К бланкам строгой отчетности относить</w:t>
      </w:r>
      <w:r w:rsidR="00704E2D" w:rsidRPr="001D4B23">
        <w:rPr>
          <w:color w:val="000000"/>
          <w:sz w:val="28"/>
          <w:szCs w:val="28"/>
        </w:rPr>
        <w:t xml:space="preserve"> </w:t>
      </w:r>
      <w:r w:rsidR="00947B80" w:rsidRPr="001D4B23">
        <w:rPr>
          <w:color w:val="000000"/>
          <w:sz w:val="28"/>
          <w:szCs w:val="28"/>
        </w:rPr>
        <w:t>бланки тр</w:t>
      </w:r>
      <w:r w:rsidR="00704E2D" w:rsidRPr="001D4B23">
        <w:rPr>
          <w:color w:val="000000"/>
          <w:sz w:val="28"/>
          <w:szCs w:val="28"/>
        </w:rPr>
        <w:t xml:space="preserve">удовых книжек и вкладышей к ним. Также на  </w:t>
      </w:r>
      <w:proofErr w:type="spellStart"/>
      <w:r w:rsidR="00704E2D" w:rsidRPr="001D4B23">
        <w:rPr>
          <w:color w:val="000000"/>
          <w:sz w:val="28"/>
          <w:szCs w:val="28"/>
        </w:rPr>
        <w:t>забалансовом</w:t>
      </w:r>
      <w:proofErr w:type="spellEnd"/>
      <w:r w:rsidR="00704E2D" w:rsidRPr="001D4B23">
        <w:rPr>
          <w:color w:val="000000"/>
          <w:sz w:val="28"/>
          <w:szCs w:val="28"/>
        </w:rPr>
        <w:t xml:space="preserve"> счете 03 ведется  учет топливных карт и SIM-карт в условной оценке: одна штука – один рубль. Учет карт и бланков ведется раздельно.</w:t>
      </w:r>
    </w:p>
    <w:p w:rsidR="001D4B23" w:rsidRDefault="00180422" w:rsidP="001D4B23">
      <w:pPr>
        <w:ind w:firstLine="709"/>
        <w:jc w:val="both"/>
        <w:rPr>
          <w:color w:val="000000"/>
          <w:sz w:val="28"/>
          <w:szCs w:val="28"/>
        </w:rPr>
      </w:pPr>
      <w:r w:rsidRPr="001D4B23">
        <w:rPr>
          <w:color w:val="000000"/>
          <w:sz w:val="28"/>
          <w:szCs w:val="28"/>
        </w:rPr>
        <w:t xml:space="preserve">4. </w:t>
      </w:r>
      <w:r w:rsidR="0070616D">
        <w:rPr>
          <w:color w:val="000000"/>
          <w:sz w:val="28"/>
          <w:szCs w:val="28"/>
        </w:rPr>
        <w:t>Сомнительн</w:t>
      </w:r>
      <w:r w:rsidRPr="001D4B23">
        <w:rPr>
          <w:color w:val="000000"/>
          <w:sz w:val="28"/>
          <w:szCs w:val="28"/>
        </w:rPr>
        <w:t>ая задолженность списываетс</w:t>
      </w:r>
      <w:r w:rsidR="00114897" w:rsidRPr="001D4B23">
        <w:rPr>
          <w:color w:val="000000"/>
          <w:sz w:val="28"/>
          <w:szCs w:val="28"/>
        </w:rPr>
        <w:t>я с балансового учета по распоряжению Главы</w:t>
      </w:r>
      <w:r w:rsidRPr="001D4B23">
        <w:rPr>
          <w:color w:val="000000"/>
          <w:sz w:val="28"/>
          <w:szCs w:val="28"/>
        </w:rPr>
        <w:t xml:space="preserve"> </w:t>
      </w:r>
      <w:r w:rsidR="00114897" w:rsidRPr="001D4B23">
        <w:rPr>
          <w:sz w:val="28"/>
          <w:szCs w:val="28"/>
        </w:rPr>
        <w:t xml:space="preserve">Администрации </w:t>
      </w:r>
      <w:proofErr w:type="spellStart"/>
      <w:r w:rsidR="00114897" w:rsidRPr="001D4B23">
        <w:rPr>
          <w:sz w:val="28"/>
          <w:szCs w:val="28"/>
        </w:rPr>
        <w:t>Уторгошского</w:t>
      </w:r>
      <w:proofErr w:type="spellEnd"/>
      <w:r w:rsidR="00114897" w:rsidRPr="001D4B23">
        <w:rPr>
          <w:sz w:val="28"/>
          <w:szCs w:val="28"/>
        </w:rPr>
        <w:t xml:space="preserve"> сельского поселения</w:t>
      </w:r>
      <w:r w:rsidRPr="001D4B23">
        <w:rPr>
          <w:color w:val="000000"/>
          <w:sz w:val="28"/>
          <w:szCs w:val="28"/>
        </w:rPr>
        <w:t xml:space="preserve"> и учитывается на </w:t>
      </w:r>
      <w:proofErr w:type="spellStart"/>
      <w:r w:rsidRPr="001D4B23">
        <w:rPr>
          <w:color w:val="000000"/>
          <w:sz w:val="28"/>
          <w:szCs w:val="28"/>
        </w:rPr>
        <w:t>забалансовом</w:t>
      </w:r>
      <w:proofErr w:type="spellEnd"/>
      <w:r w:rsidRPr="001D4B23">
        <w:rPr>
          <w:color w:val="000000"/>
          <w:sz w:val="28"/>
          <w:szCs w:val="28"/>
        </w:rPr>
        <w:t xml:space="preserve"> счете 04.</w:t>
      </w:r>
    </w:p>
    <w:p w:rsidR="001D4B23" w:rsidRDefault="00180422" w:rsidP="001D4B23">
      <w:pPr>
        <w:ind w:firstLine="709"/>
        <w:jc w:val="both"/>
        <w:rPr>
          <w:color w:val="000000"/>
          <w:sz w:val="28"/>
          <w:szCs w:val="28"/>
        </w:rPr>
      </w:pPr>
      <w:r w:rsidRPr="001D4B23">
        <w:rPr>
          <w:color w:val="000000"/>
          <w:sz w:val="28"/>
          <w:szCs w:val="28"/>
        </w:rPr>
        <w:lastRenderedPageBreak/>
        <w:t>Основанием для принятия решений о списании с баланса и принятия к учету задолженности на счет 04 являются:</w:t>
      </w:r>
    </w:p>
    <w:p w:rsidR="001D4B23" w:rsidRDefault="00180422" w:rsidP="001D4B23">
      <w:pPr>
        <w:ind w:firstLine="709"/>
        <w:jc w:val="both"/>
        <w:rPr>
          <w:color w:val="000000"/>
          <w:sz w:val="28"/>
          <w:szCs w:val="28"/>
        </w:rPr>
      </w:pPr>
      <w:r w:rsidRPr="001D4B23">
        <w:rPr>
          <w:color w:val="000000"/>
          <w:sz w:val="28"/>
          <w:szCs w:val="28"/>
        </w:rPr>
        <w:t>- Инвентаризационная опись расчетов с покупателями, поставщиками и прочими дебиторами и кредиторами </w:t>
      </w:r>
      <w:hyperlink r:id="rId16" w:history="1">
        <w:r w:rsidRPr="001D4B23">
          <w:rPr>
            <w:color w:val="0F314D"/>
            <w:sz w:val="28"/>
            <w:szCs w:val="28"/>
            <w:u w:val="single"/>
          </w:rPr>
          <w:t>(ф. 0504089)</w:t>
        </w:r>
      </w:hyperlink>
      <w:r w:rsidRPr="001D4B23">
        <w:rPr>
          <w:color w:val="000000"/>
          <w:sz w:val="28"/>
          <w:szCs w:val="28"/>
        </w:rPr>
        <w:t>;</w:t>
      </w:r>
    </w:p>
    <w:p w:rsidR="001D4B23" w:rsidRDefault="00180422" w:rsidP="001D4B23">
      <w:pPr>
        <w:ind w:firstLine="709"/>
        <w:jc w:val="both"/>
        <w:rPr>
          <w:color w:val="000000"/>
          <w:sz w:val="28"/>
          <w:szCs w:val="28"/>
        </w:rPr>
      </w:pPr>
      <w:r w:rsidRPr="001D4B23">
        <w:rPr>
          <w:color w:val="000000"/>
          <w:sz w:val="28"/>
          <w:szCs w:val="28"/>
        </w:rPr>
        <w:t xml:space="preserve">- докладная записка </w:t>
      </w:r>
      <w:r w:rsidR="00114897" w:rsidRPr="001D4B23">
        <w:rPr>
          <w:color w:val="000000"/>
          <w:sz w:val="28"/>
          <w:szCs w:val="28"/>
        </w:rPr>
        <w:t>Главе поселения</w:t>
      </w:r>
      <w:r w:rsidRPr="001D4B23">
        <w:rPr>
          <w:color w:val="000000"/>
          <w:sz w:val="28"/>
          <w:szCs w:val="28"/>
        </w:rPr>
        <w:t xml:space="preserve"> о </w:t>
      </w:r>
      <w:r w:rsidR="0070616D">
        <w:rPr>
          <w:color w:val="000000"/>
          <w:sz w:val="28"/>
          <w:szCs w:val="28"/>
        </w:rPr>
        <w:t xml:space="preserve">выявлении сомнительной </w:t>
      </w:r>
      <w:r w:rsidRPr="001D4B23">
        <w:rPr>
          <w:color w:val="000000"/>
          <w:sz w:val="28"/>
          <w:szCs w:val="28"/>
        </w:rPr>
        <w:t xml:space="preserve">задолженности </w:t>
      </w:r>
      <w:r w:rsidR="0070616D">
        <w:rPr>
          <w:color w:val="000000"/>
          <w:sz w:val="28"/>
          <w:szCs w:val="28"/>
        </w:rPr>
        <w:t xml:space="preserve">неплатежеспособных дебиторов </w:t>
      </w:r>
      <w:r w:rsidRPr="001D4B23">
        <w:rPr>
          <w:color w:val="000000"/>
          <w:sz w:val="28"/>
          <w:szCs w:val="28"/>
        </w:rPr>
        <w:t>с приложением подтверждающих документов: решения суда, выписки из ЕГРЮЛ и т.д.</w:t>
      </w:r>
    </w:p>
    <w:p w:rsidR="00180422" w:rsidRPr="001D4B23" w:rsidRDefault="00180422" w:rsidP="001D4B23">
      <w:pPr>
        <w:ind w:firstLine="709"/>
        <w:jc w:val="both"/>
        <w:rPr>
          <w:color w:val="000000"/>
          <w:sz w:val="28"/>
          <w:szCs w:val="28"/>
        </w:rPr>
      </w:pPr>
      <w:r w:rsidRPr="001D4B23">
        <w:rPr>
          <w:color w:val="000000"/>
          <w:sz w:val="28"/>
          <w:szCs w:val="28"/>
        </w:rPr>
        <w:t xml:space="preserve">5. На </w:t>
      </w:r>
      <w:proofErr w:type="spellStart"/>
      <w:r w:rsidRPr="001D4B23">
        <w:rPr>
          <w:color w:val="000000"/>
          <w:sz w:val="28"/>
          <w:szCs w:val="28"/>
        </w:rPr>
        <w:t>забалансовом</w:t>
      </w:r>
      <w:proofErr w:type="spellEnd"/>
      <w:r w:rsidRPr="001D4B23">
        <w:rPr>
          <w:color w:val="000000"/>
          <w:sz w:val="28"/>
          <w:szCs w:val="28"/>
        </w:rPr>
        <w:t xml:space="preserve"> счете 07 учитываются ценности, поименованные в</w:t>
      </w:r>
      <w:r w:rsidR="001D4B23">
        <w:rPr>
          <w:color w:val="000000"/>
          <w:sz w:val="28"/>
          <w:szCs w:val="28"/>
        </w:rPr>
        <w:t xml:space="preserve"> </w:t>
      </w:r>
      <w:hyperlink r:id="rId17" w:history="1">
        <w:r w:rsidRPr="001D4B23">
          <w:rPr>
            <w:color w:val="0F314D"/>
            <w:sz w:val="28"/>
            <w:szCs w:val="28"/>
            <w:u w:val="single"/>
          </w:rPr>
          <w:t>п. 345</w:t>
        </w:r>
      </w:hyperlink>
      <w:r w:rsidR="001D4B23">
        <w:rPr>
          <w:color w:val="000000"/>
          <w:sz w:val="28"/>
          <w:szCs w:val="28"/>
        </w:rPr>
        <w:t xml:space="preserve"> </w:t>
      </w:r>
      <w:r w:rsidRPr="001D4B23">
        <w:rPr>
          <w:color w:val="000000"/>
          <w:sz w:val="28"/>
          <w:szCs w:val="28"/>
        </w:rPr>
        <w:t>Инструкции N 157н, в том числе ценные подарки, сувениры и призы.</w:t>
      </w:r>
    </w:p>
    <w:p w:rsidR="001D4B23" w:rsidRDefault="00180422" w:rsidP="001D4B23">
      <w:pPr>
        <w:shd w:val="clear" w:color="auto" w:fill="FFFFFF"/>
        <w:jc w:val="both"/>
        <w:rPr>
          <w:color w:val="000000"/>
          <w:sz w:val="28"/>
          <w:szCs w:val="28"/>
        </w:rPr>
      </w:pPr>
      <w:r w:rsidRPr="001D4B23">
        <w:rPr>
          <w:color w:val="000000"/>
          <w:sz w:val="28"/>
          <w:szCs w:val="28"/>
        </w:rPr>
        <w:t xml:space="preserve">Вручение физическим лицам ценных подарков, сувениров и призов в рамках протокольных и торжественных мероприятий оформляется актом </w:t>
      </w:r>
      <w:r w:rsidR="00947B80" w:rsidRPr="001D4B23">
        <w:rPr>
          <w:color w:val="000000"/>
          <w:sz w:val="28"/>
          <w:szCs w:val="28"/>
        </w:rPr>
        <w:t>произвольной формы.</w:t>
      </w:r>
      <w:r w:rsidR="001D4B23">
        <w:rPr>
          <w:color w:val="000000"/>
          <w:sz w:val="28"/>
          <w:szCs w:val="28"/>
        </w:rPr>
        <w:t xml:space="preserve"> </w:t>
      </w:r>
      <w:r w:rsidRPr="001D4B23">
        <w:rPr>
          <w:color w:val="000000"/>
          <w:sz w:val="28"/>
          <w:szCs w:val="28"/>
        </w:rPr>
        <w:t xml:space="preserve">Данный акт служит основанием для списания поименованных в нем ценностей с </w:t>
      </w:r>
      <w:proofErr w:type="spellStart"/>
      <w:r w:rsidRPr="001D4B23">
        <w:rPr>
          <w:color w:val="000000"/>
          <w:sz w:val="28"/>
          <w:szCs w:val="28"/>
        </w:rPr>
        <w:t>забалансового</w:t>
      </w:r>
      <w:proofErr w:type="spellEnd"/>
      <w:r w:rsidRPr="001D4B23">
        <w:rPr>
          <w:color w:val="000000"/>
          <w:sz w:val="28"/>
          <w:szCs w:val="28"/>
        </w:rPr>
        <w:t xml:space="preserve"> счета 07.</w:t>
      </w:r>
    </w:p>
    <w:p w:rsidR="00180422" w:rsidRPr="001D4B23" w:rsidRDefault="00180422" w:rsidP="001D4B23">
      <w:pPr>
        <w:shd w:val="clear" w:color="auto" w:fill="FFFFFF"/>
        <w:ind w:firstLine="709"/>
        <w:jc w:val="both"/>
        <w:rPr>
          <w:color w:val="000000"/>
          <w:sz w:val="28"/>
          <w:szCs w:val="28"/>
        </w:rPr>
      </w:pPr>
      <w:proofErr w:type="gramStart"/>
      <w:r w:rsidRPr="001D4B23">
        <w:rPr>
          <w:color w:val="000000"/>
          <w:sz w:val="28"/>
          <w:szCs w:val="28"/>
        </w:rPr>
        <w:t>Данный акт составляется ответственным за вручение не позднее рабочего дня, следующего за днем вручения поименованных в нем ценностей.</w:t>
      </w:r>
      <w:proofErr w:type="gramEnd"/>
    </w:p>
    <w:p w:rsidR="00180422" w:rsidRPr="001D4B23" w:rsidRDefault="00180422" w:rsidP="001D4B23">
      <w:pPr>
        <w:shd w:val="clear" w:color="auto" w:fill="FFFFFF"/>
        <w:ind w:firstLine="709"/>
        <w:jc w:val="both"/>
        <w:rPr>
          <w:color w:val="000000"/>
          <w:sz w:val="28"/>
          <w:szCs w:val="28"/>
        </w:rPr>
      </w:pPr>
      <w:r w:rsidRPr="001D4B23">
        <w:rPr>
          <w:color w:val="000000"/>
          <w:sz w:val="28"/>
          <w:szCs w:val="28"/>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rsidR="00180422" w:rsidRPr="001D4B23" w:rsidRDefault="00947B80" w:rsidP="001D4B23">
      <w:pPr>
        <w:shd w:val="clear" w:color="auto" w:fill="FFFFFF"/>
        <w:ind w:firstLine="709"/>
        <w:jc w:val="both"/>
        <w:rPr>
          <w:color w:val="000000"/>
          <w:sz w:val="28"/>
          <w:szCs w:val="28"/>
        </w:rPr>
      </w:pPr>
      <w:r w:rsidRPr="001D4B23">
        <w:rPr>
          <w:color w:val="000000"/>
          <w:sz w:val="28"/>
          <w:szCs w:val="28"/>
        </w:rPr>
        <w:t>6.</w:t>
      </w:r>
      <w:r w:rsidR="00180422" w:rsidRPr="001D4B23">
        <w:rPr>
          <w:color w:val="000000"/>
          <w:sz w:val="28"/>
          <w:szCs w:val="28"/>
        </w:rPr>
        <w:t xml:space="preserve"> Учет на </w:t>
      </w:r>
      <w:proofErr w:type="spellStart"/>
      <w:r w:rsidR="00180422" w:rsidRPr="001D4B23">
        <w:rPr>
          <w:color w:val="000000"/>
          <w:sz w:val="28"/>
          <w:szCs w:val="28"/>
        </w:rPr>
        <w:t>забалансовом</w:t>
      </w:r>
      <w:proofErr w:type="spellEnd"/>
      <w:r w:rsidR="00180422" w:rsidRPr="001D4B23">
        <w:rPr>
          <w:color w:val="000000"/>
          <w:sz w:val="28"/>
          <w:szCs w:val="28"/>
        </w:rPr>
        <w:t xml:space="preserve"> счете 09 «Запасные части к транспортным средствам, выданные взамен изношенных» ведет</w:t>
      </w:r>
      <w:r w:rsidR="00114897" w:rsidRPr="001D4B23">
        <w:rPr>
          <w:color w:val="000000"/>
          <w:sz w:val="28"/>
          <w:szCs w:val="28"/>
        </w:rPr>
        <w:t>ся по фактической себестоимости</w:t>
      </w:r>
      <w:r w:rsidR="00180422" w:rsidRPr="001D4B23">
        <w:rPr>
          <w:color w:val="000000"/>
          <w:sz w:val="28"/>
          <w:szCs w:val="28"/>
        </w:rPr>
        <w:t xml:space="preserve"> запасных частей и других комплектующих, которые м</w:t>
      </w:r>
      <w:r w:rsidRPr="001D4B23">
        <w:rPr>
          <w:color w:val="000000"/>
          <w:sz w:val="28"/>
          <w:szCs w:val="28"/>
        </w:rPr>
        <w:t xml:space="preserve">огут быть использованы на </w:t>
      </w:r>
      <w:r w:rsidR="00180422" w:rsidRPr="001D4B23">
        <w:rPr>
          <w:color w:val="000000"/>
          <w:sz w:val="28"/>
          <w:szCs w:val="28"/>
        </w:rPr>
        <w:t xml:space="preserve"> автомобилях (</w:t>
      </w:r>
      <w:proofErr w:type="spellStart"/>
      <w:r w:rsidR="00180422" w:rsidRPr="001D4B23">
        <w:rPr>
          <w:color w:val="000000"/>
          <w:sz w:val="28"/>
          <w:szCs w:val="28"/>
        </w:rPr>
        <w:t>нетипизированные</w:t>
      </w:r>
      <w:proofErr w:type="spellEnd"/>
      <w:r w:rsidR="00180422" w:rsidRPr="001D4B23">
        <w:rPr>
          <w:color w:val="000000"/>
          <w:sz w:val="28"/>
          <w:szCs w:val="28"/>
        </w:rPr>
        <w:t xml:space="preserve"> запчасти и комплектующие), такие как:</w:t>
      </w:r>
    </w:p>
    <w:p w:rsidR="00180422" w:rsidRPr="001D4B23" w:rsidRDefault="00180422" w:rsidP="001D4B23">
      <w:pPr>
        <w:shd w:val="clear" w:color="auto" w:fill="FFFFFF"/>
        <w:jc w:val="both"/>
        <w:rPr>
          <w:color w:val="000000"/>
          <w:sz w:val="28"/>
          <w:szCs w:val="28"/>
        </w:rPr>
      </w:pPr>
      <w:r w:rsidRPr="001D4B23">
        <w:rPr>
          <w:color w:val="000000"/>
          <w:sz w:val="28"/>
          <w:szCs w:val="28"/>
        </w:rPr>
        <w:t>автомобильные шины;</w:t>
      </w:r>
    </w:p>
    <w:p w:rsidR="00180422" w:rsidRPr="001D4B23" w:rsidRDefault="00180422" w:rsidP="001D4B23">
      <w:pPr>
        <w:shd w:val="clear" w:color="auto" w:fill="FFFFFF"/>
        <w:jc w:val="both"/>
        <w:rPr>
          <w:color w:val="000000"/>
          <w:sz w:val="28"/>
          <w:szCs w:val="28"/>
        </w:rPr>
      </w:pPr>
      <w:r w:rsidRPr="001D4B23">
        <w:rPr>
          <w:color w:val="000000"/>
          <w:sz w:val="28"/>
          <w:szCs w:val="28"/>
        </w:rPr>
        <w:t>колесные диски;</w:t>
      </w:r>
    </w:p>
    <w:p w:rsidR="00180422" w:rsidRPr="001D4B23" w:rsidRDefault="00180422" w:rsidP="001D4B23">
      <w:pPr>
        <w:shd w:val="clear" w:color="auto" w:fill="FFFFFF"/>
        <w:jc w:val="both"/>
        <w:rPr>
          <w:color w:val="000000"/>
          <w:sz w:val="28"/>
          <w:szCs w:val="28"/>
        </w:rPr>
      </w:pPr>
      <w:r w:rsidRPr="001D4B23">
        <w:rPr>
          <w:color w:val="000000"/>
          <w:sz w:val="28"/>
          <w:szCs w:val="28"/>
        </w:rPr>
        <w:t>аккумуляторы;</w:t>
      </w:r>
    </w:p>
    <w:p w:rsidR="00180422" w:rsidRPr="001D4B23" w:rsidRDefault="00180422" w:rsidP="001D4B23">
      <w:pPr>
        <w:shd w:val="clear" w:color="auto" w:fill="FFFFFF"/>
        <w:jc w:val="both"/>
        <w:rPr>
          <w:color w:val="000000"/>
          <w:sz w:val="28"/>
          <w:szCs w:val="28"/>
        </w:rPr>
      </w:pPr>
      <w:r w:rsidRPr="001D4B23">
        <w:rPr>
          <w:color w:val="000000"/>
          <w:sz w:val="28"/>
          <w:szCs w:val="28"/>
        </w:rPr>
        <w:t xml:space="preserve">наборы </w:t>
      </w:r>
      <w:proofErr w:type="spellStart"/>
      <w:r w:rsidRPr="001D4B23">
        <w:rPr>
          <w:color w:val="000000"/>
          <w:sz w:val="28"/>
          <w:szCs w:val="28"/>
        </w:rPr>
        <w:t>автоинструмента</w:t>
      </w:r>
      <w:proofErr w:type="spellEnd"/>
      <w:r w:rsidRPr="001D4B23">
        <w:rPr>
          <w:color w:val="000000"/>
          <w:sz w:val="28"/>
          <w:szCs w:val="28"/>
        </w:rPr>
        <w:t>;</w:t>
      </w:r>
    </w:p>
    <w:p w:rsidR="00180422" w:rsidRPr="001D4B23" w:rsidRDefault="00947B80" w:rsidP="001D4B23">
      <w:pPr>
        <w:shd w:val="clear" w:color="auto" w:fill="FFFFFF"/>
        <w:jc w:val="both"/>
        <w:rPr>
          <w:color w:val="000000"/>
          <w:sz w:val="28"/>
          <w:szCs w:val="28"/>
        </w:rPr>
      </w:pPr>
      <w:r w:rsidRPr="001D4B23">
        <w:rPr>
          <w:color w:val="000000"/>
          <w:sz w:val="28"/>
          <w:szCs w:val="28"/>
        </w:rPr>
        <w:t>автомобильные аптечки.</w:t>
      </w:r>
    </w:p>
    <w:p w:rsidR="00180422" w:rsidRPr="001D4B23" w:rsidRDefault="00180422" w:rsidP="001D4B23">
      <w:pPr>
        <w:shd w:val="clear" w:color="auto" w:fill="FFFFFF"/>
        <w:ind w:firstLine="709"/>
        <w:jc w:val="both"/>
        <w:rPr>
          <w:color w:val="000000"/>
          <w:sz w:val="28"/>
          <w:szCs w:val="28"/>
        </w:rPr>
      </w:pPr>
      <w:r w:rsidRPr="001D4B23">
        <w:rPr>
          <w:color w:val="000000"/>
          <w:sz w:val="28"/>
          <w:szCs w:val="28"/>
        </w:rPr>
        <w:t>Аналитический учет по счету</w:t>
      </w:r>
      <w:r w:rsidR="00947B80" w:rsidRPr="001D4B23">
        <w:rPr>
          <w:color w:val="000000"/>
          <w:sz w:val="28"/>
          <w:szCs w:val="28"/>
        </w:rPr>
        <w:t xml:space="preserve"> ведется в разрезе </w:t>
      </w:r>
      <w:r w:rsidRPr="001D4B23">
        <w:rPr>
          <w:color w:val="000000"/>
          <w:sz w:val="28"/>
          <w:szCs w:val="28"/>
        </w:rPr>
        <w:t>материально-ответственных лиц.</w:t>
      </w:r>
    </w:p>
    <w:p w:rsidR="001D4B23" w:rsidRDefault="00180422" w:rsidP="001D4B23">
      <w:pPr>
        <w:shd w:val="clear" w:color="auto" w:fill="FFFFFF"/>
        <w:ind w:firstLine="709"/>
        <w:jc w:val="both"/>
        <w:rPr>
          <w:color w:val="000000"/>
          <w:sz w:val="28"/>
          <w:szCs w:val="28"/>
        </w:rPr>
      </w:pPr>
      <w:r w:rsidRPr="001D4B23">
        <w:rPr>
          <w:color w:val="000000"/>
          <w:sz w:val="28"/>
          <w:szCs w:val="28"/>
        </w:rPr>
        <w:t>Поступление на счет 09 отражается:</w:t>
      </w:r>
    </w:p>
    <w:p w:rsidR="001D4B23" w:rsidRDefault="00180422" w:rsidP="001D4B23">
      <w:pPr>
        <w:shd w:val="clear" w:color="auto" w:fill="FFFFFF"/>
        <w:ind w:firstLine="709"/>
        <w:jc w:val="both"/>
        <w:rPr>
          <w:color w:val="000000"/>
          <w:sz w:val="28"/>
          <w:szCs w:val="28"/>
        </w:rPr>
      </w:pPr>
      <w:r w:rsidRPr="001D4B23">
        <w:rPr>
          <w:color w:val="000000"/>
          <w:sz w:val="28"/>
          <w:szCs w:val="28"/>
        </w:rPr>
        <w:t>– при установке (передаче материально-ответственному лицу) соответствующих запчастей после списания со счета КБК</w:t>
      </w:r>
      <w:r w:rsidR="00D12EDD">
        <w:rPr>
          <w:color w:val="000000"/>
          <w:sz w:val="28"/>
          <w:szCs w:val="28"/>
        </w:rPr>
        <w:t xml:space="preserve"> </w:t>
      </w:r>
      <w:r w:rsidRPr="001D4B23">
        <w:rPr>
          <w:color w:val="000000"/>
          <w:sz w:val="28"/>
          <w:szCs w:val="28"/>
        </w:rPr>
        <w:t>1.105.36.000 «Прочие материальные запасы</w:t>
      </w:r>
      <w:r w:rsidR="00D12EDD">
        <w:rPr>
          <w:color w:val="000000"/>
          <w:sz w:val="28"/>
          <w:szCs w:val="28"/>
        </w:rPr>
        <w:t xml:space="preserve"> </w:t>
      </w:r>
      <w:r w:rsidRPr="001D4B23">
        <w:rPr>
          <w:color w:val="000000"/>
          <w:sz w:val="28"/>
          <w:szCs w:val="28"/>
        </w:rPr>
        <w:t>– иное движимое имущество учреждения»;</w:t>
      </w:r>
    </w:p>
    <w:p w:rsidR="001D4B23" w:rsidRDefault="00180422" w:rsidP="001D4B23">
      <w:pPr>
        <w:shd w:val="clear" w:color="auto" w:fill="FFFFFF"/>
        <w:ind w:firstLine="709"/>
        <w:jc w:val="both"/>
        <w:rPr>
          <w:color w:val="000000"/>
          <w:sz w:val="28"/>
          <w:szCs w:val="28"/>
        </w:rPr>
      </w:pPr>
      <w:r w:rsidRPr="001D4B23">
        <w:rPr>
          <w:color w:val="000000"/>
          <w:sz w:val="28"/>
          <w:szCs w:val="28"/>
        </w:rP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1D4B23">
        <w:rPr>
          <w:color w:val="000000"/>
          <w:sz w:val="28"/>
          <w:szCs w:val="28"/>
        </w:rPr>
        <w:t>забалансового</w:t>
      </w:r>
      <w:proofErr w:type="spellEnd"/>
      <w:r w:rsidRPr="001D4B23">
        <w:rPr>
          <w:color w:val="000000"/>
          <w:sz w:val="28"/>
          <w:szCs w:val="28"/>
        </w:rPr>
        <w:t xml:space="preserve"> счета 09.</w:t>
      </w:r>
    </w:p>
    <w:p w:rsidR="00180422" w:rsidRPr="001D4B23" w:rsidRDefault="00180422" w:rsidP="001D4B23">
      <w:pPr>
        <w:shd w:val="clear" w:color="auto" w:fill="FFFFFF"/>
        <w:ind w:firstLine="709"/>
        <w:jc w:val="both"/>
        <w:rPr>
          <w:color w:val="000000"/>
          <w:sz w:val="28"/>
          <w:szCs w:val="28"/>
        </w:rPr>
      </w:pPr>
      <w:r w:rsidRPr="001D4B23">
        <w:rPr>
          <w:color w:val="000000"/>
          <w:sz w:val="28"/>
          <w:szCs w:val="28"/>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1D4B23">
        <w:rPr>
          <w:color w:val="000000"/>
          <w:sz w:val="28"/>
          <w:szCs w:val="28"/>
        </w:rPr>
        <w:t>оприходование</w:t>
      </w:r>
      <w:proofErr w:type="spellEnd"/>
      <w:r w:rsidRPr="001D4B23">
        <w:rPr>
          <w:color w:val="000000"/>
          <w:sz w:val="28"/>
          <w:szCs w:val="28"/>
        </w:rPr>
        <w:t xml:space="preserve"> запчастей на счет 09 не производится.</w:t>
      </w:r>
    </w:p>
    <w:p w:rsidR="001D4B23" w:rsidRDefault="00180422" w:rsidP="00D12EDD">
      <w:pPr>
        <w:shd w:val="clear" w:color="auto" w:fill="FFFFFF"/>
        <w:ind w:firstLine="709"/>
        <w:jc w:val="both"/>
        <w:rPr>
          <w:color w:val="000000"/>
          <w:sz w:val="28"/>
          <w:szCs w:val="28"/>
        </w:rPr>
      </w:pPr>
      <w:r w:rsidRPr="001D4B23">
        <w:rPr>
          <w:color w:val="000000"/>
          <w:sz w:val="28"/>
          <w:szCs w:val="28"/>
        </w:rPr>
        <w:t>Внутреннее перемещение по счету от</w:t>
      </w:r>
      <w:r w:rsidR="00947B80" w:rsidRPr="001D4B23">
        <w:rPr>
          <w:color w:val="000000"/>
          <w:sz w:val="28"/>
          <w:szCs w:val="28"/>
        </w:rPr>
        <w:t xml:space="preserve">ражается </w:t>
      </w:r>
      <w:r w:rsidRPr="001D4B23">
        <w:rPr>
          <w:color w:val="000000"/>
          <w:sz w:val="28"/>
          <w:szCs w:val="28"/>
        </w:rPr>
        <w:t>при передаче другому материально-ответственному лицу вместе с автомобилем.</w:t>
      </w:r>
    </w:p>
    <w:p w:rsidR="001D4B23" w:rsidRDefault="00180422" w:rsidP="00D12EDD">
      <w:pPr>
        <w:shd w:val="clear" w:color="auto" w:fill="FFFFFF"/>
        <w:ind w:firstLine="709"/>
        <w:jc w:val="both"/>
        <w:rPr>
          <w:color w:val="000000"/>
          <w:sz w:val="28"/>
          <w:szCs w:val="28"/>
        </w:rPr>
      </w:pPr>
      <w:r w:rsidRPr="001D4B23">
        <w:rPr>
          <w:color w:val="000000"/>
          <w:sz w:val="28"/>
          <w:szCs w:val="28"/>
        </w:rPr>
        <w:t>Выбытие со счета 09 отражается:</w:t>
      </w:r>
    </w:p>
    <w:p w:rsidR="001D4B23" w:rsidRDefault="00180422" w:rsidP="001D4B23">
      <w:pPr>
        <w:shd w:val="clear" w:color="auto" w:fill="FFFFFF"/>
        <w:jc w:val="both"/>
        <w:rPr>
          <w:color w:val="000000"/>
          <w:sz w:val="28"/>
          <w:szCs w:val="28"/>
        </w:rPr>
      </w:pPr>
      <w:r w:rsidRPr="001D4B23">
        <w:rPr>
          <w:color w:val="000000"/>
          <w:sz w:val="28"/>
          <w:szCs w:val="28"/>
        </w:rPr>
        <w:lastRenderedPageBreak/>
        <w:t>– при списании автомобиля по установленным основаниям;</w:t>
      </w:r>
    </w:p>
    <w:p w:rsidR="00D12EDD" w:rsidRDefault="00180422" w:rsidP="00D12EDD">
      <w:pPr>
        <w:shd w:val="clear" w:color="auto" w:fill="FFFFFF"/>
        <w:jc w:val="both"/>
        <w:rPr>
          <w:color w:val="000000"/>
          <w:sz w:val="28"/>
          <w:szCs w:val="28"/>
        </w:rPr>
      </w:pPr>
      <w:r w:rsidRPr="001D4B23">
        <w:rPr>
          <w:color w:val="000000"/>
          <w:sz w:val="28"/>
          <w:szCs w:val="28"/>
        </w:rPr>
        <w:t>– при установке новых запчастей взамен не пригодных к эксплуатации</w:t>
      </w:r>
      <w:r w:rsidR="00947B80" w:rsidRPr="001D4B23">
        <w:rPr>
          <w:color w:val="000000"/>
          <w:sz w:val="28"/>
          <w:szCs w:val="28"/>
        </w:rPr>
        <w:t xml:space="preserve">, </w:t>
      </w:r>
      <w:proofErr w:type="gramStart"/>
      <w:r w:rsidR="00947B80" w:rsidRPr="001D4B23">
        <w:rPr>
          <w:color w:val="000000"/>
          <w:sz w:val="28"/>
          <w:szCs w:val="28"/>
        </w:rPr>
        <w:t>согласно пунктов</w:t>
      </w:r>
      <w:proofErr w:type="gramEnd"/>
      <w:r w:rsidRPr="001D4B23">
        <w:rPr>
          <w:color w:val="000000"/>
          <w:sz w:val="28"/>
          <w:szCs w:val="28"/>
        </w:rPr>
        <w:t xml:space="preserve"> 349–350 Инструкции к Единому плану счетов №</w:t>
      </w:r>
      <w:r w:rsidR="00D12EDD">
        <w:rPr>
          <w:color w:val="000000"/>
          <w:sz w:val="28"/>
          <w:szCs w:val="28"/>
        </w:rPr>
        <w:t xml:space="preserve"> </w:t>
      </w:r>
      <w:r w:rsidRPr="001D4B23">
        <w:rPr>
          <w:color w:val="000000"/>
          <w:sz w:val="28"/>
          <w:szCs w:val="28"/>
        </w:rPr>
        <w:t>157н.</w:t>
      </w:r>
    </w:p>
    <w:p w:rsidR="00D12EDD" w:rsidRDefault="00947B80" w:rsidP="00D12EDD">
      <w:pPr>
        <w:shd w:val="clear" w:color="auto" w:fill="FFFFFF"/>
        <w:ind w:firstLine="709"/>
        <w:jc w:val="both"/>
        <w:rPr>
          <w:sz w:val="28"/>
          <w:szCs w:val="28"/>
        </w:rPr>
      </w:pPr>
      <w:r>
        <w:rPr>
          <w:sz w:val="28"/>
          <w:szCs w:val="28"/>
        </w:rPr>
        <w:t xml:space="preserve">7. </w:t>
      </w:r>
      <w:proofErr w:type="spellStart"/>
      <w:proofErr w:type="gramStart"/>
      <w:r>
        <w:rPr>
          <w:sz w:val="28"/>
          <w:szCs w:val="28"/>
        </w:rPr>
        <w:t>Забалансовые</w:t>
      </w:r>
      <w:proofErr w:type="spellEnd"/>
      <w:r>
        <w:rPr>
          <w:sz w:val="28"/>
          <w:szCs w:val="28"/>
        </w:rPr>
        <w:t xml:space="preserve"> счета 17 «Поступления денежных средств на счета учреждения» и 18 «Выбытия денежных средств со счетов учреждения», 121003000 «Расчеты с финансовым органом по наличным денежным средствам», для аналитического учета поступлений (17 счет) и выплат (18 счет) денежных средств лицевого счета, открытого органом Федерального казначейства, счета операций с наличными денежными средствами, а также касса Администрации </w:t>
      </w:r>
      <w:proofErr w:type="spellStart"/>
      <w:r>
        <w:rPr>
          <w:sz w:val="28"/>
          <w:szCs w:val="28"/>
        </w:rPr>
        <w:t>Уторгошского</w:t>
      </w:r>
      <w:proofErr w:type="spellEnd"/>
      <w:r>
        <w:rPr>
          <w:sz w:val="28"/>
          <w:szCs w:val="28"/>
        </w:rPr>
        <w:t xml:space="preserve"> сельского поселения.</w:t>
      </w:r>
      <w:proofErr w:type="gramEnd"/>
    </w:p>
    <w:p w:rsidR="00D12EDD" w:rsidRDefault="00947B80" w:rsidP="00D12EDD">
      <w:pPr>
        <w:shd w:val="clear" w:color="auto" w:fill="FFFFFF"/>
        <w:ind w:firstLine="709"/>
        <w:jc w:val="both"/>
        <w:rPr>
          <w:sz w:val="28"/>
          <w:szCs w:val="28"/>
        </w:rPr>
      </w:pPr>
      <w:r w:rsidRPr="00D12EDD">
        <w:rPr>
          <w:sz w:val="28"/>
          <w:szCs w:val="28"/>
        </w:rPr>
        <w:t>8.</w:t>
      </w:r>
      <w:r w:rsidR="00D12EDD" w:rsidRPr="00D12EDD">
        <w:rPr>
          <w:sz w:val="28"/>
          <w:szCs w:val="28"/>
        </w:rPr>
        <w:t xml:space="preserve"> </w:t>
      </w:r>
      <w:r w:rsidR="006F0F30" w:rsidRPr="00D12EDD">
        <w:rPr>
          <w:sz w:val="28"/>
          <w:szCs w:val="28"/>
        </w:rPr>
        <w:t>На счете 21 "О</w:t>
      </w:r>
      <w:r w:rsidR="000E28C0" w:rsidRPr="00D12EDD">
        <w:rPr>
          <w:sz w:val="28"/>
          <w:szCs w:val="28"/>
        </w:rPr>
        <w:t>сновные средст</w:t>
      </w:r>
      <w:r w:rsidRPr="00D12EDD">
        <w:rPr>
          <w:sz w:val="28"/>
          <w:szCs w:val="28"/>
        </w:rPr>
        <w:t>ва</w:t>
      </w:r>
      <w:r w:rsidR="006F0F30" w:rsidRPr="00D12EDD">
        <w:rPr>
          <w:sz w:val="28"/>
          <w:szCs w:val="28"/>
        </w:rPr>
        <w:t xml:space="preserve"> в э</w:t>
      </w:r>
      <w:r w:rsidR="0063308C" w:rsidRPr="00D12EDD">
        <w:rPr>
          <w:sz w:val="28"/>
          <w:szCs w:val="28"/>
        </w:rPr>
        <w:t>ксплуатации" учитывать находящие</w:t>
      </w:r>
      <w:r w:rsidR="006F0F30" w:rsidRPr="00D12EDD">
        <w:rPr>
          <w:sz w:val="28"/>
          <w:szCs w:val="28"/>
        </w:rPr>
        <w:t>ся в эксплуатации объекты основных сре</w:t>
      </w:r>
      <w:proofErr w:type="gramStart"/>
      <w:r w:rsidR="006F0F30" w:rsidRPr="00D12EDD">
        <w:rPr>
          <w:sz w:val="28"/>
          <w:szCs w:val="28"/>
        </w:rPr>
        <w:t>дств ст</w:t>
      </w:r>
      <w:proofErr w:type="gramEnd"/>
      <w:r w:rsidR="006F0F30" w:rsidRPr="00D12EDD">
        <w:rPr>
          <w:sz w:val="28"/>
          <w:szCs w:val="28"/>
        </w:rPr>
        <w:t>оимост</w:t>
      </w:r>
      <w:r w:rsidR="000E28C0" w:rsidRPr="00D12EDD">
        <w:rPr>
          <w:sz w:val="28"/>
          <w:szCs w:val="28"/>
        </w:rPr>
        <w:t>ью до 10</w:t>
      </w:r>
      <w:r w:rsidR="00740E5A" w:rsidRPr="00D12EDD">
        <w:rPr>
          <w:sz w:val="28"/>
          <w:szCs w:val="28"/>
        </w:rPr>
        <w:t>000 рублей включительно, согласно пункта 39 СГС «Основные средства», пункта 373 Инструкции к Единому плану счетов № 157н.</w:t>
      </w:r>
    </w:p>
    <w:p w:rsidR="00BF2A4F" w:rsidRPr="00D12EDD" w:rsidRDefault="00947B80" w:rsidP="00D12EDD">
      <w:pPr>
        <w:shd w:val="clear" w:color="auto" w:fill="FFFFFF"/>
        <w:ind w:firstLine="709"/>
        <w:jc w:val="both"/>
        <w:rPr>
          <w:color w:val="000000"/>
          <w:sz w:val="28"/>
          <w:szCs w:val="28"/>
        </w:rPr>
      </w:pPr>
      <w:r w:rsidRPr="00D12EDD">
        <w:rPr>
          <w:sz w:val="28"/>
          <w:szCs w:val="28"/>
        </w:rPr>
        <w:t>Принятие к учету объектов основных средств осуществлять на основании справки ф.0504833, сформированной в последний рабочий день месяца</w:t>
      </w:r>
      <w:r w:rsidR="00BF2A4F" w:rsidRPr="00D12EDD">
        <w:rPr>
          <w:sz w:val="28"/>
          <w:szCs w:val="28"/>
        </w:rPr>
        <w:t>,</w:t>
      </w:r>
      <w:r w:rsidR="00BF2A4F" w:rsidRPr="00D12EDD">
        <w:rPr>
          <w:color w:val="000000"/>
          <w:sz w:val="28"/>
          <w:szCs w:val="28"/>
        </w:rPr>
        <w:t xml:space="preserve"> акта о приеме-передаче объектов нефинансовых активов (ф. 0504101).</w:t>
      </w:r>
    </w:p>
    <w:p w:rsidR="006F0F30" w:rsidRDefault="006F0F30" w:rsidP="00D12EDD">
      <w:pPr>
        <w:ind w:firstLine="709"/>
        <w:jc w:val="both"/>
        <w:rPr>
          <w:sz w:val="28"/>
          <w:szCs w:val="28"/>
        </w:rPr>
      </w:pPr>
      <w:r>
        <w:rPr>
          <w:sz w:val="28"/>
          <w:szCs w:val="28"/>
        </w:rPr>
        <w:t xml:space="preserve">Администрация </w:t>
      </w:r>
      <w:proofErr w:type="spellStart"/>
      <w:r>
        <w:rPr>
          <w:sz w:val="28"/>
          <w:szCs w:val="28"/>
        </w:rPr>
        <w:t>Уторгошского</w:t>
      </w:r>
      <w:proofErr w:type="spellEnd"/>
      <w:r>
        <w:rPr>
          <w:sz w:val="28"/>
          <w:szCs w:val="28"/>
        </w:rPr>
        <w:t xml:space="preserve"> сельского поселения вправе вводить дополнительные </w:t>
      </w:r>
      <w:proofErr w:type="spellStart"/>
      <w:r>
        <w:rPr>
          <w:sz w:val="28"/>
          <w:szCs w:val="28"/>
        </w:rPr>
        <w:t>забалансовые</w:t>
      </w:r>
      <w:proofErr w:type="spellEnd"/>
      <w:r>
        <w:rPr>
          <w:sz w:val="28"/>
          <w:szCs w:val="28"/>
        </w:rPr>
        <w:t xml:space="preserve"> счета для сбора информации в целях обеспечения управленческого учета. </w:t>
      </w:r>
    </w:p>
    <w:p w:rsidR="006F0F30" w:rsidRDefault="006F0F30" w:rsidP="00D12EDD">
      <w:pPr>
        <w:ind w:firstLine="709"/>
        <w:jc w:val="both"/>
        <w:rPr>
          <w:sz w:val="28"/>
          <w:szCs w:val="28"/>
        </w:rPr>
      </w:pPr>
      <w:r>
        <w:rPr>
          <w:sz w:val="28"/>
          <w:szCs w:val="28"/>
        </w:rPr>
        <w:t xml:space="preserve">Все материальные ценности, а также иные активы и обязательства, учитываемые на </w:t>
      </w:r>
      <w:proofErr w:type="spellStart"/>
      <w:r>
        <w:rPr>
          <w:sz w:val="28"/>
          <w:szCs w:val="28"/>
        </w:rPr>
        <w:t>забалансовых</w:t>
      </w:r>
      <w:proofErr w:type="spellEnd"/>
      <w:r>
        <w:rPr>
          <w:sz w:val="28"/>
          <w:szCs w:val="28"/>
        </w:rPr>
        <w:t xml:space="preserve"> счетах, инвентаризируются в порядке и в сроки, установленные для объектов, учитываемых на балансе.</w:t>
      </w:r>
    </w:p>
    <w:p w:rsidR="0070616D" w:rsidRDefault="0070616D" w:rsidP="00D12EDD">
      <w:pPr>
        <w:ind w:firstLine="709"/>
        <w:jc w:val="both"/>
        <w:rPr>
          <w:sz w:val="28"/>
          <w:szCs w:val="28"/>
        </w:rPr>
      </w:pPr>
      <w:r>
        <w:rPr>
          <w:sz w:val="28"/>
          <w:szCs w:val="28"/>
        </w:rPr>
        <w:t xml:space="preserve">9. </w:t>
      </w:r>
      <w:proofErr w:type="gramStart"/>
      <w:r>
        <w:rPr>
          <w:sz w:val="28"/>
          <w:szCs w:val="28"/>
        </w:rPr>
        <w:t xml:space="preserve">На счете 26 Имущество, переданное в безвозмездное пользование» учитываются объекты </w:t>
      </w:r>
      <w:proofErr w:type="spellStart"/>
      <w:r>
        <w:rPr>
          <w:sz w:val="28"/>
          <w:szCs w:val="28"/>
        </w:rPr>
        <w:t>неоперационной</w:t>
      </w:r>
      <w:proofErr w:type="spellEnd"/>
      <w:r>
        <w:rPr>
          <w:sz w:val="28"/>
          <w:szCs w:val="28"/>
        </w:rPr>
        <w:t xml:space="preserve"> (финансовой) аренды, операционной аренды в части предоставленных прав пользования имуществом, переданным учреждением (органом исполнительной власти</w:t>
      </w:r>
      <w:r w:rsidR="00D138A6">
        <w:rPr>
          <w:sz w:val="28"/>
          <w:szCs w:val="28"/>
        </w:rPr>
        <w:t>, осуществляющим полномочия собственника муниципального имущества) в безвозмездное пользование, а также имущества, переданного в пользование в целях обеспечения деятельности получателя имущества по иным основаниям (в том числе в социальный наем, концессию), для обеспечения надлежащего контроля</w:t>
      </w:r>
      <w:proofErr w:type="gramEnd"/>
      <w:r w:rsidR="00D138A6">
        <w:rPr>
          <w:sz w:val="28"/>
          <w:szCs w:val="28"/>
        </w:rPr>
        <w:t xml:space="preserve"> за его сохранностью, целевым использованием и движением.</w:t>
      </w: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2EDD" w:rsidRDefault="00D12EDD" w:rsidP="00DC2789">
      <w:pPr>
        <w:spacing w:line="360" w:lineRule="auto"/>
        <w:jc w:val="right"/>
        <w:rPr>
          <w:b/>
          <w:szCs w:val="26"/>
        </w:rPr>
      </w:pPr>
    </w:p>
    <w:p w:rsidR="00DC2789" w:rsidRPr="00FE5E1C" w:rsidRDefault="00DC2789" w:rsidP="00DC2789">
      <w:pPr>
        <w:spacing w:line="360" w:lineRule="auto"/>
        <w:jc w:val="right"/>
        <w:rPr>
          <w:sz w:val="28"/>
          <w:szCs w:val="16"/>
        </w:rPr>
      </w:pPr>
      <w:r>
        <w:rPr>
          <w:b/>
          <w:szCs w:val="26"/>
        </w:rPr>
        <w:t>Приложение № 1</w:t>
      </w:r>
    </w:p>
    <w:p w:rsidR="00DC2789" w:rsidRDefault="00DC2789" w:rsidP="00DC2789"/>
    <w:p w:rsidR="007B6906" w:rsidRPr="007B6906" w:rsidRDefault="007B6906" w:rsidP="007B6906">
      <w:pPr>
        <w:shd w:val="clear" w:color="auto" w:fill="FFFFFF"/>
        <w:spacing w:after="240"/>
        <w:jc w:val="center"/>
        <w:rPr>
          <w:b/>
          <w:color w:val="333333"/>
          <w:sz w:val="28"/>
          <w:szCs w:val="28"/>
        </w:rPr>
      </w:pPr>
      <w:r w:rsidRPr="007B6906">
        <w:rPr>
          <w:b/>
          <w:color w:val="333333"/>
          <w:sz w:val="28"/>
          <w:szCs w:val="28"/>
        </w:rPr>
        <w:t>Порядок отражения в учете событий после отчетной даты</w:t>
      </w:r>
    </w:p>
    <w:p w:rsidR="007B6906" w:rsidRPr="00994B8D" w:rsidRDefault="007B6906" w:rsidP="00D12EDD">
      <w:pPr>
        <w:shd w:val="clear" w:color="auto" w:fill="FFFFFF"/>
        <w:ind w:firstLine="709"/>
        <w:jc w:val="both"/>
        <w:rPr>
          <w:sz w:val="28"/>
          <w:szCs w:val="28"/>
        </w:rPr>
      </w:pPr>
      <w:r w:rsidRPr="00994B8D">
        <w:rPr>
          <w:sz w:val="28"/>
          <w:szCs w:val="28"/>
        </w:rPr>
        <w:t>1. Общие положения</w:t>
      </w:r>
      <w:r w:rsidR="00114897"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1.1. Порядок устанавливает правила отражения в учете событий после отчетной даты.</w:t>
      </w:r>
    </w:p>
    <w:p w:rsidR="007B6906" w:rsidRPr="00994B8D" w:rsidRDefault="007B6906" w:rsidP="00D12EDD">
      <w:pPr>
        <w:shd w:val="clear" w:color="auto" w:fill="FFFFFF"/>
        <w:ind w:firstLine="709"/>
        <w:jc w:val="both"/>
        <w:rPr>
          <w:sz w:val="28"/>
          <w:szCs w:val="28"/>
        </w:rPr>
      </w:pPr>
      <w:r w:rsidRPr="00994B8D">
        <w:rPr>
          <w:sz w:val="28"/>
          <w:szCs w:val="28"/>
        </w:rPr>
        <w:t>1.2.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w:t>
      </w:r>
      <w:r w:rsidR="00233706" w:rsidRPr="00994B8D">
        <w:rPr>
          <w:sz w:val="28"/>
          <w:szCs w:val="28"/>
        </w:rPr>
        <w:t xml:space="preserve">зультаты деятельности Администрации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и имел место в период между отчетной датой и датой подписания отчетности за отчетный год.</w:t>
      </w:r>
    </w:p>
    <w:p w:rsidR="007B6906" w:rsidRPr="00994B8D" w:rsidRDefault="007B6906" w:rsidP="00D12EDD">
      <w:pPr>
        <w:shd w:val="clear" w:color="auto" w:fill="FFFFFF"/>
        <w:ind w:firstLine="709"/>
        <w:jc w:val="both"/>
        <w:rPr>
          <w:sz w:val="28"/>
          <w:szCs w:val="28"/>
        </w:rPr>
      </w:pPr>
      <w:r w:rsidRPr="00994B8D">
        <w:rPr>
          <w:sz w:val="28"/>
          <w:szCs w:val="28"/>
        </w:rPr>
        <w:t>1.3. К событиям после отчетной даты относятся:</w:t>
      </w:r>
    </w:p>
    <w:p w:rsidR="00D12EDD" w:rsidRPr="00994B8D" w:rsidRDefault="007B6906" w:rsidP="00D12EDD">
      <w:pPr>
        <w:shd w:val="clear" w:color="auto" w:fill="FFFFFF"/>
        <w:ind w:firstLine="709"/>
        <w:jc w:val="both"/>
        <w:rPr>
          <w:sz w:val="28"/>
          <w:szCs w:val="28"/>
        </w:rPr>
      </w:pPr>
      <w:r w:rsidRPr="00994B8D">
        <w:rPr>
          <w:sz w:val="28"/>
          <w:szCs w:val="28"/>
        </w:rPr>
        <w:t>– события, подтверждающие существовавшие на отчетную дату хозяйственн</w:t>
      </w:r>
      <w:r w:rsidR="00233706" w:rsidRPr="00994B8D">
        <w:rPr>
          <w:sz w:val="28"/>
          <w:szCs w:val="28"/>
        </w:rPr>
        <w:t xml:space="preserve">ые условия, в которых 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 вела</w:t>
      </w:r>
      <w:r w:rsidRPr="00994B8D">
        <w:rPr>
          <w:sz w:val="28"/>
          <w:szCs w:val="28"/>
        </w:rPr>
        <w:t xml:space="preserve"> свою деятельность;</w:t>
      </w:r>
    </w:p>
    <w:p w:rsidR="007B6906" w:rsidRPr="00994B8D" w:rsidRDefault="007B6906" w:rsidP="00D12EDD">
      <w:pPr>
        <w:shd w:val="clear" w:color="auto" w:fill="FFFFFF"/>
        <w:ind w:firstLine="709"/>
        <w:jc w:val="both"/>
        <w:rPr>
          <w:sz w:val="28"/>
          <w:szCs w:val="28"/>
        </w:rPr>
      </w:pPr>
      <w:r w:rsidRPr="00994B8D">
        <w:rPr>
          <w:sz w:val="28"/>
          <w:szCs w:val="28"/>
        </w:rPr>
        <w:t xml:space="preserve">– события, свидетельствующие о возникновении после отчетной даты, но до даты подписания отчетности хозяйственных условий, в которых </w:t>
      </w:r>
      <w:r w:rsidR="00233706" w:rsidRPr="00994B8D">
        <w:rPr>
          <w:sz w:val="28"/>
          <w:szCs w:val="28"/>
        </w:rPr>
        <w:t xml:space="preserve">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 вела </w:t>
      </w:r>
      <w:r w:rsidRPr="00994B8D">
        <w:rPr>
          <w:sz w:val="28"/>
          <w:szCs w:val="28"/>
        </w:rPr>
        <w:t>свою деятельность и которые оказывают существенное влияние на показатели, отражаемые в отчетных формах.</w:t>
      </w:r>
    </w:p>
    <w:p w:rsidR="007B6906" w:rsidRPr="00994B8D" w:rsidRDefault="007B6906" w:rsidP="00D12EDD">
      <w:pPr>
        <w:shd w:val="clear" w:color="auto" w:fill="FFFFFF"/>
        <w:ind w:firstLine="709"/>
        <w:jc w:val="both"/>
        <w:rPr>
          <w:sz w:val="28"/>
          <w:szCs w:val="28"/>
        </w:rPr>
      </w:pPr>
      <w:r w:rsidRPr="00994B8D">
        <w:rPr>
          <w:sz w:val="28"/>
          <w:szCs w:val="28"/>
        </w:rPr>
        <w:t xml:space="preserve">1.4. Датой подписания отчетности считается фактическая дата </w:t>
      </w:r>
      <w:r w:rsidR="00233706" w:rsidRPr="00994B8D">
        <w:rPr>
          <w:sz w:val="28"/>
          <w:szCs w:val="28"/>
        </w:rPr>
        <w:t>ее подписания Главой поселения или заместителем Главы администрации</w:t>
      </w:r>
      <w:r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2. Факты хозяйственной жизни, признаваемые событиями после отчетной даты</w:t>
      </w:r>
      <w:r w:rsidR="00114897"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 xml:space="preserve">2.1. Событиями, подтверждающими существование на отчетную дату (но до даты подписания отчетности) хозяйственных условий, в которых </w:t>
      </w:r>
      <w:r w:rsidR="00233706" w:rsidRPr="00994B8D">
        <w:rPr>
          <w:sz w:val="28"/>
          <w:szCs w:val="28"/>
        </w:rPr>
        <w:t xml:space="preserve">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вела свою деятельность, являются:</w:t>
      </w:r>
    </w:p>
    <w:p w:rsidR="00D12EDD" w:rsidRPr="00994B8D" w:rsidRDefault="007B6906" w:rsidP="00D12EDD">
      <w:pPr>
        <w:shd w:val="clear" w:color="auto" w:fill="FFFFFF"/>
        <w:ind w:firstLine="709"/>
        <w:jc w:val="both"/>
        <w:rPr>
          <w:sz w:val="28"/>
          <w:szCs w:val="28"/>
        </w:rPr>
      </w:pPr>
      <w:r w:rsidRPr="00994B8D">
        <w:rPr>
          <w:sz w:val="28"/>
          <w:szCs w:val="28"/>
        </w:rPr>
        <w:t>– объявление в установленном порядке дебитора</w:t>
      </w:r>
      <w:r w:rsidR="00233706" w:rsidRPr="00994B8D">
        <w:rPr>
          <w:sz w:val="28"/>
          <w:szCs w:val="28"/>
        </w:rPr>
        <w:t xml:space="preserve"> Администрации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 </w:t>
      </w:r>
      <w:r w:rsidRPr="00994B8D">
        <w:rPr>
          <w:sz w:val="28"/>
          <w:szCs w:val="28"/>
        </w:rPr>
        <w:t>банкротом, если по состоянию на отчетную дату в отношении этого дебитора уже осущес</w:t>
      </w:r>
      <w:r w:rsidR="00D12EDD" w:rsidRPr="00994B8D">
        <w:rPr>
          <w:sz w:val="28"/>
          <w:szCs w:val="28"/>
        </w:rPr>
        <w:t>твлялась процедура банкротства;</w:t>
      </w:r>
    </w:p>
    <w:p w:rsidR="00D12EDD" w:rsidRPr="00994B8D" w:rsidRDefault="007B6906" w:rsidP="00D12EDD">
      <w:pPr>
        <w:shd w:val="clear" w:color="auto" w:fill="FFFFFF"/>
        <w:ind w:firstLine="709"/>
        <w:jc w:val="both"/>
        <w:rPr>
          <w:sz w:val="28"/>
          <w:szCs w:val="28"/>
        </w:rPr>
      </w:pPr>
      <w:r w:rsidRPr="00994B8D">
        <w:rPr>
          <w:sz w:val="28"/>
          <w:szCs w:val="28"/>
        </w:rPr>
        <w:t xml:space="preserve">– признание в установленном порядке неплатежеспособным физического лица, являющегося дебитором </w:t>
      </w:r>
      <w:r w:rsidR="00233706" w:rsidRPr="00994B8D">
        <w:rPr>
          <w:sz w:val="28"/>
          <w:szCs w:val="28"/>
        </w:rPr>
        <w:t xml:space="preserve">Администрации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или его гибель (смерть);</w:t>
      </w:r>
    </w:p>
    <w:p w:rsidR="00D12EDD" w:rsidRPr="00994B8D" w:rsidRDefault="007B6906" w:rsidP="00D12EDD">
      <w:pPr>
        <w:shd w:val="clear" w:color="auto" w:fill="FFFFFF"/>
        <w:ind w:firstLine="709"/>
        <w:jc w:val="both"/>
        <w:rPr>
          <w:sz w:val="28"/>
          <w:szCs w:val="28"/>
        </w:rPr>
      </w:pPr>
      <w:r w:rsidRPr="00994B8D">
        <w:rPr>
          <w:sz w:val="28"/>
          <w:szCs w:val="28"/>
        </w:rPr>
        <w:t>– признание в установленном порядке факта гибели (смерти) физического лица, перед которым оно имеет непогашенную кредиторскую задолженность;</w:t>
      </w:r>
    </w:p>
    <w:p w:rsidR="00D12EDD" w:rsidRPr="00994B8D" w:rsidRDefault="007B6906" w:rsidP="00D12EDD">
      <w:pPr>
        <w:shd w:val="clear" w:color="auto" w:fill="FFFFFF"/>
        <w:ind w:firstLine="709"/>
        <w:jc w:val="both"/>
        <w:rPr>
          <w:sz w:val="28"/>
          <w:szCs w:val="28"/>
        </w:rPr>
      </w:pPr>
      <w:r w:rsidRPr="00994B8D">
        <w:rPr>
          <w:sz w:val="28"/>
          <w:szCs w:val="28"/>
        </w:rPr>
        <w:t xml:space="preserve">– погашение (в том числе частичное) дебитором задолженности перед </w:t>
      </w:r>
      <w:r w:rsidR="00233706" w:rsidRPr="00994B8D">
        <w:rPr>
          <w:sz w:val="28"/>
          <w:szCs w:val="28"/>
        </w:rPr>
        <w:t xml:space="preserve">Администрацией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числящейся на конец отчетного года;</w:t>
      </w:r>
    </w:p>
    <w:p w:rsidR="00D12EDD" w:rsidRPr="00994B8D" w:rsidRDefault="007B6906" w:rsidP="00D12EDD">
      <w:pPr>
        <w:shd w:val="clear" w:color="auto" w:fill="FFFFFF"/>
        <w:ind w:firstLine="709"/>
        <w:jc w:val="both"/>
        <w:rPr>
          <w:sz w:val="28"/>
          <w:szCs w:val="28"/>
        </w:rPr>
      </w:pPr>
      <w:r w:rsidRPr="00994B8D">
        <w:rPr>
          <w:sz w:val="28"/>
          <w:szCs w:val="28"/>
        </w:rPr>
        <w:lastRenderedPageBreak/>
        <w:t>– 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D12EDD" w:rsidRPr="00994B8D" w:rsidRDefault="007B6906" w:rsidP="00D12EDD">
      <w:pPr>
        <w:shd w:val="clear" w:color="auto" w:fill="FFFFFF"/>
        <w:ind w:firstLine="709"/>
        <w:jc w:val="both"/>
        <w:rPr>
          <w:sz w:val="28"/>
          <w:szCs w:val="28"/>
        </w:rPr>
      </w:pPr>
      <w:r w:rsidRPr="00994B8D">
        <w:rPr>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7B6906" w:rsidRPr="00994B8D" w:rsidRDefault="007B6906" w:rsidP="00D12EDD">
      <w:pPr>
        <w:shd w:val="clear" w:color="auto" w:fill="FFFFFF"/>
        <w:ind w:firstLine="709"/>
        <w:jc w:val="both"/>
        <w:rPr>
          <w:sz w:val="28"/>
          <w:szCs w:val="28"/>
        </w:rPr>
      </w:pPr>
      <w:r w:rsidRPr="00994B8D">
        <w:rPr>
          <w:sz w:val="28"/>
          <w:szCs w:val="28"/>
        </w:rPr>
        <w:t xml:space="preserve">– обнаружение после отчетной даты существенной ошибки в бухгалтерском учете или факта нарушения законодательства при осуществлении </w:t>
      </w:r>
      <w:r w:rsidR="00233706" w:rsidRPr="00994B8D">
        <w:rPr>
          <w:sz w:val="28"/>
          <w:szCs w:val="28"/>
        </w:rPr>
        <w:t xml:space="preserve">Администрацией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деятельности, которые ведут к искажению бухгалтерской отчетности за отчетный период.</w:t>
      </w:r>
    </w:p>
    <w:p w:rsidR="007B6906" w:rsidRPr="00994B8D" w:rsidRDefault="007B6906" w:rsidP="00D12EDD">
      <w:pPr>
        <w:shd w:val="clear" w:color="auto" w:fill="FFFFFF"/>
        <w:ind w:firstLine="709"/>
        <w:jc w:val="both"/>
        <w:rPr>
          <w:sz w:val="28"/>
          <w:szCs w:val="28"/>
        </w:rPr>
      </w:pPr>
      <w:r w:rsidRPr="00994B8D">
        <w:rPr>
          <w:sz w:val="28"/>
          <w:szCs w:val="28"/>
        </w:rPr>
        <w:t>2.2. Событиями, свидетельствующими о возникновении после отчетной даты (но до даты подписания отчетности) хо</w:t>
      </w:r>
      <w:r w:rsidR="00233706" w:rsidRPr="00994B8D">
        <w:rPr>
          <w:sz w:val="28"/>
          <w:szCs w:val="28"/>
        </w:rPr>
        <w:t xml:space="preserve">зяйственных условий, в которых  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вела свою деятельность, являются:</w:t>
      </w:r>
    </w:p>
    <w:p w:rsidR="00D12EDD" w:rsidRPr="00994B8D" w:rsidRDefault="007B6906" w:rsidP="00D12EDD">
      <w:pPr>
        <w:shd w:val="clear" w:color="auto" w:fill="FFFFFF"/>
        <w:ind w:firstLine="709"/>
        <w:jc w:val="both"/>
        <w:rPr>
          <w:sz w:val="28"/>
          <w:szCs w:val="28"/>
        </w:rPr>
      </w:pPr>
      <w:r w:rsidRPr="00994B8D">
        <w:rPr>
          <w:sz w:val="28"/>
          <w:szCs w:val="28"/>
        </w:rPr>
        <w:t xml:space="preserve">– принятие решения о реорганизации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D12EDD" w:rsidRPr="00994B8D" w:rsidRDefault="007B6906" w:rsidP="00D12EDD">
      <w:pPr>
        <w:shd w:val="clear" w:color="auto" w:fill="FFFFFF"/>
        <w:ind w:firstLine="709"/>
        <w:jc w:val="both"/>
        <w:rPr>
          <w:sz w:val="28"/>
          <w:szCs w:val="28"/>
        </w:rPr>
      </w:pPr>
      <w:r w:rsidRPr="00994B8D">
        <w:rPr>
          <w:sz w:val="28"/>
          <w:szCs w:val="28"/>
        </w:rPr>
        <w:t>– реконструкция или планируемая реконструкция;</w:t>
      </w:r>
    </w:p>
    <w:p w:rsidR="00D12EDD" w:rsidRPr="00994B8D" w:rsidRDefault="007B6906" w:rsidP="00D12EDD">
      <w:pPr>
        <w:shd w:val="clear" w:color="auto" w:fill="FFFFFF"/>
        <w:ind w:firstLine="709"/>
        <w:jc w:val="both"/>
        <w:rPr>
          <w:sz w:val="28"/>
          <w:szCs w:val="28"/>
        </w:rPr>
      </w:pPr>
      <w:r w:rsidRPr="00994B8D">
        <w:rPr>
          <w:sz w:val="28"/>
          <w:szCs w:val="28"/>
        </w:rPr>
        <w:t>– крупная сделка, связанная с приобретением и выбытием основных средств и финансовых вложений;</w:t>
      </w:r>
    </w:p>
    <w:p w:rsidR="00D12EDD" w:rsidRPr="00994B8D" w:rsidRDefault="007B6906" w:rsidP="00D12EDD">
      <w:pPr>
        <w:shd w:val="clear" w:color="auto" w:fill="FFFFFF"/>
        <w:ind w:firstLine="709"/>
        <w:jc w:val="both"/>
        <w:rPr>
          <w:sz w:val="28"/>
          <w:szCs w:val="28"/>
        </w:rPr>
      </w:pPr>
      <w:r w:rsidRPr="00994B8D">
        <w:rPr>
          <w:sz w:val="28"/>
          <w:szCs w:val="28"/>
        </w:rPr>
        <w:t xml:space="preserve">– пожар, авария, стихийное бедствие или другая чрезвычайная ситуация, в результате которой уничтожена значительная часть активов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D12EDD" w:rsidRPr="00994B8D" w:rsidRDefault="007B6906" w:rsidP="00D12EDD">
      <w:pPr>
        <w:shd w:val="clear" w:color="auto" w:fill="FFFFFF"/>
        <w:ind w:firstLine="709"/>
        <w:jc w:val="both"/>
        <w:rPr>
          <w:sz w:val="28"/>
          <w:szCs w:val="28"/>
        </w:rPr>
      </w:pPr>
      <w:r w:rsidRPr="00994B8D">
        <w:rPr>
          <w:sz w:val="28"/>
          <w:szCs w:val="28"/>
        </w:rPr>
        <w:t>– существенное снижение стоимости основных средств, если это снижение и</w:t>
      </w:r>
      <w:r w:rsidR="00D12EDD" w:rsidRPr="00994B8D">
        <w:rPr>
          <w:sz w:val="28"/>
          <w:szCs w:val="28"/>
        </w:rPr>
        <w:t>мело место после отчетной даты;</w:t>
      </w:r>
    </w:p>
    <w:p w:rsidR="007B6906" w:rsidRPr="00994B8D" w:rsidRDefault="007B6906" w:rsidP="00D12EDD">
      <w:pPr>
        <w:shd w:val="clear" w:color="auto" w:fill="FFFFFF"/>
        <w:ind w:firstLine="709"/>
        <w:jc w:val="both"/>
        <w:rPr>
          <w:sz w:val="28"/>
          <w:szCs w:val="28"/>
        </w:rPr>
      </w:pPr>
      <w:r w:rsidRPr="00994B8D">
        <w:rPr>
          <w:sz w:val="28"/>
          <w:szCs w:val="28"/>
        </w:rPr>
        <w:t>– действия органов государственной власти (национализация и т. п.).</w:t>
      </w:r>
    </w:p>
    <w:p w:rsidR="007B6906" w:rsidRPr="00994B8D" w:rsidRDefault="007B6906" w:rsidP="00D12EDD">
      <w:pPr>
        <w:shd w:val="clear" w:color="auto" w:fill="FFFFFF"/>
        <w:ind w:firstLine="709"/>
        <w:jc w:val="both"/>
        <w:rPr>
          <w:sz w:val="28"/>
          <w:szCs w:val="28"/>
        </w:rPr>
      </w:pPr>
      <w:r w:rsidRPr="00994B8D">
        <w:rPr>
          <w:sz w:val="28"/>
          <w:szCs w:val="28"/>
        </w:rPr>
        <w:t xml:space="preserve">3. Отражение событий после отчетной даты в бухгалтерском учете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00114897"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 xml:space="preserve">3.1. Существенное событие после отчетной даты подлежит отражению в бухгалтерской отчетности за отчетный год независимо от его положительного или отрицательного характера для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 xml:space="preserve">3.2. Событие, наступившее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3.3. Последствия события после отчетной даты отражаются в бухгалтерской отчетности путем уточнения данных о соответствующих активах, обязательствах, доходах и расходах</w:t>
      </w:r>
      <w:r w:rsidR="00424A86" w:rsidRPr="00994B8D">
        <w:rPr>
          <w:sz w:val="28"/>
          <w:szCs w:val="28"/>
        </w:rPr>
        <w:t xml:space="preserve"> 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 </w:t>
      </w:r>
      <w:r w:rsidRPr="00994B8D">
        <w:rPr>
          <w:sz w:val="28"/>
          <w:szCs w:val="28"/>
        </w:rPr>
        <w:t>на счетах бухгалтерского учета либо путем раскрытия соответствующей информации в пояснительной записке (ф. 0503760).</w:t>
      </w:r>
    </w:p>
    <w:p w:rsidR="007B6906" w:rsidRPr="00994B8D" w:rsidRDefault="007B6906" w:rsidP="00D12EDD">
      <w:pPr>
        <w:shd w:val="clear" w:color="auto" w:fill="FFFFFF"/>
        <w:ind w:firstLine="709"/>
        <w:jc w:val="both"/>
        <w:rPr>
          <w:sz w:val="28"/>
          <w:szCs w:val="28"/>
        </w:rPr>
      </w:pPr>
      <w:r w:rsidRPr="00994B8D">
        <w:rPr>
          <w:sz w:val="28"/>
          <w:szCs w:val="28"/>
        </w:rPr>
        <w:t xml:space="preserve">3.4. </w:t>
      </w:r>
      <w:proofErr w:type="gramStart"/>
      <w:r w:rsidRPr="00994B8D">
        <w:rPr>
          <w:sz w:val="28"/>
          <w:szCs w:val="28"/>
        </w:rPr>
        <w:t xml:space="preserve">Данные об активах, обязательствах, доходах и расходах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 xml:space="preserve"> отражаются в бухгалтерской отчетности с учетом событий после отчетной даты, </w:t>
      </w:r>
      <w:r w:rsidRPr="00994B8D">
        <w:rPr>
          <w:sz w:val="28"/>
          <w:szCs w:val="28"/>
        </w:rPr>
        <w:lastRenderedPageBreak/>
        <w:t xml:space="preserve">подтверждающих существовавшие на отчетную дату хозяйственные условия, в которых </w:t>
      </w:r>
      <w:r w:rsidR="00424A86" w:rsidRPr="00994B8D">
        <w:rPr>
          <w:sz w:val="28"/>
          <w:szCs w:val="28"/>
        </w:rPr>
        <w:t xml:space="preserve">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 xml:space="preserve"> </w:t>
      </w:r>
      <w:r w:rsidR="00424A86" w:rsidRPr="00994B8D">
        <w:rPr>
          <w:sz w:val="28"/>
          <w:szCs w:val="28"/>
        </w:rPr>
        <w:t>вела</w:t>
      </w:r>
      <w:r w:rsidRPr="00994B8D">
        <w:rPr>
          <w:sz w:val="28"/>
          <w:szCs w:val="28"/>
        </w:rPr>
        <w:t xml:space="preserve"> свою деятельность, или свидетельствующих о возникших после отчетной даты хозяй</w:t>
      </w:r>
      <w:r w:rsidR="00424A86" w:rsidRPr="00994B8D">
        <w:rPr>
          <w:sz w:val="28"/>
          <w:szCs w:val="28"/>
        </w:rPr>
        <w:t>ственных условиях, в которых она</w:t>
      </w:r>
      <w:r w:rsidRPr="00994B8D">
        <w:rPr>
          <w:sz w:val="28"/>
          <w:szCs w:val="28"/>
        </w:rPr>
        <w:t xml:space="preserve"> осуществляет свою деятельность.</w:t>
      </w:r>
      <w:proofErr w:type="gramEnd"/>
    </w:p>
    <w:p w:rsidR="007B6906" w:rsidRPr="00994B8D" w:rsidRDefault="007B6906" w:rsidP="00D12EDD">
      <w:pPr>
        <w:shd w:val="clear" w:color="auto" w:fill="FFFFFF"/>
        <w:ind w:firstLine="709"/>
        <w:jc w:val="both"/>
        <w:rPr>
          <w:sz w:val="28"/>
          <w:szCs w:val="28"/>
        </w:rPr>
      </w:pPr>
      <w:r w:rsidRPr="00994B8D">
        <w:rPr>
          <w:sz w:val="28"/>
          <w:szCs w:val="28"/>
        </w:rPr>
        <w:t xml:space="preserve">3.5. </w:t>
      </w:r>
      <w:proofErr w:type="gramStart"/>
      <w:r w:rsidRPr="00994B8D">
        <w:rPr>
          <w:sz w:val="28"/>
          <w:szCs w:val="28"/>
        </w:rPr>
        <w:t>События, подтверждающие существовавшие на отчетную дату хозяйственные условия, в которых</w:t>
      </w:r>
      <w:r w:rsidR="00424A86" w:rsidRPr="00994B8D">
        <w:rPr>
          <w:sz w:val="28"/>
          <w:szCs w:val="28"/>
        </w:rPr>
        <w:t xml:space="preserve"> 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 </w:t>
      </w:r>
      <w:r w:rsidRPr="00994B8D">
        <w:rPr>
          <w:sz w:val="28"/>
          <w:szCs w:val="28"/>
        </w:rPr>
        <w:t>вел</w:t>
      </w:r>
      <w:r w:rsidR="00424A86" w:rsidRPr="00994B8D">
        <w:rPr>
          <w:sz w:val="28"/>
          <w:szCs w:val="28"/>
        </w:rPr>
        <w:t>а</w:t>
      </w:r>
      <w:r w:rsidRPr="00994B8D">
        <w:rPr>
          <w:sz w:val="28"/>
          <w:szCs w:val="28"/>
        </w:rPr>
        <w:t xml:space="preserve"> свою деятельность (события, поименованные в п. 2.1 Положения), отражаются в учете заключительными оборотами отчетн</w:t>
      </w:r>
      <w:r w:rsidR="00D138A6" w:rsidRPr="00994B8D">
        <w:rPr>
          <w:sz w:val="28"/>
          <w:szCs w:val="28"/>
        </w:rPr>
        <w:t>ого периода (посредством счета 1</w:t>
      </w:r>
      <w:r w:rsidRPr="00994B8D">
        <w:rPr>
          <w:sz w:val="28"/>
          <w:szCs w:val="28"/>
        </w:rPr>
        <w:t xml:space="preserve"> 401 30 000 «Финансовый результат прошлых отчетных периодов») до даты подписания годовых форм бухгалтерской отчетности на 31 декабря года отчетного периода.</w:t>
      </w:r>
      <w:proofErr w:type="gramEnd"/>
      <w:r w:rsidRPr="00994B8D">
        <w:rPr>
          <w:sz w:val="28"/>
          <w:szCs w:val="28"/>
        </w:rPr>
        <w:t xml:space="preserve"> Операция оформляется бухгалтерской справкой (ф. 0504833).</w:t>
      </w:r>
    </w:p>
    <w:p w:rsidR="007B6906" w:rsidRPr="00994B8D" w:rsidRDefault="007B6906" w:rsidP="00D12EDD">
      <w:pPr>
        <w:shd w:val="clear" w:color="auto" w:fill="FFFFFF"/>
        <w:ind w:firstLine="709"/>
        <w:jc w:val="both"/>
        <w:rPr>
          <w:sz w:val="28"/>
          <w:szCs w:val="28"/>
        </w:rPr>
      </w:pPr>
      <w:r w:rsidRPr="00994B8D">
        <w:rPr>
          <w:sz w:val="28"/>
          <w:szCs w:val="28"/>
        </w:rPr>
        <w:t xml:space="preserve">После составления отчетных форм в учете производится </w:t>
      </w:r>
      <w:proofErr w:type="spellStart"/>
      <w:r w:rsidRPr="00994B8D">
        <w:rPr>
          <w:sz w:val="28"/>
          <w:szCs w:val="28"/>
        </w:rPr>
        <w:t>сторнировочная</w:t>
      </w:r>
      <w:proofErr w:type="spellEnd"/>
      <w:r w:rsidRPr="00994B8D">
        <w:rPr>
          <w:sz w:val="28"/>
          <w:szCs w:val="28"/>
        </w:rPr>
        <w:t xml:space="preserve"> (или обратная) запись для отражения события после отчетной даты (операция оформляется бухгалтерской справкой (ф. 0504833)).</w:t>
      </w:r>
    </w:p>
    <w:p w:rsidR="007B6906" w:rsidRPr="00994B8D" w:rsidRDefault="007B6906" w:rsidP="00D12EDD">
      <w:pPr>
        <w:shd w:val="clear" w:color="auto" w:fill="FFFFFF"/>
        <w:ind w:firstLine="709"/>
        <w:jc w:val="both"/>
        <w:rPr>
          <w:sz w:val="28"/>
          <w:szCs w:val="28"/>
        </w:rPr>
      </w:pPr>
      <w:r w:rsidRPr="00994B8D">
        <w:rPr>
          <w:sz w:val="28"/>
          <w:szCs w:val="28"/>
        </w:rPr>
        <w:t xml:space="preserve">3.6. </w:t>
      </w:r>
      <w:proofErr w:type="gramStart"/>
      <w:r w:rsidRPr="00994B8D">
        <w:rPr>
          <w:sz w:val="28"/>
          <w:szCs w:val="28"/>
        </w:rPr>
        <w:t xml:space="preserve">События после отчетной даты, свидетельствующие о возникших после отчетной даты хозяйственных условиях, в которых </w:t>
      </w:r>
      <w:r w:rsidR="00424A86" w:rsidRPr="00994B8D">
        <w:rPr>
          <w:sz w:val="28"/>
          <w:szCs w:val="28"/>
        </w:rPr>
        <w:t xml:space="preserve">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 xml:space="preserve"> ведет свою деятельность (события, поименованные в п. 2.2 Положения), раскрываются в текстовой части пояснительной записки (ф. 0503760).</w:t>
      </w:r>
      <w:proofErr w:type="gramEnd"/>
      <w:r w:rsidRPr="00994B8D">
        <w:rPr>
          <w:sz w:val="28"/>
          <w:szCs w:val="28"/>
        </w:rPr>
        <w:t xml:space="preserve"> При этом на счетах бухгалтерского учета в отчетном периоде никакие записи не производятся. Информация, раскрываемая в пояснительной записке (ф. 0503760),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w:t>
      </w:r>
      <w:r w:rsidR="00424A86" w:rsidRPr="00994B8D">
        <w:rPr>
          <w:sz w:val="28"/>
          <w:szCs w:val="28"/>
        </w:rPr>
        <w:t xml:space="preserve">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 должна</w:t>
      </w:r>
      <w:r w:rsidRPr="00994B8D">
        <w:rPr>
          <w:sz w:val="28"/>
          <w:szCs w:val="28"/>
        </w:rPr>
        <w:t xml:space="preserve"> указать это.</w:t>
      </w:r>
    </w:p>
    <w:p w:rsidR="00DC2789" w:rsidRPr="00DC2789" w:rsidRDefault="00DC2789" w:rsidP="00DC2789">
      <w:pPr>
        <w:rPr>
          <w:sz w:val="28"/>
          <w:szCs w:val="28"/>
        </w:rPr>
      </w:pPr>
    </w:p>
    <w:p w:rsidR="00DC2789" w:rsidRDefault="00DC2789" w:rsidP="00D12EDD">
      <w:pPr>
        <w:spacing w:line="360" w:lineRule="auto"/>
        <w:jc w:val="both"/>
        <w:rPr>
          <w:rFonts w:ascii="Times New Roman CYR" w:hAnsi="Times New Roman CYR"/>
          <w:sz w:val="28"/>
        </w:rPr>
      </w:pPr>
    </w:p>
    <w:p w:rsidR="00DC2789" w:rsidRDefault="00DC2789" w:rsidP="004F12B0">
      <w:pPr>
        <w:spacing w:line="360" w:lineRule="auto"/>
        <w:jc w:val="both"/>
        <w:rPr>
          <w:sz w:val="28"/>
          <w:szCs w:val="16"/>
        </w:rPr>
      </w:pPr>
    </w:p>
    <w:p w:rsidR="00DC2789" w:rsidRDefault="00DC2789"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6F0F30" w:rsidRPr="00FE5E1C" w:rsidRDefault="006F0F30" w:rsidP="006F0F30">
      <w:pPr>
        <w:spacing w:line="360" w:lineRule="auto"/>
        <w:jc w:val="right"/>
        <w:rPr>
          <w:sz w:val="28"/>
          <w:szCs w:val="16"/>
        </w:rPr>
      </w:pPr>
      <w:r>
        <w:rPr>
          <w:b/>
          <w:szCs w:val="26"/>
        </w:rPr>
        <w:lastRenderedPageBreak/>
        <w:t xml:space="preserve">                                                                                                                                                                         Приложение № </w:t>
      </w:r>
      <w:r w:rsidR="00447225">
        <w:rPr>
          <w:b/>
          <w:szCs w:val="26"/>
        </w:rPr>
        <w:t>2</w:t>
      </w:r>
    </w:p>
    <w:p w:rsidR="006F0F30" w:rsidRDefault="006F0F30" w:rsidP="006F0F30">
      <w:pPr>
        <w:pStyle w:val="1"/>
        <w:spacing w:before="0" w:after="0"/>
        <w:jc w:val="center"/>
        <w:rPr>
          <w:rFonts w:ascii="Times New Roman" w:hAnsi="Times New Roman" w:cs="Times New Roman"/>
          <w:sz w:val="26"/>
          <w:szCs w:val="26"/>
        </w:rPr>
      </w:pPr>
      <w:r>
        <w:rPr>
          <w:rFonts w:ascii="Times New Roman" w:hAnsi="Times New Roman" w:cs="Times New Roman"/>
          <w:sz w:val="26"/>
          <w:szCs w:val="26"/>
        </w:rPr>
        <w:t>РАБОЧИЙ ПЛАН СЧЕТОВ</w:t>
      </w:r>
    </w:p>
    <w:p w:rsidR="006F0F30" w:rsidRDefault="006F0F30" w:rsidP="006F0F30">
      <w:pPr>
        <w:pStyle w:val="1"/>
        <w:spacing w:before="0" w:after="0"/>
        <w:jc w:val="center"/>
        <w:rPr>
          <w:rFonts w:ascii="Times New Roman" w:hAnsi="Times New Roman" w:cs="Times New Roman"/>
          <w:sz w:val="26"/>
          <w:szCs w:val="26"/>
        </w:rPr>
      </w:pPr>
    </w:p>
    <w:p w:rsidR="006F0F30" w:rsidRPr="00954BB4" w:rsidRDefault="006F0F30" w:rsidP="006F0F30">
      <w:pPr>
        <w:pStyle w:val="1"/>
        <w:spacing w:before="0" w:after="0"/>
        <w:rPr>
          <w:rFonts w:ascii="Times New Roman" w:hAnsi="Times New Roman" w:cs="Times New Roman"/>
          <w:b w:val="0"/>
          <w:sz w:val="26"/>
          <w:szCs w:val="26"/>
        </w:rPr>
      </w:pPr>
      <w:r w:rsidRPr="00954BB4">
        <w:rPr>
          <w:rFonts w:ascii="Times New Roman" w:hAnsi="Times New Roman" w:cs="Times New Roman"/>
          <w:b w:val="0"/>
          <w:sz w:val="26"/>
          <w:szCs w:val="26"/>
        </w:rPr>
        <w:t xml:space="preserve">Администрация </w:t>
      </w:r>
      <w:proofErr w:type="spellStart"/>
      <w:r w:rsidRPr="00954BB4">
        <w:rPr>
          <w:rFonts w:ascii="Times New Roman" w:hAnsi="Times New Roman" w:cs="Times New Roman"/>
          <w:b w:val="0"/>
          <w:sz w:val="26"/>
          <w:szCs w:val="26"/>
        </w:rPr>
        <w:t>Уторгошского</w:t>
      </w:r>
      <w:proofErr w:type="spellEnd"/>
      <w:r w:rsidRPr="00954BB4">
        <w:rPr>
          <w:rFonts w:ascii="Times New Roman" w:hAnsi="Times New Roman" w:cs="Times New Roman"/>
          <w:b w:val="0"/>
          <w:sz w:val="26"/>
          <w:szCs w:val="26"/>
        </w:rPr>
        <w:t xml:space="preserve"> сельского поселения </w:t>
      </w:r>
      <w:r>
        <w:rPr>
          <w:rFonts w:ascii="Times New Roman" w:hAnsi="Times New Roman" w:cs="Times New Roman"/>
          <w:b w:val="0"/>
          <w:sz w:val="26"/>
          <w:szCs w:val="26"/>
        </w:rPr>
        <w:t xml:space="preserve">для ведения </w:t>
      </w:r>
      <w:r w:rsidRPr="00954BB4">
        <w:rPr>
          <w:rFonts w:ascii="Times New Roman" w:hAnsi="Times New Roman" w:cs="Times New Roman"/>
          <w:b w:val="0"/>
          <w:sz w:val="26"/>
          <w:szCs w:val="26"/>
        </w:rPr>
        <w:t>б</w:t>
      </w:r>
      <w:r>
        <w:rPr>
          <w:rFonts w:ascii="Times New Roman" w:hAnsi="Times New Roman" w:cs="Times New Roman"/>
          <w:b w:val="0"/>
          <w:sz w:val="26"/>
          <w:szCs w:val="26"/>
        </w:rPr>
        <w:t>ухгалтерского</w:t>
      </w:r>
      <w:r w:rsidRPr="00954BB4">
        <w:rPr>
          <w:rFonts w:ascii="Times New Roman" w:hAnsi="Times New Roman" w:cs="Times New Roman"/>
          <w:b w:val="0"/>
          <w:sz w:val="26"/>
          <w:szCs w:val="26"/>
        </w:rPr>
        <w:t xml:space="preserve"> учет</w:t>
      </w:r>
      <w:r>
        <w:rPr>
          <w:rFonts w:ascii="Times New Roman" w:hAnsi="Times New Roman" w:cs="Times New Roman"/>
          <w:b w:val="0"/>
          <w:sz w:val="26"/>
          <w:szCs w:val="26"/>
        </w:rPr>
        <w:t>а использует (может использовать) следующие счета:</w:t>
      </w:r>
    </w:p>
    <w:p w:rsidR="006F0F30" w:rsidRDefault="006F0F30" w:rsidP="006F0F30">
      <w:pPr>
        <w:spacing w:line="360" w:lineRule="auto"/>
        <w:ind w:firstLine="708"/>
        <w:jc w:val="both"/>
        <w:rPr>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8"/>
      </w:tblGrid>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1. Нефинансовые активы</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Основные средства</w:t>
            </w:r>
          </w:p>
        </w:tc>
        <w:tc>
          <w:tcPr>
            <w:tcW w:w="2658" w:type="dxa"/>
          </w:tcPr>
          <w:p w:rsidR="006F0F30" w:rsidRPr="00A025BC" w:rsidRDefault="006F0F30" w:rsidP="00E835C9">
            <w:pPr>
              <w:spacing w:line="360" w:lineRule="auto"/>
              <w:jc w:val="both"/>
              <w:rPr>
                <w:sz w:val="28"/>
                <w:szCs w:val="16"/>
              </w:rPr>
            </w:pPr>
            <w:r w:rsidRPr="00A025BC">
              <w:rPr>
                <w:sz w:val="28"/>
                <w:szCs w:val="16"/>
              </w:rPr>
              <w:t>1 101 00 000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Нематериальные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1 102 00 000</w:t>
            </w:r>
          </w:p>
        </w:tc>
      </w:tr>
      <w:tr w:rsidR="006F0F30" w:rsidRPr="00A025BC" w:rsidTr="00E835C9">
        <w:tc>
          <w:tcPr>
            <w:tcW w:w="6912" w:type="dxa"/>
          </w:tcPr>
          <w:p w:rsidR="006F0F30" w:rsidRPr="00A025BC" w:rsidRDefault="006F0F30" w:rsidP="00E92593">
            <w:pPr>
              <w:jc w:val="both"/>
              <w:rPr>
                <w:sz w:val="28"/>
                <w:szCs w:val="16"/>
              </w:rPr>
            </w:pPr>
            <w:proofErr w:type="spellStart"/>
            <w:r w:rsidRPr="00A025BC">
              <w:rPr>
                <w:sz w:val="28"/>
                <w:szCs w:val="16"/>
              </w:rPr>
              <w:t>Непроизведенные</w:t>
            </w:r>
            <w:proofErr w:type="spellEnd"/>
            <w:r w:rsidRPr="00A025BC">
              <w:rPr>
                <w:sz w:val="28"/>
                <w:szCs w:val="16"/>
              </w:rPr>
              <w:t xml:space="preserve">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1 103 00 000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Амортизация</w:t>
            </w:r>
          </w:p>
        </w:tc>
        <w:tc>
          <w:tcPr>
            <w:tcW w:w="2658" w:type="dxa"/>
          </w:tcPr>
          <w:p w:rsidR="006F0F30" w:rsidRPr="00A025BC" w:rsidRDefault="006F0F30" w:rsidP="00E835C9">
            <w:pPr>
              <w:spacing w:line="360" w:lineRule="auto"/>
              <w:jc w:val="both"/>
              <w:rPr>
                <w:sz w:val="28"/>
                <w:szCs w:val="16"/>
              </w:rPr>
            </w:pPr>
            <w:r w:rsidRPr="00A025BC">
              <w:rPr>
                <w:sz w:val="28"/>
                <w:szCs w:val="16"/>
              </w:rPr>
              <w:t>1 104 00 000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запасы</w:t>
            </w:r>
          </w:p>
        </w:tc>
        <w:tc>
          <w:tcPr>
            <w:tcW w:w="2658" w:type="dxa"/>
          </w:tcPr>
          <w:p w:rsidR="006F0F30" w:rsidRPr="00A025BC" w:rsidRDefault="006F0F30" w:rsidP="00E835C9">
            <w:pPr>
              <w:spacing w:line="360" w:lineRule="auto"/>
              <w:jc w:val="both"/>
              <w:rPr>
                <w:sz w:val="28"/>
                <w:szCs w:val="16"/>
              </w:rPr>
            </w:pPr>
            <w:r w:rsidRPr="00A025BC">
              <w:rPr>
                <w:sz w:val="28"/>
                <w:szCs w:val="16"/>
              </w:rPr>
              <w:t>1 105 00 000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Вложения в нефинансовые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1 106 00 000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Нефинансовые активы </w:t>
            </w:r>
            <w:r>
              <w:rPr>
                <w:sz w:val="28"/>
                <w:szCs w:val="16"/>
              </w:rPr>
              <w:t>в пути</w:t>
            </w:r>
          </w:p>
        </w:tc>
        <w:tc>
          <w:tcPr>
            <w:tcW w:w="2658" w:type="dxa"/>
          </w:tcPr>
          <w:p w:rsidR="006F0F30" w:rsidRPr="00A025BC" w:rsidRDefault="006F0F30" w:rsidP="00E835C9">
            <w:pPr>
              <w:spacing w:line="360" w:lineRule="auto"/>
              <w:jc w:val="both"/>
              <w:rPr>
                <w:sz w:val="28"/>
                <w:szCs w:val="16"/>
              </w:rPr>
            </w:pPr>
            <w:r>
              <w:rPr>
                <w:sz w:val="28"/>
                <w:szCs w:val="16"/>
              </w:rPr>
              <w:t>1 107</w:t>
            </w:r>
            <w:r w:rsidRPr="00A025BC">
              <w:rPr>
                <w:sz w:val="28"/>
                <w:szCs w:val="16"/>
              </w:rPr>
              <w:t xml:space="preserve"> 00 000</w:t>
            </w:r>
          </w:p>
        </w:tc>
      </w:tr>
      <w:tr w:rsidR="00327B9B" w:rsidRPr="00A025BC" w:rsidTr="00BB0817">
        <w:tc>
          <w:tcPr>
            <w:tcW w:w="6912" w:type="dxa"/>
          </w:tcPr>
          <w:p w:rsidR="00327B9B" w:rsidRPr="00A025BC" w:rsidRDefault="00327B9B" w:rsidP="00BB0817">
            <w:pPr>
              <w:jc w:val="both"/>
              <w:rPr>
                <w:sz w:val="28"/>
                <w:szCs w:val="16"/>
              </w:rPr>
            </w:pPr>
            <w:r w:rsidRPr="00A025BC">
              <w:rPr>
                <w:sz w:val="28"/>
                <w:szCs w:val="16"/>
              </w:rPr>
              <w:t>Нефинансовые активы имущества казны</w:t>
            </w:r>
          </w:p>
        </w:tc>
        <w:tc>
          <w:tcPr>
            <w:tcW w:w="2658" w:type="dxa"/>
          </w:tcPr>
          <w:p w:rsidR="00327B9B" w:rsidRPr="00A025BC" w:rsidRDefault="00327B9B" w:rsidP="00BB0817">
            <w:pPr>
              <w:spacing w:line="360" w:lineRule="auto"/>
              <w:jc w:val="both"/>
              <w:rPr>
                <w:sz w:val="28"/>
                <w:szCs w:val="16"/>
              </w:rPr>
            </w:pPr>
            <w:r w:rsidRPr="00A025BC">
              <w:rPr>
                <w:sz w:val="28"/>
                <w:szCs w:val="16"/>
              </w:rPr>
              <w:t>1 108 00 000</w:t>
            </w:r>
          </w:p>
        </w:tc>
      </w:tr>
      <w:tr w:rsidR="006F0F30" w:rsidRPr="00A025BC" w:rsidTr="00E835C9">
        <w:tc>
          <w:tcPr>
            <w:tcW w:w="6912" w:type="dxa"/>
          </w:tcPr>
          <w:p w:rsidR="006F0F30" w:rsidRPr="00A025BC" w:rsidRDefault="00327B9B" w:rsidP="00E92593">
            <w:pPr>
              <w:jc w:val="both"/>
              <w:rPr>
                <w:sz w:val="28"/>
                <w:szCs w:val="16"/>
              </w:rPr>
            </w:pPr>
            <w:r>
              <w:rPr>
                <w:sz w:val="28"/>
                <w:szCs w:val="16"/>
              </w:rPr>
              <w:t>Затраты на изготовление готовой продукции, выполнение работ, услуг</w:t>
            </w:r>
          </w:p>
        </w:tc>
        <w:tc>
          <w:tcPr>
            <w:tcW w:w="2658" w:type="dxa"/>
          </w:tcPr>
          <w:p w:rsidR="006F0F30" w:rsidRPr="00A025BC" w:rsidRDefault="00327B9B" w:rsidP="00E835C9">
            <w:pPr>
              <w:spacing w:line="360" w:lineRule="auto"/>
              <w:jc w:val="both"/>
              <w:rPr>
                <w:sz w:val="28"/>
                <w:szCs w:val="16"/>
              </w:rPr>
            </w:pPr>
            <w:r>
              <w:rPr>
                <w:sz w:val="28"/>
                <w:szCs w:val="16"/>
              </w:rPr>
              <w:t>1 109</w:t>
            </w:r>
            <w:r w:rsidR="006F0F30" w:rsidRPr="00A025BC">
              <w:rPr>
                <w:sz w:val="28"/>
                <w:szCs w:val="16"/>
              </w:rPr>
              <w:t xml:space="preserve"> 00 000</w:t>
            </w:r>
          </w:p>
        </w:tc>
      </w:tr>
      <w:tr w:rsidR="0035470E" w:rsidRPr="00A025BC" w:rsidTr="00E835C9">
        <w:tc>
          <w:tcPr>
            <w:tcW w:w="6912" w:type="dxa"/>
          </w:tcPr>
          <w:p w:rsidR="0035470E" w:rsidRDefault="0035470E" w:rsidP="00E92593">
            <w:pPr>
              <w:jc w:val="both"/>
              <w:rPr>
                <w:sz w:val="28"/>
                <w:szCs w:val="16"/>
              </w:rPr>
            </w:pPr>
            <w:r>
              <w:rPr>
                <w:sz w:val="28"/>
                <w:szCs w:val="16"/>
              </w:rPr>
              <w:t>Права пользования активами</w:t>
            </w:r>
          </w:p>
        </w:tc>
        <w:tc>
          <w:tcPr>
            <w:tcW w:w="2658" w:type="dxa"/>
          </w:tcPr>
          <w:p w:rsidR="0035470E" w:rsidRDefault="0035470E" w:rsidP="00E835C9">
            <w:pPr>
              <w:spacing w:line="360" w:lineRule="auto"/>
              <w:jc w:val="both"/>
              <w:rPr>
                <w:sz w:val="28"/>
                <w:szCs w:val="16"/>
              </w:rPr>
            </w:pPr>
            <w:r>
              <w:rPr>
                <w:sz w:val="28"/>
                <w:szCs w:val="16"/>
              </w:rPr>
              <w:t>1 111</w:t>
            </w:r>
            <w:r w:rsidRPr="00A025BC">
              <w:rPr>
                <w:sz w:val="28"/>
                <w:szCs w:val="16"/>
              </w:rPr>
              <w:t xml:space="preserve"> 00 000</w:t>
            </w:r>
          </w:p>
        </w:tc>
      </w:tr>
      <w:tr w:rsidR="0035470E" w:rsidRPr="00A025BC" w:rsidTr="00E835C9">
        <w:tc>
          <w:tcPr>
            <w:tcW w:w="6912" w:type="dxa"/>
          </w:tcPr>
          <w:p w:rsidR="0035470E" w:rsidRDefault="0035470E" w:rsidP="00E92593">
            <w:pPr>
              <w:jc w:val="both"/>
              <w:rPr>
                <w:sz w:val="28"/>
                <w:szCs w:val="16"/>
              </w:rPr>
            </w:pPr>
            <w:r>
              <w:rPr>
                <w:sz w:val="28"/>
                <w:szCs w:val="16"/>
              </w:rPr>
              <w:t>Обесценение нефинансовых активов</w:t>
            </w:r>
          </w:p>
        </w:tc>
        <w:tc>
          <w:tcPr>
            <w:tcW w:w="2658" w:type="dxa"/>
          </w:tcPr>
          <w:p w:rsidR="0035470E" w:rsidRDefault="0035470E" w:rsidP="00E835C9">
            <w:pPr>
              <w:spacing w:line="360" w:lineRule="auto"/>
              <w:jc w:val="both"/>
              <w:rPr>
                <w:sz w:val="28"/>
                <w:szCs w:val="16"/>
              </w:rPr>
            </w:pPr>
            <w:r>
              <w:rPr>
                <w:sz w:val="28"/>
                <w:szCs w:val="16"/>
              </w:rPr>
              <w:t>1 114</w:t>
            </w:r>
            <w:r w:rsidRPr="00A025BC">
              <w:rPr>
                <w:sz w:val="28"/>
                <w:szCs w:val="16"/>
              </w:rPr>
              <w:t xml:space="preserve">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2. Финансовые активы</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Денежные средства учреждения</w:t>
            </w:r>
          </w:p>
        </w:tc>
        <w:tc>
          <w:tcPr>
            <w:tcW w:w="2658" w:type="dxa"/>
          </w:tcPr>
          <w:p w:rsidR="006F0F30" w:rsidRPr="00A025BC" w:rsidRDefault="006F0F30" w:rsidP="00E835C9">
            <w:pPr>
              <w:spacing w:line="360" w:lineRule="auto"/>
              <w:jc w:val="both"/>
              <w:rPr>
                <w:sz w:val="28"/>
                <w:szCs w:val="16"/>
              </w:rPr>
            </w:pPr>
            <w:r w:rsidRPr="00A025BC">
              <w:rPr>
                <w:sz w:val="28"/>
                <w:szCs w:val="16"/>
              </w:rPr>
              <w:t>1 201 00 000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Средства на счетах бюджета</w:t>
            </w:r>
          </w:p>
        </w:tc>
        <w:tc>
          <w:tcPr>
            <w:tcW w:w="2658" w:type="dxa"/>
          </w:tcPr>
          <w:p w:rsidR="006F0F30" w:rsidRPr="00A025BC" w:rsidRDefault="006F0F30" w:rsidP="00E835C9">
            <w:pPr>
              <w:spacing w:line="360" w:lineRule="auto"/>
              <w:jc w:val="both"/>
              <w:rPr>
                <w:sz w:val="28"/>
                <w:szCs w:val="16"/>
              </w:rPr>
            </w:pPr>
            <w:r w:rsidRPr="00A025BC">
              <w:rPr>
                <w:sz w:val="28"/>
                <w:szCs w:val="16"/>
              </w:rPr>
              <w:t>1 202 00 000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Финансовые вложения</w:t>
            </w:r>
          </w:p>
        </w:tc>
        <w:tc>
          <w:tcPr>
            <w:tcW w:w="2658" w:type="dxa"/>
          </w:tcPr>
          <w:p w:rsidR="006F0F30" w:rsidRPr="00A025BC" w:rsidRDefault="006F0F30" w:rsidP="00E835C9">
            <w:pPr>
              <w:spacing w:line="360" w:lineRule="auto"/>
              <w:jc w:val="both"/>
              <w:rPr>
                <w:sz w:val="28"/>
                <w:szCs w:val="16"/>
              </w:rPr>
            </w:pPr>
            <w:r w:rsidRPr="00A025BC">
              <w:rPr>
                <w:sz w:val="28"/>
                <w:szCs w:val="16"/>
              </w:rPr>
              <w:t>1 204 00 000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Расчеты по доходам </w:t>
            </w:r>
          </w:p>
        </w:tc>
        <w:tc>
          <w:tcPr>
            <w:tcW w:w="2658" w:type="dxa"/>
          </w:tcPr>
          <w:p w:rsidR="006F0F30" w:rsidRPr="00A025BC" w:rsidRDefault="006F0F30" w:rsidP="00E835C9">
            <w:pPr>
              <w:spacing w:line="360" w:lineRule="auto"/>
              <w:jc w:val="both"/>
              <w:rPr>
                <w:sz w:val="28"/>
                <w:szCs w:val="16"/>
              </w:rPr>
            </w:pPr>
            <w:r w:rsidRPr="00A025BC">
              <w:rPr>
                <w:sz w:val="28"/>
                <w:szCs w:val="16"/>
              </w:rPr>
              <w:t>1 205 00 000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выданным авансам</w:t>
            </w:r>
          </w:p>
        </w:tc>
        <w:tc>
          <w:tcPr>
            <w:tcW w:w="2658" w:type="dxa"/>
          </w:tcPr>
          <w:p w:rsidR="006F0F30" w:rsidRPr="00A025BC" w:rsidRDefault="006F0F30" w:rsidP="00E835C9">
            <w:pPr>
              <w:spacing w:line="360" w:lineRule="auto"/>
              <w:jc w:val="both"/>
              <w:rPr>
                <w:sz w:val="28"/>
                <w:szCs w:val="16"/>
              </w:rPr>
            </w:pPr>
            <w:r w:rsidRPr="00A025BC">
              <w:rPr>
                <w:sz w:val="28"/>
                <w:szCs w:val="16"/>
              </w:rPr>
              <w:t>1 206 00 000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кредитам, займам (ссудам)</w:t>
            </w:r>
          </w:p>
        </w:tc>
        <w:tc>
          <w:tcPr>
            <w:tcW w:w="2658" w:type="dxa"/>
          </w:tcPr>
          <w:p w:rsidR="006F0F30" w:rsidRPr="00A025BC" w:rsidRDefault="006F0F30" w:rsidP="00E835C9">
            <w:pPr>
              <w:spacing w:line="360" w:lineRule="auto"/>
              <w:jc w:val="both"/>
              <w:rPr>
                <w:sz w:val="28"/>
                <w:szCs w:val="16"/>
              </w:rPr>
            </w:pPr>
            <w:r w:rsidRPr="00A025BC">
              <w:rPr>
                <w:sz w:val="28"/>
                <w:szCs w:val="16"/>
              </w:rPr>
              <w:t>1 207 00 000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с подотчетными лицами</w:t>
            </w:r>
          </w:p>
        </w:tc>
        <w:tc>
          <w:tcPr>
            <w:tcW w:w="2658" w:type="dxa"/>
          </w:tcPr>
          <w:p w:rsidR="006F0F30" w:rsidRPr="00A025BC" w:rsidRDefault="006F0F30" w:rsidP="00E835C9">
            <w:pPr>
              <w:spacing w:line="360" w:lineRule="auto"/>
              <w:jc w:val="both"/>
              <w:rPr>
                <w:sz w:val="28"/>
                <w:szCs w:val="16"/>
              </w:rPr>
            </w:pPr>
            <w:r w:rsidRPr="00A025BC">
              <w:rPr>
                <w:sz w:val="28"/>
                <w:szCs w:val="16"/>
              </w:rPr>
              <w:t>1 208 00 000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Расчеты по ущербу </w:t>
            </w:r>
            <w:r w:rsidR="00E47BA2">
              <w:rPr>
                <w:sz w:val="28"/>
                <w:szCs w:val="16"/>
              </w:rPr>
              <w:t xml:space="preserve">имуществу </w:t>
            </w:r>
            <w:r w:rsidRPr="00A025BC">
              <w:rPr>
                <w:sz w:val="28"/>
                <w:szCs w:val="16"/>
              </w:rPr>
              <w:t>и иным доходам</w:t>
            </w:r>
          </w:p>
        </w:tc>
        <w:tc>
          <w:tcPr>
            <w:tcW w:w="2658" w:type="dxa"/>
          </w:tcPr>
          <w:p w:rsidR="006F0F30" w:rsidRPr="00A025BC" w:rsidRDefault="006F0F30" w:rsidP="00E835C9">
            <w:pPr>
              <w:spacing w:line="360" w:lineRule="auto"/>
              <w:jc w:val="both"/>
              <w:rPr>
                <w:sz w:val="28"/>
                <w:szCs w:val="16"/>
              </w:rPr>
            </w:pPr>
            <w:r w:rsidRPr="00A025BC">
              <w:rPr>
                <w:sz w:val="28"/>
                <w:szCs w:val="16"/>
              </w:rPr>
              <w:t>1 209 00 000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Прочие расчеты с дебиторами</w:t>
            </w:r>
          </w:p>
        </w:tc>
        <w:tc>
          <w:tcPr>
            <w:tcW w:w="2658" w:type="dxa"/>
          </w:tcPr>
          <w:p w:rsidR="006F0F30" w:rsidRPr="00A025BC" w:rsidRDefault="006F0F30" w:rsidP="00E835C9">
            <w:pPr>
              <w:spacing w:line="360" w:lineRule="auto"/>
              <w:jc w:val="both"/>
              <w:rPr>
                <w:sz w:val="28"/>
                <w:szCs w:val="16"/>
              </w:rPr>
            </w:pPr>
            <w:r w:rsidRPr="00A025BC">
              <w:rPr>
                <w:sz w:val="28"/>
                <w:szCs w:val="16"/>
              </w:rPr>
              <w:t>1 210 00 000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поступлениям</w:t>
            </w:r>
          </w:p>
        </w:tc>
        <w:tc>
          <w:tcPr>
            <w:tcW w:w="2658" w:type="dxa"/>
          </w:tcPr>
          <w:p w:rsidR="006F0F30" w:rsidRPr="00A025BC" w:rsidRDefault="006F0F30" w:rsidP="00E835C9">
            <w:pPr>
              <w:spacing w:line="360" w:lineRule="auto"/>
              <w:jc w:val="both"/>
              <w:rPr>
                <w:sz w:val="28"/>
                <w:szCs w:val="16"/>
              </w:rPr>
            </w:pPr>
            <w:r w:rsidRPr="00A025BC">
              <w:rPr>
                <w:sz w:val="28"/>
                <w:szCs w:val="16"/>
              </w:rPr>
              <w:t>1 211 00 000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выбытиям</w:t>
            </w:r>
          </w:p>
        </w:tc>
        <w:tc>
          <w:tcPr>
            <w:tcW w:w="2658" w:type="dxa"/>
          </w:tcPr>
          <w:p w:rsidR="006F0F30" w:rsidRPr="00A025BC" w:rsidRDefault="006F0F30" w:rsidP="00E835C9">
            <w:pPr>
              <w:spacing w:line="360" w:lineRule="auto"/>
              <w:jc w:val="both"/>
              <w:rPr>
                <w:sz w:val="28"/>
                <w:szCs w:val="16"/>
              </w:rPr>
            </w:pPr>
            <w:r w:rsidRPr="00A025BC">
              <w:rPr>
                <w:sz w:val="28"/>
                <w:szCs w:val="16"/>
              </w:rPr>
              <w:t>1 212 00 000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Вложения в финансовые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1 215 00 000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lastRenderedPageBreak/>
              <w:t>3. Обязательства</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с кредиторами по долговым обязательствам</w:t>
            </w:r>
          </w:p>
        </w:tc>
        <w:tc>
          <w:tcPr>
            <w:tcW w:w="2658" w:type="dxa"/>
          </w:tcPr>
          <w:p w:rsidR="006F0F30" w:rsidRPr="00A025BC" w:rsidRDefault="006F0F30" w:rsidP="00E835C9">
            <w:pPr>
              <w:spacing w:line="360" w:lineRule="auto"/>
              <w:jc w:val="both"/>
              <w:rPr>
                <w:sz w:val="28"/>
                <w:szCs w:val="16"/>
              </w:rPr>
            </w:pPr>
            <w:r w:rsidRPr="00A025BC">
              <w:rPr>
                <w:sz w:val="28"/>
                <w:szCs w:val="16"/>
              </w:rPr>
              <w:t>1 301 00 000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принятым обязательствам</w:t>
            </w:r>
          </w:p>
        </w:tc>
        <w:tc>
          <w:tcPr>
            <w:tcW w:w="2658" w:type="dxa"/>
          </w:tcPr>
          <w:p w:rsidR="006F0F30" w:rsidRPr="00A025BC" w:rsidRDefault="006F0F30" w:rsidP="00E835C9">
            <w:pPr>
              <w:spacing w:line="360" w:lineRule="auto"/>
              <w:jc w:val="both"/>
              <w:rPr>
                <w:sz w:val="28"/>
                <w:szCs w:val="16"/>
              </w:rPr>
            </w:pPr>
            <w:r w:rsidRPr="00A025BC">
              <w:rPr>
                <w:sz w:val="28"/>
                <w:szCs w:val="16"/>
              </w:rPr>
              <w:t>1 302 00 000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платежам в бюджеты</w:t>
            </w:r>
          </w:p>
        </w:tc>
        <w:tc>
          <w:tcPr>
            <w:tcW w:w="2658" w:type="dxa"/>
          </w:tcPr>
          <w:p w:rsidR="006F0F30" w:rsidRPr="00A025BC" w:rsidRDefault="006F0F30" w:rsidP="00E835C9">
            <w:pPr>
              <w:spacing w:line="360" w:lineRule="auto"/>
              <w:jc w:val="both"/>
              <w:rPr>
                <w:sz w:val="28"/>
                <w:szCs w:val="16"/>
              </w:rPr>
            </w:pPr>
            <w:r w:rsidRPr="00A025BC">
              <w:rPr>
                <w:sz w:val="28"/>
                <w:szCs w:val="16"/>
              </w:rPr>
              <w:t>1 303 00 000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Прочие расчеты с кредиторами</w:t>
            </w:r>
          </w:p>
        </w:tc>
        <w:tc>
          <w:tcPr>
            <w:tcW w:w="2658" w:type="dxa"/>
          </w:tcPr>
          <w:p w:rsidR="006F0F30" w:rsidRPr="00A025BC" w:rsidRDefault="006F0F30" w:rsidP="00E835C9">
            <w:pPr>
              <w:spacing w:line="360" w:lineRule="auto"/>
              <w:jc w:val="both"/>
              <w:rPr>
                <w:sz w:val="28"/>
                <w:szCs w:val="16"/>
              </w:rPr>
            </w:pPr>
            <w:r w:rsidRPr="00A025BC">
              <w:rPr>
                <w:sz w:val="28"/>
                <w:szCs w:val="16"/>
              </w:rPr>
              <w:t>1 304 00 000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поступлениям</w:t>
            </w:r>
          </w:p>
        </w:tc>
        <w:tc>
          <w:tcPr>
            <w:tcW w:w="2658" w:type="dxa"/>
          </w:tcPr>
          <w:p w:rsidR="006F0F30" w:rsidRPr="00A025BC" w:rsidRDefault="006F0F30" w:rsidP="00E835C9">
            <w:pPr>
              <w:spacing w:line="360" w:lineRule="auto"/>
              <w:jc w:val="both"/>
              <w:rPr>
                <w:sz w:val="28"/>
                <w:szCs w:val="16"/>
              </w:rPr>
            </w:pPr>
            <w:r w:rsidRPr="00A025BC">
              <w:rPr>
                <w:sz w:val="28"/>
                <w:szCs w:val="16"/>
              </w:rPr>
              <w:t>1 308 00 000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выбытиям</w:t>
            </w:r>
          </w:p>
        </w:tc>
        <w:tc>
          <w:tcPr>
            <w:tcW w:w="2658" w:type="dxa"/>
          </w:tcPr>
          <w:p w:rsidR="006F0F30" w:rsidRPr="00A025BC" w:rsidRDefault="006F0F30" w:rsidP="00E835C9">
            <w:pPr>
              <w:spacing w:line="360" w:lineRule="auto"/>
              <w:jc w:val="both"/>
              <w:rPr>
                <w:sz w:val="28"/>
                <w:szCs w:val="16"/>
              </w:rPr>
            </w:pPr>
            <w:r w:rsidRPr="00A025BC">
              <w:rPr>
                <w:sz w:val="28"/>
                <w:szCs w:val="16"/>
              </w:rPr>
              <w:t>1 309 00 000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4.Финансовый результат</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Финансовый результат экономического субъекта</w:t>
            </w:r>
          </w:p>
        </w:tc>
        <w:tc>
          <w:tcPr>
            <w:tcW w:w="2658" w:type="dxa"/>
          </w:tcPr>
          <w:p w:rsidR="006F0F30" w:rsidRPr="00A025BC" w:rsidRDefault="006F0F30" w:rsidP="00E835C9">
            <w:pPr>
              <w:spacing w:line="360" w:lineRule="auto"/>
              <w:jc w:val="both"/>
              <w:rPr>
                <w:sz w:val="28"/>
                <w:szCs w:val="16"/>
              </w:rPr>
            </w:pPr>
            <w:r w:rsidRPr="00A025BC">
              <w:rPr>
                <w:sz w:val="28"/>
                <w:szCs w:val="16"/>
              </w:rPr>
              <w:t>1 401 00 000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Результат по кассовым операциям бюджета</w:t>
            </w:r>
          </w:p>
        </w:tc>
        <w:tc>
          <w:tcPr>
            <w:tcW w:w="2658" w:type="dxa"/>
          </w:tcPr>
          <w:p w:rsidR="006F0F30" w:rsidRPr="00A025BC" w:rsidRDefault="006F0F30" w:rsidP="00E835C9">
            <w:pPr>
              <w:spacing w:line="360" w:lineRule="auto"/>
              <w:jc w:val="both"/>
              <w:rPr>
                <w:sz w:val="28"/>
                <w:szCs w:val="16"/>
              </w:rPr>
            </w:pPr>
            <w:r w:rsidRPr="00A025BC">
              <w:rPr>
                <w:sz w:val="28"/>
                <w:szCs w:val="16"/>
              </w:rPr>
              <w:t>1 402 00 000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 xml:space="preserve">5. Санкционирование </w:t>
            </w:r>
            <w:r w:rsidR="0035470E">
              <w:rPr>
                <w:b/>
                <w:sz w:val="28"/>
                <w:szCs w:val="16"/>
              </w:rPr>
              <w:t xml:space="preserve">расходов </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Лимиты бюджетных обязательств</w:t>
            </w:r>
          </w:p>
        </w:tc>
        <w:tc>
          <w:tcPr>
            <w:tcW w:w="2658" w:type="dxa"/>
          </w:tcPr>
          <w:p w:rsidR="006F0F30" w:rsidRPr="00A025BC" w:rsidRDefault="006F0F30" w:rsidP="00E835C9">
            <w:pPr>
              <w:spacing w:line="360" w:lineRule="auto"/>
              <w:jc w:val="both"/>
              <w:rPr>
                <w:sz w:val="28"/>
                <w:szCs w:val="16"/>
              </w:rPr>
            </w:pPr>
            <w:r w:rsidRPr="00A025BC">
              <w:rPr>
                <w:sz w:val="28"/>
                <w:szCs w:val="16"/>
              </w:rPr>
              <w:t>1 501 00 000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Обязательства</w:t>
            </w:r>
          </w:p>
        </w:tc>
        <w:tc>
          <w:tcPr>
            <w:tcW w:w="2658" w:type="dxa"/>
          </w:tcPr>
          <w:p w:rsidR="006F0F30" w:rsidRPr="00A025BC" w:rsidRDefault="006F0F30" w:rsidP="00E835C9">
            <w:pPr>
              <w:spacing w:line="360" w:lineRule="auto"/>
              <w:jc w:val="both"/>
              <w:rPr>
                <w:sz w:val="28"/>
                <w:szCs w:val="16"/>
              </w:rPr>
            </w:pPr>
            <w:r w:rsidRPr="00A025BC">
              <w:rPr>
                <w:sz w:val="28"/>
                <w:szCs w:val="16"/>
              </w:rPr>
              <w:t>1 502 00 000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Бюджетные ассигнования</w:t>
            </w:r>
          </w:p>
        </w:tc>
        <w:tc>
          <w:tcPr>
            <w:tcW w:w="2658" w:type="dxa"/>
          </w:tcPr>
          <w:p w:rsidR="006F0F30" w:rsidRPr="00A025BC" w:rsidRDefault="006F0F30" w:rsidP="00E835C9">
            <w:pPr>
              <w:spacing w:line="360" w:lineRule="auto"/>
              <w:jc w:val="both"/>
              <w:rPr>
                <w:sz w:val="28"/>
                <w:szCs w:val="16"/>
              </w:rPr>
            </w:pPr>
            <w:r w:rsidRPr="00A025BC">
              <w:rPr>
                <w:sz w:val="28"/>
                <w:szCs w:val="16"/>
              </w:rPr>
              <w:t>1 503 00 000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Сметные (плановые, прогнозные) назначения</w:t>
            </w:r>
          </w:p>
        </w:tc>
        <w:tc>
          <w:tcPr>
            <w:tcW w:w="2658" w:type="dxa"/>
          </w:tcPr>
          <w:p w:rsidR="006F0F30" w:rsidRPr="00A025BC" w:rsidRDefault="006F0F30" w:rsidP="00E835C9">
            <w:pPr>
              <w:spacing w:line="360" w:lineRule="auto"/>
              <w:jc w:val="both"/>
              <w:rPr>
                <w:sz w:val="28"/>
                <w:szCs w:val="16"/>
              </w:rPr>
            </w:pPr>
            <w:r w:rsidRPr="00A025BC">
              <w:rPr>
                <w:sz w:val="28"/>
                <w:szCs w:val="16"/>
              </w:rPr>
              <w:t>1 504 00 000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Утвержденный объем финансового обеспечения</w:t>
            </w:r>
          </w:p>
        </w:tc>
        <w:tc>
          <w:tcPr>
            <w:tcW w:w="2658" w:type="dxa"/>
          </w:tcPr>
          <w:p w:rsidR="006F0F30" w:rsidRPr="00A025BC" w:rsidRDefault="006F0F30" w:rsidP="00E835C9">
            <w:pPr>
              <w:spacing w:line="360" w:lineRule="auto"/>
              <w:jc w:val="both"/>
              <w:rPr>
                <w:sz w:val="28"/>
                <w:szCs w:val="16"/>
              </w:rPr>
            </w:pPr>
            <w:r w:rsidRPr="00A025BC">
              <w:rPr>
                <w:sz w:val="28"/>
                <w:szCs w:val="16"/>
              </w:rPr>
              <w:t>1 507 00 000</w:t>
            </w:r>
          </w:p>
        </w:tc>
      </w:tr>
      <w:tr w:rsidR="006F0F30" w:rsidRPr="00A025BC" w:rsidTr="00E835C9">
        <w:tc>
          <w:tcPr>
            <w:tcW w:w="6912" w:type="dxa"/>
          </w:tcPr>
          <w:p w:rsidR="006F0F30" w:rsidRPr="00A025BC" w:rsidRDefault="006F0F30" w:rsidP="00E92593">
            <w:pPr>
              <w:jc w:val="both"/>
              <w:rPr>
                <w:b/>
                <w:sz w:val="28"/>
                <w:szCs w:val="16"/>
              </w:rPr>
            </w:pPr>
            <w:proofErr w:type="spellStart"/>
            <w:r w:rsidRPr="00A025BC">
              <w:rPr>
                <w:b/>
                <w:sz w:val="28"/>
                <w:szCs w:val="16"/>
              </w:rPr>
              <w:t>Забалансовые</w:t>
            </w:r>
            <w:proofErr w:type="spellEnd"/>
            <w:r w:rsidRPr="00A025BC">
              <w:rPr>
                <w:b/>
                <w:sz w:val="28"/>
                <w:szCs w:val="16"/>
              </w:rPr>
              <w:t xml:space="preserve"> счета</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Имущество, полученное в пользование</w:t>
            </w:r>
          </w:p>
        </w:tc>
        <w:tc>
          <w:tcPr>
            <w:tcW w:w="2658" w:type="dxa"/>
          </w:tcPr>
          <w:p w:rsidR="006F0F30" w:rsidRPr="00A025BC" w:rsidRDefault="006F0F30" w:rsidP="00E835C9">
            <w:pPr>
              <w:spacing w:line="360" w:lineRule="auto"/>
              <w:jc w:val="both"/>
              <w:rPr>
                <w:sz w:val="28"/>
                <w:szCs w:val="16"/>
              </w:rPr>
            </w:pPr>
            <w:r w:rsidRPr="00A025BC">
              <w:rPr>
                <w:sz w:val="28"/>
                <w:szCs w:val="16"/>
              </w:rPr>
              <w:t>01</w:t>
            </w:r>
          </w:p>
        </w:tc>
      </w:tr>
      <w:tr w:rsidR="006F0F30" w:rsidRPr="00A025BC" w:rsidTr="00E835C9">
        <w:tc>
          <w:tcPr>
            <w:tcW w:w="6912" w:type="dxa"/>
          </w:tcPr>
          <w:p w:rsidR="006F0F30" w:rsidRPr="00A025BC" w:rsidRDefault="00E47BA2" w:rsidP="00E92593">
            <w:pPr>
              <w:jc w:val="both"/>
              <w:rPr>
                <w:sz w:val="28"/>
                <w:szCs w:val="16"/>
              </w:rPr>
            </w:pPr>
            <w:r>
              <w:rPr>
                <w:sz w:val="28"/>
                <w:szCs w:val="16"/>
              </w:rPr>
              <w:t>Материальные ценности</w:t>
            </w:r>
            <w:r w:rsidR="006F0F30">
              <w:rPr>
                <w:sz w:val="28"/>
                <w:szCs w:val="16"/>
              </w:rPr>
              <w:t xml:space="preserve"> </w:t>
            </w:r>
            <w:r w:rsidR="006F0F30" w:rsidRPr="00A025BC">
              <w:rPr>
                <w:sz w:val="28"/>
                <w:szCs w:val="16"/>
              </w:rPr>
              <w:t>на хранен</w:t>
            </w:r>
            <w:r w:rsidR="0035470E">
              <w:rPr>
                <w:sz w:val="28"/>
                <w:szCs w:val="16"/>
              </w:rPr>
              <w:t>ии</w:t>
            </w:r>
          </w:p>
        </w:tc>
        <w:tc>
          <w:tcPr>
            <w:tcW w:w="2658" w:type="dxa"/>
          </w:tcPr>
          <w:p w:rsidR="006F0F30" w:rsidRPr="00A025BC" w:rsidRDefault="006F0F30" w:rsidP="00E835C9">
            <w:pPr>
              <w:spacing w:line="360" w:lineRule="auto"/>
              <w:jc w:val="both"/>
              <w:rPr>
                <w:sz w:val="28"/>
                <w:szCs w:val="16"/>
              </w:rPr>
            </w:pPr>
            <w:r w:rsidRPr="00A025BC">
              <w:rPr>
                <w:sz w:val="28"/>
                <w:szCs w:val="16"/>
              </w:rPr>
              <w:t>02</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Бланки строгой отчетности</w:t>
            </w:r>
          </w:p>
        </w:tc>
        <w:tc>
          <w:tcPr>
            <w:tcW w:w="2658" w:type="dxa"/>
          </w:tcPr>
          <w:p w:rsidR="006F0F30" w:rsidRPr="00A025BC" w:rsidRDefault="006F0F30" w:rsidP="00E835C9">
            <w:pPr>
              <w:spacing w:line="360" w:lineRule="auto"/>
              <w:jc w:val="both"/>
              <w:rPr>
                <w:sz w:val="28"/>
                <w:szCs w:val="16"/>
              </w:rPr>
            </w:pPr>
            <w:r w:rsidRPr="00A025BC">
              <w:rPr>
                <w:sz w:val="28"/>
                <w:szCs w:val="16"/>
              </w:rPr>
              <w:t>03</w:t>
            </w:r>
          </w:p>
        </w:tc>
      </w:tr>
      <w:tr w:rsidR="006F0F30" w:rsidRPr="00A025BC" w:rsidTr="00E835C9">
        <w:tc>
          <w:tcPr>
            <w:tcW w:w="6912" w:type="dxa"/>
          </w:tcPr>
          <w:p w:rsidR="006F0F30" w:rsidRPr="00A025BC" w:rsidRDefault="00E47BA2" w:rsidP="00E92593">
            <w:pPr>
              <w:jc w:val="both"/>
              <w:rPr>
                <w:sz w:val="28"/>
                <w:szCs w:val="16"/>
              </w:rPr>
            </w:pPr>
            <w:r>
              <w:rPr>
                <w:sz w:val="28"/>
                <w:szCs w:val="16"/>
              </w:rPr>
              <w:t>Сомнительная з</w:t>
            </w:r>
            <w:r w:rsidR="006F0F30" w:rsidRPr="00A025BC">
              <w:rPr>
                <w:sz w:val="28"/>
                <w:szCs w:val="16"/>
              </w:rPr>
              <w:t>адолженно</w:t>
            </w:r>
            <w:r>
              <w:rPr>
                <w:sz w:val="28"/>
                <w:szCs w:val="16"/>
              </w:rPr>
              <w:t>сть</w:t>
            </w:r>
          </w:p>
        </w:tc>
        <w:tc>
          <w:tcPr>
            <w:tcW w:w="2658" w:type="dxa"/>
          </w:tcPr>
          <w:p w:rsidR="006F0F30" w:rsidRPr="00A025BC" w:rsidRDefault="006F0F30" w:rsidP="00E835C9">
            <w:pPr>
              <w:spacing w:line="360" w:lineRule="auto"/>
              <w:jc w:val="both"/>
              <w:rPr>
                <w:sz w:val="28"/>
                <w:szCs w:val="16"/>
              </w:rPr>
            </w:pPr>
            <w:r w:rsidRPr="00A025BC">
              <w:rPr>
                <w:sz w:val="28"/>
                <w:szCs w:val="16"/>
              </w:rPr>
              <w:t>04</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ценности, оплаченные по централизованному снабжению</w:t>
            </w:r>
          </w:p>
        </w:tc>
        <w:tc>
          <w:tcPr>
            <w:tcW w:w="2658" w:type="dxa"/>
          </w:tcPr>
          <w:p w:rsidR="006F0F30" w:rsidRPr="00A025BC" w:rsidRDefault="006F0F30" w:rsidP="00E835C9">
            <w:pPr>
              <w:spacing w:line="360" w:lineRule="auto"/>
              <w:jc w:val="both"/>
              <w:rPr>
                <w:sz w:val="28"/>
                <w:szCs w:val="16"/>
              </w:rPr>
            </w:pPr>
            <w:r w:rsidRPr="00A025BC">
              <w:rPr>
                <w:sz w:val="28"/>
                <w:szCs w:val="16"/>
              </w:rPr>
              <w:t>05</w:t>
            </w:r>
          </w:p>
        </w:tc>
      </w:tr>
      <w:tr w:rsidR="0035470E" w:rsidRPr="00A025BC" w:rsidTr="00E835C9">
        <w:tc>
          <w:tcPr>
            <w:tcW w:w="6912" w:type="dxa"/>
          </w:tcPr>
          <w:p w:rsidR="0035470E" w:rsidRPr="00A025BC" w:rsidRDefault="0035470E" w:rsidP="00E92593">
            <w:pPr>
              <w:jc w:val="both"/>
              <w:rPr>
                <w:sz w:val="28"/>
                <w:szCs w:val="16"/>
              </w:rPr>
            </w:pPr>
            <w:r>
              <w:rPr>
                <w:sz w:val="28"/>
                <w:szCs w:val="16"/>
              </w:rPr>
              <w:t>Задолженность учащихся и студентов за невозвращенные материальные ценности</w:t>
            </w:r>
          </w:p>
        </w:tc>
        <w:tc>
          <w:tcPr>
            <w:tcW w:w="2658" w:type="dxa"/>
          </w:tcPr>
          <w:p w:rsidR="0035470E" w:rsidRPr="00A025BC" w:rsidRDefault="0035470E" w:rsidP="00E835C9">
            <w:pPr>
              <w:spacing w:line="360" w:lineRule="auto"/>
              <w:jc w:val="both"/>
              <w:rPr>
                <w:sz w:val="28"/>
                <w:szCs w:val="16"/>
              </w:rPr>
            </w:pPr>
            <w:r>
              <w:rPr>
                <w:sz w:val="28"/>
                <w:szCs w:val="16"/>
              </w:rPr>
              <w:t>06</w:t>
            </w:r>
          </w:p>
        </w:tc>
      </w:tr>
      <w:tr w:rsidR="006F0F30" w:rsidRPr="00A025BC" w:rsidTr="00E835C9">
        <w:tc>
          <w:tcPr>
            <w:tcW w:w="6912" w:type="dxa"/>
          </w:tcPr>
          <w:p w:rsidR="006F0F30" w:rsidRPr="00A025BC" w:rsidRDefault="00E47BA2" w:rsidP="00E92593">
            <w:pPr>
              <w:jc w:val="both"/>
              <w:rPr>
                <w:sz w:val="28"/>
                <w:szCs w:val="16"/>
              </w:rPr>
            </w:pPr>
            <w:r>
              <w:rPr>
                <w:sz w:val="28"/>
                <w:szCs w:val="16"/>
              </w:rPr>
              <w:t>Переходящие н</w:t>
            </w:r>
            <w:r w:rsidR="006F0F30" w:rsidRPr="00A025BC">
              <w:rPr>
                <w:sz w:val="28"/>
                <w:szCs w:val="16"/>
              </w:rPr>
              <w:t>аграды, призы, кубки и ценные подарки, сувениры</w:t>
            </w:r>
          </w:p>
        </w:tc>
        <w:tc>
          <w:tcPr>
            <w:tcW w:w="2658" w:type="dxa"/>
          </w:tcPr>
          <w:p w:rsidR="006F0F30" w:rsidRPr="00A025BC" w:rsidRDefault="006F0F30" w:rsidP="00E835C9">
            <w:pPr>
              <w:spacing w:line="360" w:lineRule="auto"/>
              <w:jc w:val="both"/>
              <w:rPr>
                <w:sz w:val="28"/>
                <w:szCs w:val="16"/>
              </w:rPr>
            </w:pPr>
            <w:r w:rsidRPr="00A025BC">
              <w:rPr>
                <w:sz w:val="28"/>
                <w:szCs w:val="16"/>
              </w:rPr>
              <w:t>07</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Путевки неоплаченные</w:t>
            </w:r>
          </w:p>
        </w:tc>
        <w:tc>
          <w:tcPr>
            <w:tcW w:w="2658" w:type="dxa"/>
          </w:tcPr>
          <w:p w:rsidR="006F0F30" w:rsidRPr="00A025BC" w:rsidRDefault="006F0F30" w:rsidP="00E835C9">
            <w:pPr>
              <w:spacing w:line="360" w:lineRule="auto"/>
              <w:jc w:val="both"/>
              <w:rPr>
                <w:sz w:val="28"/>
                <w:szCs w:val="16"/>
              </w:rPr>
            </w:pPr>
            <w:r w:rsidRPr="00A025BC">
              <w:rPr>
                <w:sz w:val="28"/>
                <w:szCs w:val="16"/>
              </w:rPr>
              <w:t>08</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Запасные части к транспортным средствам, выданные взамен </w:t>
            </w:r>
            <w:proofErr w:type="gramStart"/>
            <w:r w:rsidRPr="00A025BC">
              <w:rPr>
                <w:sz w:val="28"/>
                <w:szCs w:val="16"/>
              </w:rPr>
              <w:t>изношенных</w:t>
            </w:r>
            <w:proofErr w:type="gramEnd"/>
          </w:p>
        </w:tc>
        <w:tc>
          <w:tcPr>
            <w:tcW w:w="2658" w:type="dxa"/>
          </w:tcPr>
          <w:p w:rsidR="006F0F30" w:rsidRPr="00A025BC" w:rsidRDefault="006F0F30" w:rsidP="00E835C9">
            <w:pPr>
              <w:spacing w:line="360" w:lineRule="auto"/>
              <w:jc w:val="both"/>
              <w:rPr>
                <w:sz w:val="28"/>
                <w:szCs w:val="16"/>
              </w:rPr>
            </w:pPr>
            <w:r w:rsidRPr="00A025BC">
              <w:rPr>
                <w:sz w:val="28"/>
                <w:szCs w:val="16"/>
              </w:rPr>
              <w:t>09</w:t>
            </w:r>
          </w:p>
        </w:tc>
      </w:tr>
      <w:tr w:rsidR="00327B9B" w:rsidRPr="00A025BC" w:rsidTr="00BB0817">
        <w:tc>
          <w:tcPr>
            <w:tcW w:w="6912" w:type="dxa"/>
          </w:tcPr>
          <w:p w:rsidR="00327B9B" w:rsidRPr="00A025BC" w:rsidRDefault="00327B9B" w:rsidP="00BB0817">
            <w:pPr>
              <w:jc w:val="both"/>
              <w:rPr>
                <w:sz w:val="28"/>
                <w:szCs w:val="16"/>
              </w:rPr>
            </w:pPr>
            <w:r w:rsidRPr="00A025BC">
              <w:rPr>
                <w:sz w:val="28"/>
                <w:szCs w:val="16"/>
              </w:rPr>
              <w:t>Обеспечение исполнения обязательств</w:t>
            </w:r>
          </w:p>
        </w:tc>
        <w:tc>
          <w:tcPr>
            <w:tcW w:w="2658" w:type="dxa"/>
          </w:tcPr>
          <w:p w:rsidR="00327B9B" w:rsidRPr="00A025BC" w:rsidRDefault="00327B9B" w:rsidP="00BB0817">
            <w:pPr>
              <w:spacing w:line="360" w:lineRule="auto"/>
              <w:jc w:val="both"/>
              <w:rPr>
                <w:sz w:val="28"/>
                <w:szCs w:val="16"/>
              </w:rPr>
            </w:pPr>
            <w:r w:rsidRPr="00A025BC">
              <w:rPr>
                <w:sz w:val="28"/>
                <w:szCs w:val="16"/>
              </w:rPr>
              <w:t>10</w:t>
            </w:r>
          </w:p>
        </w:tc>
      </w:tr>
      <w:tr w:rsidR="00327B9B" w:rsidRPr="00A025BC" w:rsidTr="00BB0817">
        <w:tc>
          <w:tcPr>
            <w:tcW w:w="6912" w:type="dxa"/>
          </w:tcPr>
          <w:p w:rsidR="00327B9B" w:rsidRPr="00A025BC" w:rsidRDefault="00327B9B" w:rsidP="00BB0817">
            <w:pPr>
              <w:jc w:val="both"/>
              <w:rPr>
                <w:sz w:val="28"/>
                <w:szCs w:val="16"/>
              </w:rPr>
            </w:pPr>
            <w:r w:rsidRPr="00A025BC">
              <w:rPr>
                <w:sz w:val="28"/>
                <w:szCs w:val="16"/>
              </w:rPr>
              <w:t>Государственные и муниципальные гарантии</w:t>
            </w:r>
          </w:p>
        </w:tc>
        <w:tc>
          <w:tcPr>
            <w:tcW w:w="2658" w:type="dxa"/>
          </w:tcPr>
          <w:p w:rsidR="00327B9B" w:rsidRPr="00A025BC" w:rsidRDefault="00327B9B" w:rsidP="00BB0817">
            <w:pPr>
              <w:spacing w:line="360" w:lineRule="auto"/>
              <w:jc w:val="both"/>
              <w:rPr>
                <w:sz w:val="28"/>
                <w:szCs w:val="16"/>
              </w:rPr>
            </w:pPr>
            <w:r w:rsidRPr="00A025BC">
              <w:rPr>
                <w:sz w:val="28"/>
                <w:szCs w:val="16"/>
              </w:rPr>
              <w:t>11</w:t>
            </w:r>
          </w:p>
        </w:tc>
      </w:tr>
      <w:tr w:rsidR="006F0F30" w:rsidRPr="00A025BC" w:rsidTr="00E835C9">
        <w:tc>
          <w:tcPr>
            <w:tcW w:w="6912" w:type="dxa"/>
          </w:tcPr>
          <w:p w:rsidR="006F0F30" w:rsidRPr="00A025BC" w:rsidRDefault="00327B9B" w:rsidP="00E92593">
            <w:pPr>
              <w:jc w:val="both"/>
              <w:rPr>
                <w:sz w:val="28"/>
                <w:szCs w:val="16"/>
              </w:rPr>
            </w:pPr>
            <w:r>
              <w:lastRenderedPageBreak/>
              <w:t>Спецоборудование для выполнения научно-исследовательских работ по договорам с заказчиками</w:t>
            </w:r>
          </w:p>
        </w:tc>
        <w:tc>
          <w:tcPr>
            <w:tcW w:w="2658" w:type="dxa"/>
          </w:tcPr>
          <w:p w:rsidR="006F0F30" w:rsidRPr="00A025BC" w:rsidRDefault="00327B9B" w:rsidP="00E835C9">
            <w:pPr>
              <w:spacing w:line="360" w:lineRule="auto"/>
              <w:jc w:val="both"/>
              <w:rPr>
                <w:sz w:val="28"/>
                <w:szCs w:val="16"/>
              </w:rPr>
            </w:pPr>
            <w:r>
              <w:rPr>
                <w:sz w:val="28"/>
                <w:szCs w:val="16"/>
              </w:rPr>
              <w:t>12</w:t>
            </w:r>
          </w:p>
        </w:tc>
      </w:tr>
      <w:tr w:rsidR="006F0F30" w:rsidRPr="00A025BC" w:rsidTr="00E835C9">
        <w:tc>
          <w:tcPr>
            <w:tcW w:w="6912" w:type="dxa"/>
          </w:tcPr>
          <w:p w:rsidR="006F0F30" w:rsidRPr="00A025BC" w:rsidRDefault="00327B9B" w:rsidP="00E92593">
            <w:pPr>
              <w:jc w:val="both"/>
              <w:rPr>
                <w:sz w:val="28"/>
                <w:szCs w:val="16"/>
              </w:rPr>
            </w:pPr>
            <w:r>
              <w:t>Экспериментальные устройства</w:t>
            </w:r>
          </w:p>
        </w:tc>
        <w:tc>
          <w:tcPr>
            <w:tcW w:w="2658" w:type="dxa"/>
          </w:tcPr>
          <w:p w:rsidR="006F0F30" w:rsidRPr="00A025BC" w:rsidRDefault="00327B9B" w:rsidP="00E835C9">
            <w:pPr>
              <w:spacing w:line="360" w:lineRule="auto"/>
              <w:jc w:val="both"/>
              <w:rPr>
                <w:sz w:val="28"/>
                <w:szCs w:val="16"/>
              </w:rPr>
            </w:pPr>
            <w:r>
              <w:rPr>
                <w:sz w:val="28"/>
                <w:szCs w:val="16"/>
              </w:rPr>
              <w:t>13</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Расчетные документы, ожидающие исполнения</w:t>
            </w:r>
          </w:p>
        </w:tc>
        <w:tc>
          <w:tcPr>
            <w:tcW w:w="2658" w:type="dxa"/>
          </w:tcPr>
          <w:p w:rsidR="006F0F30" w:rsidRPr="00A025BC" w:rsidRDefault="006F0F30" w:rsidP="00E835C9">
            <w:pPr>
              <w:spacing w:line="360" w:lineRule="auto"/>
              <w:jc w:val="both"/>
              <w:rPr>
                <w:sz w:val="28"/>
                <w:szCs w:val="16"/>
              </w:rPr>
            </w:pPr>
            <w:r w:rsidRPr="00A025BC">
              <w:rPr>
                <w:sz w:val="28"/>
                <w:szCs w:val="16"/>
              </w:rPr>
              <w:t>14</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Расчетные документы, не оплаченные в срок из-за отсутствия средств на счете государственного (муниципального) учреждения</w:t>
            </w:r>
          </w:p>
        </w:tc>
        <w:tc>
          <w:tcPr>
            <w:tcW w:w="2658" w:type="dxa"/>
          </w:tcPr>
          <w:p w:rsidR="006F0F30" w:rsidRPr="00A025BC" w:rsidRDefault="006F0F30" w:rsidP="00E835C9">
            <w:pPr>
              <w:spacing w:line="360" w:lineRule="auto"/>
              <w:jc w:val="both"/>
              <w:rPr>
                <w:sz w:val="28"/>
                <w:szCs w:val="16"/>
              </w:rPr>
            </w:pPr>
            <w:r w:rsidRPr="00A025BC">
              <w:rPr>
                <w:sz w:val="28"/>
                <w:szCs w:val="16"/>
              </w:rPr>
              <w:t>15</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Переплаты пенсий и пособий вследствие неправильного применения законодательства о пенсиях и пособиях, счетных ошибок</w:t>
            </w:r>
          </w:p>
        </w:tc>
        <w:tc>
          <w:tcPr>
            <w:tcW w:w="2658" w:type="dxa"/>
          </w:tcPr>
          <w:p w:rsidR="006F0F30" w:rsidRPr="00A025BC" w:rsidRDefault="006F0F30" w:rsidP="00E835C9">
            <w:pPr>
              <w:spacing w:line="360" w:lineRule="auto"/>
              <w:jc w:val="both"/>
              <w:rPr>
                <w:sz w:val="28"/>
                <w:szCs w:val="16"/>
              </w:rPr>
            </w:pPr>
            <w:r w:rsidRPr="00A025BC">
              <w:rPr>
                <w:sz w:val="28"/>
                <w:szCs w:val="16"/>
              </w:rPr>
              <w:t>16</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Поступления дене</w:t>
            </w:r>
            <w:r w:rsidR="0035470E">
              <w:rPr>
                <w:sz w:val="28"/>
                <w:szCs w:val="16"/>
              </w:rPr>
              <w:t xml:space="preserve">жных средств </w:t>
            </w:r>
          </w:p>
        </w:tc>
        <w:tc>
          <w:tcPr>
            <w:tcW w:w="2658" w:type="dxa"/>
          </w:tcPr>
          <w:p w:rsidR="006F0F30" w:rsidRPr="00A025BC" w:rsidRDefault="006F0F30" w:rsidP="00E835C9">
            <w:pPr>
              <w:spacing w:line="360" w:lineRule="auto"/>
              <w:jc w:val="both"/>
              <w:rPr>
                <w:sz w:val="28"/>
                <w:szCs w:val="16"/>
              </w:rPr>
            </w:pPr>
            <w:r w:rsidRPr="00A025BC">
              <w:rPr>
                <w:sz w:val="28"/>
                <w:szCs w:val="16"/>
              </w:rPr>
              <w:t>17</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Выбытия денеж</w:t>
            </w:r>
            <w:r w:rsidR="0035470E">
              <w:rPr>
                <w:sz w:val="28"/>
                <w:szCs w:val="16"/>
              </w:rPr>
              <w:t xml:space="preserve">ных средств </w:t>
            </w:r>
          </w:p>
        </w:tc>
        <w:tc>
          <w:tcPr>
            <w:tcW w:w="2658" w:type="dxa"/>
          </w:tcPr>
          <w:p w:rsidR="006F0F30" w:rsidRPr="00A025BC" w:rsidRDefault="006F0F30" w:rsidP="00E835C9">
            <w:pPr>
              <w:spacing w:line="360" w:lineRule="auto"/>
              <w:jc w:val="both"/>
              <w:rPr>
                <w:sz w:val="28"/>
                <w:szCs w:val="16"/>
              </w:rPr>
            </w:pPr>
            <w:r w:rsidRPr="00A025BC">
              <w:rPr>
                <w:sz w:val="28"/>
                <w:szCs w:val="16"/>
              </w:rPr>
              <w:t>18</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Н</w:t>
            </w:r>
            <w:r w:rsidR="0035470E">
              <w:rPr>
                <w:sz w:val="28"/>
                <w:szCs w:val="16"/>
              </w:rPr>
              <w:t xml:space="preserve">евыясненные поступления </w:t>
            </w:r>
            <w:r w:rsidRPr="00A025BC">
              <w:rPr>
                <w:sz w:val="28"/>
                <w:szCs w:val="16"/>
              </w:rPr>
              <w:t>прошлых лет</w:t>
            </w:r>
          </w:p>
        </w:tc>
        <w:tc>
          <w:tcPr>
            <w:tcW w:w="2658" w:type="dxa"/>
          </w:tcPr>
          <w:p w:rsidR="006F0F30" w:rsidRPr="00A025BC" w:rsidRDefault="006F0F30" w:rsidP="00E835C9">
            <w:pPr>
              <w:spacing w:line="360" w:lineRule="auto"/>
              <w:jc w:val="both"/>
              <w:rPr>
                <w:sz w:val="28"/>
                <w:szCs w:val="16"/>
              </w:rPr>
            </w:pPr>
            <w:r w:rsidRPr="00A025BC">
              <w:rPr>
                <w:sz w:val="28"/>
                <w:szCs w:val="16"/>
              </w:rPr>
              <w:t>19</w:t>
            </w:r>
          </w:p>
        </w:tc>
      </w:tr>
      <w:tr w:rsidR="006F0F30" w:rsidRPr="00A025BC" w:rsidTr="00E835C9">
        <w:tc>
          <w:tcPr>
            <w:tcW w:w="6912" w:type="dxa"/>
          </w:tcPr>
          <w:p w:rsidR="006F0F30" w:rsidRPr="00A025BC" w:rsidRDefault="00E47BA2" w:rsidP="00E92593">
            <w:pPr>
              <w:jc w:val="both"/>
              <w:rPr>
                <w:sz w:val="28"/>
                <w:szCs w:val="16"/>
              </w:rPr>
            </w:pPr>
            <w:r>
              <w:rPr>
                <w:sz w:val="28"/>
                <w:szCs w:val="16"/>
              </w:rPr>
              <w:t>Списанная задолженность</w:t>
            </w:r>
            <w:r w:rsidR="006F0F30" w:rsidRPr="00A025BC">
              <w:rPr>
                <w:sz w:val="28"/>
                <w:szCs w:val="16"/>
              </w:rPr>
              <w:t xml:space="preserve"> невостребованная кредиторами</w:t>
            </w:r>
          </w:p>
        </w:tc>
        <w:tc>
          <w:tcPr>
            <w:tcW w:w="2658" w:type="dxa"/>
          </w:tcPr>
          <w:p w:rsidR="006F0F30" w:rsidRPr="00A025BC" w:rsidRDefault="006F0F30" w:rsidP="00E835C9">
            <w:pPr>
              <w:spacing w:line="360" w:lineRule="auto"/>
              <w:jc w:val="both"/>
              <w:rPr>
                <w:sz w:val="28"/>
                <w:szCs w:val="16"/>
              </w:rPr>
            </w:pPr>
            <w:r w:rsidRPr="00A025BC">
              <w:rPr>
                <w:sz w:val="28"/>
                <w:szCs w:val="16"/>
              </w:rPr>
              <w:t>20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Основные средства в эксплуатации</w:t>
            </w:r>
          </w:p>
        </w:tc>
        <w:tc>
          <w:tcPr>
            <w:tcW w:w="2658" w:type="dxa"/>
          </w:tcPr>
          <w:p w:rsidR="006F0F30" w:rsidRPr="00A025BC" w:rsidRDefault="006F0F30" w:rsidP="00E835C9">
            <w:pPr>
              <w:spacing w:line="360" w:lineRule="auto"/>
              <w:jc w:val="both"/>
              <w:rPr>
                <w:sz w:val="28"/>
                <w:szCs w:val="16"/>
              </w:rPr>
            </w:pPr>
            <w:r w:rsidRPr="00A025BC">
              <w:rPr>
                <w:sz w:val="28"/>
                <w:szCs w:val="16"/>
              </w:rPr>
              <w:t>21</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ценности, полученные по централизованному снабжению</w:t>
            </w:r>
          </w:p>
        </w:tc>
        <w:tc>
          <w:tcPr>
            <w:tcW w:w="2658" w:type="dxa"/>
          </w:tcPr>
          <w:p w:rsidR="006F0F30" w:rsidRPr="00A025BC" w:rsidRDefault="006F0F30" w:rsidP="00E835C9">
            <w:pPr>
              <w:spacing w:line="360" w:lineRule="auto"/>
              <w:jc w:val="both"/>
              <w:rPr>
                <w:sz w:val="28"/>
                <w:szCs w:val="16"/>
              </w:rPr>
            </w:pPr>
            <w:r w:rsidRPr="00A025BC">
              <w:rPr>
                <w:sz w:val="28"/>
                <w:szCs w:val="16"/>
              </w:rPr>
              <w:t>22</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Периодические издания для пользования</w:t>
            </w:r>
          </w:p>
        </w:tc>
        <w:tc>
          <w:tcPr>
            <w:tcW w:w="2658" w:type="dxa"/>
          </w:tcPr>
          <w:p w:rsidR="006F0F30" w:rsidRPr="00A025BC" w:rsidRDefault="006F0F30" w:rsidP="00E835C9">
            <w:pPr>
              <w:spacing w:line="360" w:lineRule="auto"/>
              <w:jc w:val="both"/>
              <w:rPr>
                <w:sz w:val="28"/>
                <w:szCs w:val="16"/>
              </w:rPr>
            </w:pPr>
            <w:r w:rsidRPr="00A025BC">
              <w:rPr>
                <w:sz w:val="28"/>
                <w:szCs w:val="16"/>
              </w:rPr>
              <w:t>23</w:t>
            </w:r>
          </w:p>
        </w:tc>
      </w:tr>
      <w:tr w:rsidR="006F0F30" w:rsidRPr="00A025BC" w:rsidTr="00E835C9">
        <w:tc>
          <w:tcPr>
            <w:tcW w:w="6912" w:type="dxa"/>
          </w:tcPr>
          <w:p w:rsidR="006F0F30" w:rsidRPr="00A025BC" w:rsidRDefault="00E47BA2" w:rsidP="00E92593">
            <w:pPr>
              <w:jc w:val="both"/>
              <w:rPr>
                <w:sz w:val="28"/>
                <w:szCs w:val="16"/>
              </w:rPr>
            </w:pPr>
            <w:r>
              <w:rPr>
                <w:sz w:val="28"/>
                <w:szCs w:val="16"/>
              </w:rPr>
              <w:t>Нефинансовые активы, переданны</w:t>
            </w:r>
            <w:r w:rsidR="006F0F30" w:rsidRPr="00A025BC">
              <w:rPr>
                <w:sz w:val="28"/>
                <w:szCs w:val="16"/>
              </w:rPr>
              <w:t>е в доверительное управление</w:t>
            </w:r>
          </w:p>
        </w:tc>
        <w:tc>
          <w:tcPr>
            <w:tcW w:w="2658" w:type="dxa"/>
          </w:tcPr>
          <w:p w:rsidR="006F0F30" w:rsidRPr="00A025BC" w:rsidRDefault="006F0F30" w:rsidP="00E835C9">
            <w:pPr>
              <w:spacing w:line="360" w:lineRule="auto"/>
              <w:jc w:val="both"/>
              <w:rPr>
                <w:sz w:val="28"/>
                <w:szCs w:val="16"/>
              </w:rPr>
            </w:pPr>
            <w:r w:rsidRPr="00A025BC">
              <w:rPr>
                <w:sz w:val="28"/>
                <w:szCs w:val="16"/>
              </w:rPr>
              <w:t>24</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Имущество, переданное в возмездное пользование (аренду)</w:t>
            </w:r>
          </w:p>
        </w:tc>
        <w:tc>
          <w:tcPr>
            <w:tcW w:w="2658" w:type="dxa"/>
          </w:tcPr>
          <w:p w:rsidR="006F0F30" w:rsidRPr="00A025BC" w:rsidRDefault="006F0F30" w:rsidP="00E835C9">
            <w:pPr>
              <w:spacing w:line="360" w:lineRule="auto"/>
              <w:jc w:val="both"/>
              <w:rPr>
                <w:sz w:val="28"/>
                <w:szCs w:val="16"/>
              </w:rPr>
            </w:pPr>
            <w:r w:rsidRPr="00A025BC">
              <w:rPr>
                <w:sz w:val="28"/>
                <w:szCs w:val="16"/>
              </w:rPr>
              <w:t>25</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Имущество, переданное в безвозмездное пользование</w:t>
            </w:r>
          </w:p>
        </w:tc>
        <w:tc>
          <w:tcPr>
            <w:tcW w:w="2658" w:type="dxa"/>
          </w:tcPr>
          <w:p w:rsidR="006F0F30" w:rsidRPr="00A025BC" w:rsidRDefault="006F0F30" w:rsidP="00E835C9">
            <w:pPr>
              <w:spacing w:line="360" w:lineRule="auto"/>
              <w:jc w:val="both"/>
              <w:rPr>
                <w:sz w:val="28"/>
                <w:szCs w:val="16"/>
              </w:rPr>
            </w:pPr>
            <w:r w:rsidRPr="00A025BC">
              <w:rPr>
                <w:sz w:val="28"/>
                <w:szCs w:val="16"/>
              </w:rPr>
              <w:t>26</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ценности, выданные в личное пользование работникам (сотрудникам)</w:t>
            </w:r>
          </w:p>
        </w:tc>
        <w:tc>
          <w:tcPr>
            <w:tcW w:w="2658" w:type="dxa"/>
          </w:tcPr>
          <w:p w:rsidR="006F0F30" w:rsidRPr="00A025BC" w:rsidRDefault="006F0F30" w:rsidP="00E835C9">
            <w:pPr>
              <w:spacing w:line="360" w:lineRule="auto"/>
              <w:jc w:val="both"/>
              <w:rPr>
                <w:sz w:val="28"/>
                <w:szCs w:val="16"/>
              </w:rPr>
            </w:pPr>
            <w:r w:rsidRPr="00A025BC">
              <w:rPr>
                <w:sz w:val="28"/>
                <w:szCs w:val="16"/>
              </w:rPr>
              <w:t>27</w:t>
            </w:r>
          </w:p>
        </w:tc>
      </w:tr>
      <w:tr w:rsidR="0035470E" w:rsidRPr="00A025BC" w:rsidTr="00E835C9">
        <w:tc>
          <w:tcPr>
            <w:tcW w:w="6912" w:type="dxa"/>
          </w:tcPr>
          <w:p w:rsidR="0035470E" w:rsidRPr="00A025BC" w:rsidRDefault="0035470E" w:rsidP="00E92593">
            <w:pPr>
              <w:jc w:val="both"/>
              <w:rPr>
                <w:sz w:val="28"/>
                <w:szCs w:val="16"/>
              </w:rPr>
            </w:pPr>
            <w:r>
              <w:rPr>
                <w:sz w:val="28"/>
                <w:szCs w:val="16"/>
              </w:rPr>
              <w:t>Представленные субсидии на приобретение жилья</w:t>
            </w:r>
          </w:p>
        </w:tc>
        <w:tc>
          <w:tcPr>
            <w:tcW w:w="2658" w:type="dxa"/>
          </w:tcPr>
          <w:p w:rsidR="0035470E" w:rsidRPr="00A025BC" w:rsidRDefault="0035470E" w:rsidP="00E835C9">
            <w:pPr>
              <w:spacing w:line="360" w:lineRule="auto"/>
              <w:jc w:val="both"/>
              <w:rPr>
                <w:sz w:val="28"/>
                <w:szCs w:val="16"/>
              </w:rPr>
            </w:pPr>
            <w:r>
              <w:rPr>
                <w:sz w:val="28"/>
                <w:szCs w:val="16"/>
              </w:rPr>
              <w:t>29</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исполнению денежных обязательств через третьих лиц</w:t>
            </w:r>
          </w:p>
        </w:tc>
        <w:tc>
          <w:tcPr>
            <w:tcW w:w="2658" w:type="dxa"/>
          </w:tcPr>
          <w:p w:rsidR="006F0F30" w:rsidRPr="00A025BC" w:rsidRDefault="006F0F30" w:rsidP="00E835C9">
            <w:pPr>
              <w:spacing w:line="360" w:lineRule="auto"/>
              <w:jc w:val="both"/>
              <w:rPr>
                <w:sz w:val="28"/>
                <w:szCs w:val="16"/>
              </w:rPr>
            </w:pPr>
            <w:r w:rsidRPr="00A025BC">
              <w:rPr>
                <w:sz w:val="28"/>
                <w:szCs w:val="16"/>
              </w:rPr>
              <w:t>30</w:t>
            </w:r>
          </w:p>
        </w:tc>
      </w:tr>
      <w:tr w:rsidR="006F0F30" w:rsidRPr="00A025BC" w:rsidTr="00E835C9">
        <w:tc>
          <w:tcPr>
            <w:tcW w:w="6912" w:type="dxa"/>
          </w:tcPr>
          <w:p w:rsidR="006F0F30" w:rsidRPr="00A025BC" w:rsidRDefault="006F0F30" w:rsidP="00E92593">
            <w:pPr>
              <w:jc w:val="both"/>
              <w:rPr>
                <w:sz w:val="28"/>
                <w:szCs w:val="16"/>
              </w:rPr>
            </w:pPr>
            <w:r>
              <w:rPr>
                <w:sz w:val="28"/>
                <w:szCs w:val="16"/>
              </w:rPr>
              <w:t>Акции по номинальной стоимости</w:t>
            </w:r>
          </w:p>
        </w:tc>
        <w:tc>
          <w:tcPr>
            <w:tcW w:w="2658" w:type="dxa"/>
          </w:tcPr>
          <w:p w:rsidR="006F0F30" w:rsidRPr="00A025BC" w:rsidRDefault="006F0F30" w:rsidP="00E835C9">
            <w:pPr>
              <w:spacing w:line="360" w:lineRule="auto"/>
              <w:jc w:val="both"/>
              <w:rPr>
                <w:sz w:val="28"/>
                <w:szCs w:val="16"/>
              </w:rPr>
            </w:pPr>
            <w:r w:rsidRPr="00A025BC">
              <w:rPr>
                <w:sz w:val="28"/>
                <w:szCs w:val="16"/>
              </w:rPr>
              <w:t>3</w:t>
            </w:r>
            <w:r>
              <w:rPr>
                <w:sz w:val="28"/>
                <w:szCs w:val="16"/>
              </w:rPr>
              <w:t>1</w:t>
            </w:r>
          </w:p>
        </w:tc>
      </w:tr>
      <w:tr w:rsidR="004F12B0" w:rsidRPr="00A025BC" w:rsidTr="00E835C9">
        <w:tc>
          <w:tcPr>
            <w:tcW w:w="6912" w:type="dxa"/>
          </w:tcPr>
          <w:p w:rsidR="004F12B0" w:rsidRPr="002345B9" w:rsidRDefault="00B044EF" w:rsidP="00E92593">
            <w:pPr>
              <w:jc w:val="both"/>
              <w:rPr>
                <w:sz w:val="28"/>
                <w:szCs w:val="16"/>
              </w:rPr>
            </w:pPr>
            <w:r>
              <w:rPr>
                <w:sz w:val="28"/>
                <w:szCs w:val="16"/>
              </w:rPr>
              <w:t>Финансовые а</w:t>
            </w:r>
            <w:r w:rsidR="002345B9" w:rsidRPr="00B044EF">
              <w:rPr>
                <w:sz w:val="28"/>
                <w:szCs w:val="16"/>
              </w:rPr>
              <w:t>ктивы в управляющих компаниях</w:t>
            </w:r>
          </w:p>
        </w:tc>
        <w:tc>
          <w:tcPr>
            <w:tcW w:w="2658" w:type="dxa"/>
          </w:tcPr>
          <w:p w:rsidR="004F12B0" w:rsidRPr="00A025BC" w:rsidRDefault="004F12B0" w:rsidP="00E835C9">
            <w:pPr>
              <w:spacing w:line="360" w:lineRule="auto"/>
              <w:jc w:val="both"/>
              <w:rPr>
                <w:sz w:val="28"/>
                <w:szCs w:val="16"/>
              </w:rPr>
            </w:pPr>
            <w:r>
              <w:rPr>
                <w:sz w:val="28"/>
                <w:szCs w:val="16"/>
              </w:rPr>
              <w:t>40</w:t>
            </w:r>
          </w:p>
        </w:tc>
      </w:tr>
      <w:tr w:rsidR="004F12B0" w:rsidRPr="00A025BC" w:rsidTr="00E835C9">
        <w:tc>
          <w:tcPr>
            <w:tcW w:w="6912" w:type="dxa"/>
          </w:tcPr>
          <w:p w:rsidR="004F12B0" w:rsidRDefault="002345B9" w:rsidP="00E92593">
            <w:pPr>
              <w:jc w:val="both"/>
              <w:rPr>
                <w:sz w:val="28"/>
                <w:szCs w:val="16"/>
              </w:rPr>
            </w:pPr>
            <w:r>
              <w:rPr>
                <w:sz w:val="28"/>
                <w:szCs w:val="16"/>
              </w:rPr>
              <w:t>Бюджетные инвестиции, реализуемые организациями</w:t>
            </w:r>
          </w:p>
        </w:tc>
        <w:tc>
          <w:tcPr>
            <w:tcW w:w="2658" w:type="dxa"/>
          </w:tcPr>
          <w:p w:rsidR="004F12B0" w:rsidRPr="00A025BC" w:rsidRDefault="004F12B0" w:rsidP="00E835C9">
            <w:pPr>
              <w:spacing w:line="360" w:lineRule="auto"/>
              <w:jc w:val="both"/>
              <w:rPr>
                <w:sz w:val="28"/>
                <w:szCs w:val="16"/>
              </w:rPr>
            </w:pPr>
            <w:r>
              <w:rPr>
                <w:sz w:val="28"/>
                <w:szCs w:val="16"/>
              </w:rPr>
              <w:t>42</w:t>
            </w:r>
          </w:p>
        </w:tc>
      </w:tr>
    </w:tbl>
    <w:p w:rsidR="006F0F30" w:rsidRDefault="006F0F30" w:rsidP="006F0F30">
      <w:pPr>
        <w:rPr>
          <w:b/>
          <w:sz w:val="28"/>
          <w:szCs w:val="28"/>
        </w:rPr>
      </w:pPr>
    </w:p>
    <w:p w:rsidR="006F0F30" w:rsidRDefault="006F0F30" w:rsidP="006F0F30">
      <w:pPr>
        <w:jc w:val="right"/>
        <w:rPr>
          <w:b/>
          <w:szCs w:val="26"/>
        </w:rPr>
      </w:pPr>
      <w:r>
        <w:rPr>
          <w:b/>
          <w:szCs w:val="26"/>
        </w:rPr>
        <w:t xml:space="preserve">                                                       </w:t>
      </w: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Pr="00561891" w:rsidRDefault="00447225" w:rsidP="006F0F30">
      <w:pPr>
        <w:jc w:val="right"/>
        <w:rPr>
          <w:b/>
          <w:szCs w:val="26"/>
        </w:rPr>
      </w:pPr>
      <w:r>
        <w:rPr>
          <w:b/>
          <w:szCs w:val="26"/>
        </w:rPr>
        <w:t>Приложение № 3</w:t>
      </w:r>
    </w:p>
    <w:p w:rsidR="006F0F30" w:rsidRPr="00561891" w:rsidRDefault="006F0F30" w:rsidP="006F0F30">
      <w:pPr>
        <w:pStyle w:val="1"/>
        <w:spacing w:before="0" w:after="0"/>
        <w:jc w:val="center"/>
        <w:rPr>
          <w:rFonts w:ascii="Times New Roman" w:hAnsi="Times New Roman" w:cs="Times New Roman"/>
          <w:sz w:val="26"/>
          <w:szCs w:val="26"/>
        </w:rPr>
      </w:pPr>
      <w:r w:rsidRPr="00561891">
        <w:rPr>
          <w:rFonts w:ascii="Times New Roman" w:hAnsi="Times New Roman" w:cs="Times New Roman"/>
          <w:sz w:val="26"/>
          <w:szCs w:val="26"/>
        </w:rPr>
        <w:t>ГРАФИК</w:t>
      </w:r>
    </w:p>
    <w:p w:rsidR="006F0F30" w:rsidRPr="00561891" w:rsidRDefault="006F0F30" w:rsidP="006F0F30">
      <w:pPr>
        <w:jc w:val="center"/>
        <w:rPr>
          <w:b/>
          <w:szCs w:val="26"/>
        </w:rPr>
      </w:pPr>
      <w:r w:rsidRPr="00561891">
        <w:rPr>
          <w:b/>
          <w:szCs w:val="26"/>
        </w:rPr>
        <w:t>предоставления в бухгалтерию документов,</w:t>
      </w:r>
    </w:p>
    <w:p w:rsidR="006F0F30" w:rsidRPr="00561891" w:rsidRDefault="006F0F30" w:rsidP="006F0F30">
      <w:pPr>
        <w:jc w:val="center"/>
        <w:rPr>
          <w:szCs w:val="26"/>
        </w:rPr>
      </w:pPr>
      <w:proofErr w:type="gramStart"/>
      <w:r w:rsidRPr="00561891">
        <w:rPr>
          <w:b/>
          <w:szCs w:val="26"/>
        </w:rPr>
        <w:t>необходимых</w:t>
      </w:r>
      <w:proofErr w:type="gramEnd"/>
      <w:r w:rsidRPr="00561891">
        <w:rPr>
          <w:b/>
          <w:szCs w:val="26"/>
        </w:rPr>
        <w:t xml:space="preserve"> для бухгалтерского учёта</w:t>
      </w:r>
      <w:r w:rsidRPr="00561891">
        <w:rPr>
          <w:szCs w:val="26"/>
        </w:rPr>
        <w:t>.</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4055"/>
        <w:gridCol w:w="3067"/>
        <w:gridCol w:w="1962"/>
      </w:tblGrid>
      <w:tr w:rsidR="006F0F30" w:rsidRPr="00F36FF4" w:rsidTr="00E835C9">
        <w:trPr>
          <w:trHeight w:val="685"/>
        </w:trPr>
        <w:tc>
          <w:tcPr>
            <w:tcW w:w="594" w:type="dxa"/>
          </w:tcPr>
          <w:p w:rsidR="006F0F30" w:rsidRPr="00561891" w:rsidRDefault="006F0F30" w:rsidP="00E835C9">
            <w:pPr>
              <w:rPr>
                <w:szCs w:val="26"/>
              </w:rPr>
            </w:pPr>
            <w:r w:rsidRPr="00561891">
              <w:rPr>
                <w:szCs w:val="26"/>
              </w:rPr>
              <w:t xml:space="preserve">№ </w:t>
            </w:r>
            <w:proofErr w:type="spellStart"/>
            <w:proofErr w:type="gramStart"/>
            <w:r w:rsidRPr="00561891">
              <w:rPr>
                <w:szCs w:val="26"/>
              </w:rPr>
              <w:t>п</w:t>
            </w:r>
            <w:proofErr w:type="spellEnd"/>
            <w:proofErr w:type="gramEnd"/>
            <w:r w:rsidRPr="00561891">
              <w:rPr>
                <w:szCs w:val="26"/>
              </w:rPr>
              <w:t>/</w:t>
            </w:r>
            <w:proofErr w:type="spellStart"/>
            <w:r w:rsidRPr="00561891">
              <w:rPr>
                <w:szCs w:val="26"/>
              </w:rPr>
              <w:t>п</w:t>
            </w:r>
            <w:proofErr w:type="spellEnd"/>
          </w:p>
        </w:tc>
        <w:tc>
          <w:tcPr>
            <w:tcW w:w="4055" w:type="dxa"/>
          </w:tcPr>
          <w:p w:rsidR="006F0F30" w:rsidRPr="00561891" w:rsidRDefault="006F0F30" w:rsidP="00E835C9">
            <w:pPr>
              <w:ind w:left="132"/>
              <w:rPr>
                <w:szCs w:val="26"/>
              </w:rPr>
            </w:pPr>
            <w:r w:rsidRPr="00561891">
              <w:rPr>
                <w:szCs w:val="26"/>
              </w:rPr>
              <w:t>Наименование документов</w:t>
            </w:r>
          </w:p>
        </w:tc>
        <w:tc>
          <w:tcPr>
            <w:tcW w:w="3067" w:type="dxa"/>
          </w:tcPr>
          <w:p w:rsidR="006F0F30" w:rsidRPr="00561891" w:rsidRDefault="006F0F30" w:rsidP="00E835C9">
            <w:pPr>
              <w:ind w:left="387"/>
              <w:rPr>
                <w:szCs w:val="26"/>
              </w:rPr>
            </w:pPr>
            <w:r w:rsidRPr="00561891">
              <w:rPr>
                <w:szCs w:val="26"/>
              </w:rPr>
              <w:t xml:space="preserve">Срок предоставления                                                </w:t>
            </w:r>
          </w:p>
        </w:tc>
        <w:tc>
          <w:tcPr>
            <w:tcW w:w="1962" w:type="dxa"/>
          </w:tcPr>
          <w:p w:rsidR="006F0F30" w:rsidRPr="00561891" w:rsidRDefault="006F0F30" w:rsidP="00E835C9">
            <w:pPr>
              <w:ind w:left="11"/>
              <w:rPr>
                <w:szCs w:val="26"/>
              </w:rPr>
            </w:pPr>
            <w:r w:rsidRPr="00561891">
              <w:rPr>
                <w:szCs w:val="26"/>
              </w:rPr>
              <w:t>Кто</w:t>
            </w:r>
            <w:r>
              <w:rPr>
                <w:szCs w:val="26"/>
              </w:rPr>
              <w:t xml:space="preserve"> </w:t>
            </w:r>
            <w:r w:rsidRPr="00561891">
              <w:rPr>
                <w:szCs w:val="26"/>
              </w:rPr>
              <w:t>предоставляет</w:t>
            </w:r>
          </w:p>
        </w:tc>
      </w:tr>
      <w:tr w:rsidR="006F0F30" w:rsidRPr="00F36FF4" w:rsidTr="00E835C9">
        <w:trPr>
          <w:trHeight w:val="1705"/>
        </w:trPr>
        <w:tc>
          <w:tcPr>
            <w:tcW w:w="594" w:type="dxa"/>
          </w:tcPr>
          <w:p w:rsidR="006F0F30" w:rsidRPr="00561891" w:rsidRDefault="006F0F30" w:rsidP="00E835C9">
            <w:pPr>
              <w:rPr>
                <w:szCs w:val="26"/>
              </w:rPr>
            </w:pPr>
            <w:r w:rsidRPr="00561891">
              <w:rPr>
                <w:szCs w:val="26"/>
              </w:rPr>
              <w:t>1.</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Распоряжение на приём и увольнение работников, премирование, изменение окладов, при увольнении работников – не позднее 1 дня увольнения.</w:t>
            </w:r>
          </w:p>
        </w:tc>
        <w:tc>
          <w:tcPr>
            <w:tcW w:w="3067" w:type="dxa"/>
          </w:tcPr>
          <w:p w:rsidR="006F0F30" w:rsidRPr="00561891" w:rsidRDefault="006F0F30" w:rsidP="00E835C9">
            <w:pPr>
              <w:rPr>
                <w:szCs w:val="26"/>
              </w:rPr>
            </w:pPr>
            <w:r w:rsidRPr="00561891">
              <w:rPr>
                <w:szCs w:val="26"/>
              </w:rPr>
              <w:t>В день издания распоряжения</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1962" w:type="dxa"/>
          </w:tcPr>
          <w:p w:rsidR="006F0F30" w:rsidRPr="00561891" w:rsidRDefault="003276B5" w:rsidP="00E835C9">
            <w:pPr>
              <w:rPr>
                <w:szCs w:val="26"/>
              </w:rPr>
            </w:pPr>
            <w:proofErr w:type="spellStart"/>
            <w:r>
              <w:rPr>
                <w:szCs w:val="26"/>
              </w:rPr>
              <w:t>Корнышовас</w:t>
            </w:r>
            <w:proofErr w:type="spellEnd"/>
            <w:r>
              <w:rPr>
                <w:szCs w:val="26"/>
              </w:rPr>
              <w:t xml:space="preserve"> Н.В.</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r>
      <w:tr w:rsidR="006F0F30" w:rsidRPr="00F36FF4" w:rsidTr="00E835C9">
        <w:trPr>
          <w:trHeight w:val="675"/>
        </w:trPr>
        <w:tc>
          <w:tcPr>
            <w:tcW w:w="594" w:type="dxa"/>
          </w:tcPr>
          <w:p w:rsidR="006F0F30" w:rsidRPr="00561891" w:rsidRDefault="006F0F30" w:rsidP="00E835C9">
            <w:pPr>
              <w:rPr>
                <w:szCs w:val="26"/>
              </w:rPr>
            </w:pPr>
            <w:r w:rsidRPr="00561891">
              <w:rPr>
                <w:szCs w:val="26"/>
              </w:rPr>
              <w:t>2.</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Распоряжения на отпуск.</w:t>
            </w:r>
          </w:p>
          <w:p w:rsidR="006F0F30" w:rsidRPr="00561891" w:rsidRDefault="006F0F30" w:rsidP="00E835C9">
            <w:pPr>
              <w:rPr>
                <w:szCs w:val="26"/>
              </w:rPr>
            </w:pPr>
          </w:p>
          <w:p w:rsidR="006F0F30" w:rsidRPr="00561891" w:rsidRDefault="006F0F30" w:rsidP="00E835C9">
            <w:pPr>
              <w:rPr>
                <w:szCs w:val="26"/>
              </w:rPr>
            </w:pPr>
          </w:p>
        </w:tc>
        <w:tc>
          <w:tcPr>
            <w:tcW w:w="3067" w:type="dxa"/>
          </w:tcPr>
          <w:p w:rsidR="006F0F30" w:rsidRPr="00561891" w:rsidRDefault="006F0F30" w:rsidP="00E835C9">
            <w:pPr>
              <w:rPr>
                <w:szCs w:val="26"/>
              </w:rPr>
            </w:pPr>
            <w:r w:rsidRPr="00561891">
              <w:rPr>
                <w:szCs w:val="26"/>
              </w:rPr>
              <w:t>За 5 дней до предоставления отпуска.</w:t>
            </w:r>
          </w:p>
          <w:p w:rsidR="006F0F30" w:rsidRPr="00561891" w:rsidRDefault="006F0F30" w:rsidP="00E835C9">
            <w:pPr>
              <w:rPr>
                <w:szCs w:val="26"/>
              </w:rPr>
            </w:pPr>
          </w:p>
        </w:tc>
        <w:tc>
          <w:tcPr>
            <w:tcW w:w="1962" w:type="dxa"/>
          </w:tcPr>
          <w:p w:rsidR="006F0F30" w:rsidRPr="00561891" w:rsidRDefault="003276B5" w:rsidP="00E835C9">
            <w:pPr>
              <w:rPr>
                <w:szCs w:val="26"/>
              </w:rPr>
            </w:pPr>
            <w:proofErr w:type="spellStart"/>
            <w:r>
              <w:rPr>
                <w:szCs w:val="26"/>
              </w:rPr>
              <w:t>Корнышовас</w:t>
            </w:r>
            <w:proofErr w:type="spellEnd"/>
            <w:r>
              <w:rPr>
                <w:szCs w:val="26"/>
              </w:rPr>
              <w:t xml:space="preserve"> Н.В.</w:t>
            </w:r>
          </w:p>
          <w:p w:rsidR="006F0F30" w:rsidRPr="00561891" w:rsidRDefault="006F0F30" w:rsidP="00E835C9">
            <w:pPr>
              <w:rPr>
                <w:szCs w:val="26"/>
              </w:rPr>
            </w:pPr>
          </w:p>
        </w:tc>
      </w:tr>
      <w:tr w:rsidR="006F0F30" w:rsidRPr="00F36FF4" w:rsidTr="00E835C9">
        <w:trPr>
          <w:trHeight w:val="870"/>
        </w:trPr>
        <w:tc>
          <w:tcPr>
            <w:tcW w:w="594" w:type="dxa"/>
          </w:tcPr>
          <w:p w:rsidR="006F0F30" w:rsidRPr="00561891" w:rsidRDefault="006F0F30" w:rsidP="00E835C9">
            <w:pPr>
              <w:rPr>
                <w:szCs w:val="26"/>
              </w:rPr>
            </w:pPr>
            <w:r w:rsidRPr="00561891">
              <w:rPr>
                <w:szCs w:val="26"/>
              </w:rPr>
              <w:t>3.</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Заявления на получение сумм под отчёт.</w:t>
            </w:r>
          </w:p>
          <w:p w:rsidR="006F0F30" w:rsidRPr="00561891" w:rsidRDefault="006F0F30" w:rsidP="00E835C9">
            <w:pPr>
              <w:rPr>
                <w:szCs w:val="26"/>
              </w:rPr>
            </w:pPr>
          </w:p>
        </w:tc>
        <w:tc>
          <w:tcPr>
            <w:tcW w:w="3067" w:type="dxa"/>
          </w:tcPr>
          <w:p w:rsidR="006F0F30" w:rsidRPr="00561891" w:rsidRDefault="006F0F30" w:rsidP="00E835C9">
            <w:pPr>
              <w:rPr>
                <w:szCs w:val="26"/>
              </w:rPr>
            </w:pPr>
            <w:r w:rsidRPr="00561891">
              <w:rPr>
                <w:szCs w:val="26"/>
              </w:rPr>
              <w:t>За 5 дней до получения.</w:t>
            </w:r>
          </w:p>
          <w:p w:rsidR="006F0F30"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Работники администрации поселения</w:t>
            </w:r>
          </w:p>
        </w:tc>
      </w:tr>
      <w:tr w:rsidR="006F0F30" w:rsidRPr="00F36FF4" w:rsidTr="00E835C9">
        <w:trPr>
          <w:trHeight w:val="1125"/>
        </w:trPr>
        <w:tc>
          <w:tcPr>
            <w:tcW w:w="594" w:type="dxa"/>
          </w:tcPr>
          <w:p w:rsidR="006F0F30" w:rsidRPr="00561891" w:rsidRDefault="006F0F30" w:rsidP="00E835C9">
            <w:pPr>
              <w:rPr>
                <w:szCs w:val="26"/>
              </w:rPr>
            </w:pPr>
            <w:r w:rsidRPr="00561891">
              <w:rPr>
                <w:szCs w:val="26"/>
              </w:rPr>
              <w:t>4.</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 xml:space="preserve">Авансовые отчёты о расходовании под отчётных сумм, выданных на </w:t>
            </w:r>
            <w:proofErr w:type="spellStart"/>
            <w:r w:rsidRPr="00561891">
              <w:rPr>
                <w:szCs w:val="26"/>
              </w:rPr>
              <w:t>хозрасходы</w:t>
            </w:r>
            <w:proofErr w:type="spellEnd"/>
            <w:r w:rsidRPr="00561891">
              <w:rPr>
                <w:szCs w:val="26"/>
              </w:rPr>
              <w:t xml:space="preserve">, ГСМ, </w:t>
            </w:r>
            <w:proofErr w:type="spellStart"/>
            <w:r w:rsidRPr="00561891">
              <w:rPr>
                <w:szCs w:val="26"/>
              </w:rPr>
              <w:t>запчасти</w:t>
            </w:r>
            <w:proofErr w:type="gramStart"/>
            <w:r w:rsidRPr="00561891">
              <w:rPr>
                <w:szCs w:val="26"/>
              </w:rPr>
              <w:t>,п</w:t>
            </w:r>
            <w:proofErr w:type="gramEnd"/>
            <w:r w:rsidRPr="00561891">
              <w:rPr>
                <w:szCs w:val="26"/>
              </w:rPr>
              <w:t>рочие</w:t>
            </w:r>
            <w:proofErr w:type="spellEnd"/>
            <w:r w:rsidRPr="00561891">
              <w:rPr>
                <w:szCs w:val="26"/>
              </w:rPr>
              <w:t xml:space="preserve"> расходы.</w:t>
            </w:r>
          </w:p>
        </w:tc>
        <w:tc>
          <w:tcPr>
            <w:tcW w:w="3067" w:type="dxa"/>
          </w:tcPr>
          <w:p w:rsidR="006F0F30" w:rsidRPr="00561891" w:rsidRDefault="006F0F30" w:rsidP="00E835C9">
            <w:pPr>
              <w:rPr>
                <w:szCs w:val="26"/>
              </w:rPr>
            </w:pPr>
            <w:r w:rsidRPr="00561891">
              <w:rPr>
                <w:szCs w:val="26"/>
              </w:rPr>
              <w:t>В течение 3 дней после установленного срока.</w:t>
            </w:r>
          </w:p>
          <w:p w:rsidR="006F0F30" w:rsidRPr="00561891"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Работники администрации поселения</w:t>
            </w:r>
          </w:p>
          <w:p w:rsidR="006F0F30" w:rsidRPr="00561891" w:rsidRDefault="006F0F30" w:rsidP="00E835C9">
            <w:pPr>
              <w:rPr>
                <w:szCs w:val="26"/>
              </w:rPr>
            </w:pPr>
          </w:p>
        </w:tc>
      </w:tr>
      <w:tr w:rsidR="006F0F30" w:rsidRPr="00F36FF4" w:rsidTr="00E835C9">
        <w:trPr>
          <w:trHeight w:val="1200"/>
        </w:trPr>
        <w:tc>
          <w:tcPr>
            <w:tcW w:w="594" w:type="dxa"/>
          </w:tcPr>
          <w:p w:rsidR="006F0F30" w:rsidRPr="00561891" w:rsidRDefault="006F0F30" w:rsidP="00E835C9">
            <w:pPr>
              <w:rPr>
                <w:szCs w:val="26"/>
              </w:rPr>
            </w:pPr>
            <w:r w:rsidRPr="00561891">
              <w:rPr>
                <w:szCs w:val="26"/>
              </w:rPr>
              <w:t>5.</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Авансовый отчёт по командировкам и возврат в кассу неиспользованной подотчётной суммы.</w:t>
            </w:r>
          </w:p>
        </w:tc>
        <w:tc>
          <w:tcPr>
            <w:tcW w:w="3067" w:type="dxa"/>
          </w:tcPr>
          <w:p w:rsidR="006F0F30" w:rsidRPr="00561891" w:rsidRDefault="006F0F30" w:rsidP="00E835C9">
            <w:pPr>
              <w:rPr>
                <w:szCs w:val="26"/>
              </w:rPr>
            </w:pPr>
            <w:r w:rsidRPr="00561891">
              <w:rPr>
                <w:szCs w:val="26"/>
              </w:rPr>
              <w:t>В течение 1 дня после возвращения из командировки.</w:t>
            </w: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Командированные работники</w:t>
            </w:r>
          </w:p>
          <w:p w:rsidR="006F0F30" w:rsidRDefault="006F0F30" w:rsidP="00E835C9">
            <w:pPr>
              <w:rPr>
                <w:szCs w:val="26"/>
              </w:rPr>
            </w:pPr>
          </w:p>
          <w:p w:rsidR="006F0F30" w:rsidRPr="00561891" w:rsidRDefault="006F0F30" w:rsidP="00E835C9">
            <w:pPr>
              <w:rPr>
                <w:szCs w:val="26"/>
              </w:rPr>
            </w:pPr>
          </w:p>
        </w:tc>
      </w:tr>
      <w:tr w:rsidR="006F0F30" w:rsidRPr="00F36FF4" w:rsidTr="00E835C9">
        <w:trPr>
          <w:trHeight w:val="870"/>
        </w:trPr>
        <w:tc>
          <w:tcPr>
            <w:tcW w:w="594" w:type="dxa"/>
          </w:tcPr>
          <w:p w:rsidR="006F0F30" w:rsidRPr="00561891" w:rsidRDefault="006F0F30" w:rsidP="00E835C9">
            <w:pPr>
              <w:rPr>
                <w:szCs w:val="26"/>
              </w:rPr>
            </w:pPr>
            <w:r w:rsidRPr="00561891">
              <w:rPr>
                <w:szCs w:val="26"/>
              </w:rPr>
              <w:t>6.</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Авансовый отчёт по командировкам – маршрутным листам.</w:t>
            </w:r>
          </w:p>
        </w:tc>
        <w:tc>
          <w:tcPr>
            <w:tcW w:w="3067" w:type="dxa"/>
          </w:tcPr>
          <w:p w:rsidR="006F0F30" w:rsidRPr="00561891" w:rsidRDefault="006F0F30" w:rsidP="00E835C9">
            <w:pPr>
              <w:rPr>
                <w:szCs w:val="26"/>
              </w:rPr>
            </w:pPr>
            <w:r w:rsidRPr="00561891">
              <w:rPr>
                <w:szCs w:val="26"/>
              </w:rPr>
              <w:t>30 числа каждого месяца.</w:t>
            </w:r>
          </w:p>
          <w:p w:rsidR="006F0F30" w:rsidRPr="00561891"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Работники администрации поселения</w:t>
            </w:r>
          </w:p>
        </w:tc>
      </w:tr>
      <w:tr w:rsidR="006F0F30" w:rsidRPr="00F36FF4" w:rsidTr="00E835C9">
        <w:trPr>
          <w:trHeight w:val="600"/>
        </w:trPr>
        <w:tc>
          <w:tcPr>
            <w:tcW w:w="594" w:type="dxa"/>
          </w:tcPr>
          <w:p w:rsidR="006F0F30" w:rsidRPr="00561891" w:rsidRDefault="006F0F30" w:rsidP="00E835C9">
            <w:pPr>
              <w:rPr>
                <w:szCs w:val="26"/>
              </w:rPr>
            </w:pPr>
            <w:r w:rsidRPr="00561891">
              <w:rPr>
                <w:szCs w:val="26"/>
              </w:rPr>
              <w:t>7.</w:t>
            </w: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Табель учёта использования рабочего времени.</w:t>
            </w:r>
          </w:p>
        </w:tc>
        <w:tc>
          <w:tcPr>
            <w:tcW w:w="3067" w:type="dxa"/>
          </w:tcPr>
          <w:p w:rsidR="006F0F30" w:rsidRPr="00561891" w:rsidRDefault="006F0F30" w:rsidP="00E835C9">
            <w:pPr>
              <w:rPr>
                <w:szCs w:val="26"/>
              </w:rPr>
            </w:pPr>
            <w:r w:rsidRPr="00561891">
              <w:rPr>
                <w:szCs w:val="26"/>
              </w:rPr>
              <w:t xml:space="preserve">25 числа каждого </w:t>
            </w:r>
          </w:p>
          <w:p w:rsidR="006F0F30" w:rsidRPr="00561891" w:rsidRDefault="006F0F30" w:rsidP="00E835C9">
            <w:pPr>
              <w:rPr>
                <w:szCs w:val="26"/>
              </w:rPr>
            </w:pPr>
            <w:r w:rsidRPr="00561891">
              <w:rPr>
                <w:szCs w:val="26"/>
              </w:rPr>
              <w:t>месяца.</w:t>
            </w:r>
          </w:p>
        </w:tc>
        <w:tc>
          <w:tcPr>
            <w:tcW w:w="1962" w:type="dxa"/>
          </w:tcPr>
          <w:p w:rsidR="006F0F30" w:rsidRPr="00561891" w:rsidRDefault="00C32490" w:rsidP="00E835C9">
            <w:pPr>
              <w:rPr>
                <w:szCs w:val="26"/>
              </w:rPr>
            </w:pPr>
            <w:r>
              <w:rPr>
                <w:szCs w:val="26"/>
              </w:rPr>
              <w:t>Васильева Н.В.</w:t>
            </w:r>
          </w:p>
          <w:p w:rsidR="006F0F30" w:rsidRPr="00561891" w:rsidRDefault="006F0F30" w:rsidP="00E835C9">
            <w:pPr>
              <w:rPr>
                <w:szCs w:val="26"/>
              </w:rPr>
            </w:pPr>
          </w:p>
        </w:tc>
      </w:tr>
      <w:tr w:rsidR="006F0F30" w:rsidRPr="00F36FF4" w:rsidTr="00E835C9">
        <w:trPr>
          <w:trHeight w:val="1095"/>
        </w:trPr>
        <w:tc>
          <w:tcPr>
            <w:tcW w:w="594" w:type="dxa"/>
          </w:tcPr>
          <w:p w:rsidR="006F0F30" w:rsidRPr="00561891" w:rsidRDefault="006F0F30" w:rsidP="00E835C9">
            <w:pPr>
              <w:rPr>
                <w:szCs w:val="26"/>
              </w:rPr>
            </w:pPr>
            <w:r w:rsidRPr="00561891">
              <w:rPr>
                <w:szCs w:val="26"/>
              </w:rPr>
              <w:t>8.</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Листки нетрудоспособности.</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3067" w:type="dxa"/>
          </w:tcPr>
          <w:p w:rsidR="006F0F30" w:rsidRPr="00561891" w:rsidRDefault="006F0F30" w:rsidP="00E835C9">
            <w:pPr>
              <w:rPr>
                <w:szCs w:val="26"/>
              </w:rPr>
            </w:pPr>
            <w:r w:rsidRPr="00561891">
              <w:rPr>
                <w:szCs w:val="26"/>
              </w:rPr>
              <w:t>Не позднее следующего дня после получения листка нетрудоспособности.</w:t>
            </w:r>
          </w:p>
        </w:tc>
        <w:tc>
          <w:tcPr>
            <w:tcW w:w="1962" w:type="dxa"/>
          </w:tcPr>
          <w:p w:rsidR="006F0F30" w:rsidRPr="00561891" w:rsidRDefault="006F0F30" w:rsidP="00E835C9">
            <w:pPr>
              <w:rPr>
                <w:szCs w:val="26"/>
              </w:rPr>
            </w:pPr>
            <w:r w:rsidRPr="00561891">
              <w:rPr>
                <w:szCs w:val="26"/>
              </w:rPr>
              <w:t>Работники администрации поселения</w:t>
            </w:r>
          </w:p>
          <w:p w:rsidR="006F0F30" w:rsidRPr="00561891" w:rsidRDefault="006F0F30" w:rsidP="00E835C9">
            <w:pPr>
              <w:rPr>
                <w:szCs w:val="26"/>
              </w:rPr>
            </w:pPr>
          </w:p>
        </w:tc>
      </w:tr>
      <w:tr w:rsidR="006F0F30" w:rsidRPr="00F36FF4" w:rsidTr="00E835C9">
        <w:trPr>
          <w:trHeight w:val="900"/>
        </w:trPr>
        <w:tc>
          <w:tcPr>
            <w:tcW w:w="594" w:type="dxa"/>
          </w:tcPr>
          <w:p w:rsidR="006F0F30" w:rsidRPr="00561891" w:rsidRDefault="006F0F30" w:rsidP="00E835C9">
            <w:pPr>
              <w:rPr>
                <w:szCs w:val="26"/>
              </w:rPr>
            </w:pPr>
            <w:r w:rsidRPr="00561891">
              <w:rPr>
                <w:szCs w:val="26"/>
              </w:rPr>
              <w:t>9.</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Трудовые соглашения, договоры за выполненные работы и услуги, акты купли-продажи.</w:t>
            </w:r>
          </w:p>
        </w:tc>
        <w:tc>
          <w:tcPr>
            <w:tcW w:w="3067" w:type="dxa"/>
          </w:tcPr>
          <w:p w:rsidR="006F0F30" w:rsidRPr="00561891" w:rsidRDefault="006F0F30" w:rsidP="00E835C9">
            <w:pPr>
              <w:rPr>
                <w:szCs w:val="26"/>
              </w:rPr>
            </w:pPr>
            <w:r w:rsidRPr="00561891">
              <w:rPr>
                <w:szCs w:val="26"/>
              </w:rPr>
              <w:t>Не позднее следующего дня после заключения договора.</w:t>
            </w:r>
          </w:p>
        </w:tc>
        <w:tc>
          <w:tcPr>
            <w:tcW w:w="1962" w:type="dxa"/>
          </w:tcPr>
          <w:p w:rsidR="006F0F30" w:rsidRPr="00561891" w:rsidRDefault="006F0F30" w:rsidP="00E835C9">
            <w:pPr>
              <w:rPr>
                <w:szCs w:val="26"/>
              </w:rPr>
            </w:pPr>
            <w:r w:rsidRPr="00561891">
              <w:rPr>
                <w:szCs w:val="26"/>
              </w:rPr>
              <w:t>Кукушкина А.Г.</w:t>
            </w:r>
          </w:p>
          <w:p w:rsidR="006F0F30" w:rsidRPr="00561891" w:rsidRDefault="006F0F30" w:rsidP="00E835C9">
            <w:pPr>
              <w:rPr>
                <w:szCs w:val="26"/>
              </w:rPr>
            </w:pPr>
          </w:p>
        </w:tc>
      </w:tr>
      <w:tr w:rsidR="006F0F30" w:rsidRPr="00F36FF4" w:rsidTr="00E835C9">
        <w:trPr>
          <w:trHeight w:val="990"/>
        </w:trPr>
        <w:tc>
          <w:tcPr>
            <w:tcW w:w="594" w:type="dxa"/>
          </w:tcPr>
          <w:p w:rsidR="006F0F30" w:rsidRPr="00561891" w:rsidRDefault="006F0F30" w:rsidP="00E835C9">
            <w:pPr>
              <w:rPr>
                <w:szCs w:val="26"/>
              </w:rPr>
            </w:pPr>
            <w:r w:rsidRPr="00561891">
              <w:rPr>
                <w:szCs w:val="26"/>
              </w:rPr>
              <w:t>10.</w:t>
            </w:r>
          </w:p>
        </w:tc>
        <w:tc>
          <w:tcPr>
            <w:tcW w:w="4055" w:type="dxa"/>
          </w:tcPr>
          <w:p w:rsidR="006F0F30" w:rsidRPr="00561891" w:rsidRDefault="006F0F30" w:rsidP="00E835C9">
            <w:pPr>
              <w:rPr>
                <w:szCs w:val="26"/>
              </w:rPr>
            </w:pPr>
            <w:r w:rsidRPr="00561891">
              <w:rPr>
                <w:szCs w:val="26"/>
              </w:rPr>
              <w:t>Акты на списание материальных ценностей.</w:t>
            </w:r>
          </w:p>
        </w:tc>
        <w:tc>
          <w:tcPr>
            <w:tcW w:w="3067" w:type="dxa"/>
          </w:tcPr>
          <w:p w:rsidR="006F0F30" w:rsidRPr="00561891" w:rsidRDefault="006F0F30" w:rsidP="00E835C9">
            <w:pPr>
              <w:rPr>
                <w:szCs w:val="26"/>
              </w:rPr>
            </w:pPr>
            <w:r w:rsidRPr="00561891">
              <w:rPr>
                <w:szCs w:val="26"/>
              </w:rPr>
              <w:t>Не позднее 30 числа каждого месяца</w:t>
            </w:r>
          </w:p>
        </w:tc>
        <w:tc>
          <w:tcPr>
            <w:tcW w:w="1962" w:type="dxa"/>
          </w:tcPr>
          <w:p w:rsidR="006F0F30" w:rsidRPr="00561891" w:rsidRDefault="00C32490" w:rsidP="00E835C9">
            <w:pPr>
              <w:rPr>
                <w:szCs w:val="26"/>
              </w:rPr>
            </w:pPr>
            <w:r>
              <w:rPr>
                <w:szCs w:val="26"/>
              </w:rPr>
              <w:t>Васильева Н.В.</w:t>
            </w:r>
          </w:p>
          <w:p w:rsidR="006F0F30" w:rsidRPr="00561891" w:rsidRDefault="006F0F30" w:rsidP="00E835C9">
            <w:pPr>
              <w:rPr>
                <w:szCs w:val="26"/>
              </w:rPr>
            </w:pPr>
          </w:p>
        </w:tc>
      </w:tr>
    </w:tbl>
    <w:p w:rsidR="006F0F30" w:rsidRPr="00F36FF4" w:rsidRDefault="006F0F30" w:rsidP="006F0F30">
      <w:pPr>
        <w:spacing w:line="360" w:lineRule="auto"/>
        <w:jc w:val="both"/>
        <w:rPr>
          <w:sz w:val="28"/>
          <w:szCs w:val="28"/>
        </w:rPr>
      </w:pPr>
      <w:r w:rsidRPr="00F36FF4">
        <w:rPr>
          <w:sz w:val="28"/>
          <w:szCs w:val="28"/>
        </w:rPr>
        <w:tab/>
      </w:r>
    </w:p>
    <w:p w:rsidR="006F0F30" w:rsidRPr="00F36FF4" w:rsidRDefault="006F0F30" w:rsidP="006F0F30">
      <w:pPr>
        <w:pStyle w:val="a7"/>
        <w:rPr>
          <w:sz w:val="28"/>
          <w:szCs w:val="28"/>
        </w:rPr>
      </w:pPr>
      <w:r w:rsidRPr="00F36FF4">
        <w:rPr>
          <w:sz w:val="28"/>
          <w:szCs w:val="28"/>
        </w:rPr>
        <w:t>Примечание: по требованию главного бухгалтера предоставляются и другие необходимые документы для учёта и контроля.</w:t>
      </w:r>
    </w:p>
    <w:p w:rsidR="006F0F30" w:rsidRDefault="006F0F30" w:rsidP="006F0F30">
      <w:pPr>
        <w:tabs>
          <w:tab w:val="left" w:pos="360"/>
        </w:tabs>
        <w:ind w:left="426"/>
        <w:jc w:val="both"/>
        <w:rPr>
          <w:rFonts w:ascii="Times New Roman CYR" w:hAnsi="Times New Roman CYR"/>
          <w:sz w:val="28"/>
        </w:rPr>
      </w:pPr>
    </w:p>
    <w:p w:rsidR="00C60495" w:rsidRDefault="00C60495" w:rsidP="006F0F30">
      <w:pPr>
        <w:jc w:val="right"/>
        <w:rPr>
          <w:b/>
          <w:sz w:val="28"/>
          <w:szCs w:val="28"/>
        </w:rPr>
      </w:pPr>
    </w:p>
    <w:p w:rsidR="006F0F30" w:rsidRPr="00C6048E" w:rsidRDefault="00447225" w:rsidP="006F0F30">
      <w:pPr>
        <w:jc w:val="right"/>
        <w:rPr>
          <w:b/>
          <w:sz w:val="28"/>
          <w:szCs w:val="28"/>
        </w:rPr>
      </w:pPr>
      <w:r>
        <w:rPr>
          <w:b/>
          <w:sz w:val="28"/>
          <w:szCs w:val="28"/>
        </w:rPr>
        <w:t>Приложение № 4</w:t>
      </w:r>
    </w:p>
    <w:p w:rsidR="006F0F30" w:rsidRDefault="006F0F30" w:rsidP="006F0F30">
      <w:pPr>
        <w:jc w:val="right"/>
      </w:pPr>
    </w:p>
    <w:p w:rsidR="006F0F30" w:rsidRPr="000F698B" w:rsidRDefault="006F0F30" w:rsidP="006F0F30">
      <w:pPr>
        <w:pStyle w:val="1"/>
        <w:jc w:val="center"/>
        <w:rPr>
          <w:rFonts w:ascii="Times New Roman" w:hAnsi="Times New Roman" w:cs="Times New Roman"/>
          <w:sz w:val="28"/>
          <w:szCs w:val="28"/>
        </w:rPr>
      </w:pPr>
      <w:r w:rsidRPr="000F698B">
        <w:rPr>
          <w:rFonts w:ascii="Times New Roman" w:hAnsi="Times New Roman" w:cs="Times New Roman"/>
          <w:sz w:val="28"/>
          <w:szCs w:val="28"/>
        </w:rPr>
        <w:t>СРОКИ ПРОВЕДЕНИЯ ИНВЕНТАРИЗАЦИИ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4485"/>
        <w:gridCol w:w="4140"/>
      </w:tblGrid>
      <w:tr w:rsidR="006F0F30" w:rsidTr="00E835C9">
        <w:trPr>
          <w:trHeight w:val="685"/>
        </w:trPr>
        <w:tc>
          <w:tcPr>
            <w:tcW w:w="915" w:type="dxa"/>
          </w:tcPr>
          <w:p w:rsidR="006F0F30" w:rsidRPr="00F36FF4" w:rsidRDefault="006F0F30" w:rsidP="00E835C9">
            <w:pPr>
              <w:rPr>
                <w:sz w:val="28"/>
                <w:szCs w:val="28"/>
              </w:rPr>
            </w:pPr>
            <w:r w:rsidRPr="00F36FF4">
              <w:rPr>
                <w:sz w:val="28"/>
                <w:szCs w:val="28"/>
              </w:rPr>
              <w:t xml:space="preserve">№ </w:t>
            </w:r>
            <w:proofErr w:type="spellStart"/>
            <w:proofErr w:type="gramStart"/>
            <w:r w:rsidRPr="00F36FF4">
              <w:rPr>
                <w:sz w:val="28"/>
                <w:szCs w:val="28"/>
              </w:rPr>
              <w:t>п</w:t>
            </w:r>
            <w:proofErr w:type="spellEnd"/>
            <w:proofErr w:type="gramEnd"/>
            <w:r w:rsidRPr="00F36FF4">
              <w:rPr>
                <w:sz w:val="28"/>
                <w:szCs w:val="28"/>
              </w:rPr>
              <w:t>/</w:t>
            </w:r>
            <w:proofErr w:type="spellStart"/>
            <w:r w:rsidRPr="00F36FF4">
              <w:rPr>
                <w:sz w:val="28"/>
                <w:szCs w:val="28"/>
              </w:rPr>
              <w:t>п</w:t>
            </w:r>
            <w:proofErr w:type="spellEnd"/>
          </w:p>
        </w:tc>
        <w:tc>
          <w:tcPr>
            <w:tcW w:w="4485" w:type="dxa"/>
          </w:tcPr>
          <w:p w:rsidR="006F0F30" w:rsidRPr="00F36FF4" w:rsidRDefault="006F0F30" w:rsidP="00E835C9">
            <w:pPr>
              <w:ind w:left="132"/>
              <w:rPr>
                <w:sz w:val="28"/>
                <w:szCs w:val="28"/>
              </w:rPr>
            </w:pPr>
            <w:r w:rsidRPr="00F36FF4">
              <w:rPr>
                <w:sz w:val="28"/>
                <w:szCs w:val="28"/>
              </w:rPr>
              <w:t>Наименование ценностей</w:t>
            </w:r>
          </w:p>
        </w:tc>
        <w:tc>
          <w:tcPr>
            <w:tcW w:w="4140" w:type="dxa"/>
          </w:tcPr>
          <w:p w:rsidR="006F0F30" w:rsidRPr="00F36FF4" w:rsidRDefault="006F0F30" w:rsidP="00E835C9">
            <w:pPr>
              <w:ind w:left="387"/>
              <w:rPr>
                <w:sz w:val="28"/>
                <w:szCs w:val="28"/>
              </w:rPr>
            </w:pPr>
            <w:r w:rsidRPr="00F36FF4">
              <w:rPr>
                <w:sz w:val="28"/>
                <w:szCs w:val="28"/>
              </w:rPr>
              <w:t>Сроки проведения инвентаризации</w:t>
            </w:r>
          </w:p>
        </w:tc>
      </w:tr>
      <w:tr w:rsidR="006F0F30" w:rsidTr="00E835C9">
        <w:trPr>
          <w:trHeight w:val="685"/>
        </w:trPr>
        <w:tc>
          <w:tcPr>
            <w:tcW w:w="915" w:type="dxa"/>
          </w:tcPr>
          <w:p w:rsidR="006F0F30" w:rsidRPr="00F36FF4" w:rsidRDefault="006F0F30" w:rsidP="00E835C9">
            <w:pPr>
              <w:rPr>
                <w:sz w:val="28"/>
                <w:szCs w:val="28"/>
              </w:rPr>
            </w:pPr>
            <w:r w:rsidRPr="00F36FF4">
              <w:rPr>
                <w:sz w:val="28"/>
                <w:szCs w:val="28"/>
              </w:rPr>
              <w:t>1.</w:t>
            </w:r>
          </w:p>
          <w:p w:rsidR="006F0F30" w:rsidRPr="00F36FF4" w:rsidRDefault="006F0F30" w:rsidP="00E835C9">
            <w:pPr>
              <w:rPr>
                <w:sz w:val="28"/>
                <w:szCs w:val="28"/>
              </w:rPr>
            </w:pPr>
            <w:r w:rsidRPr="00F36FF4">
              <w:rPr>
                <w:sz w:val="28"/>
                <w:szCs w:val="28"/>
              </w:rPr>
              <w:t>2.</w:t>
            </w:r>
          </w:p>
          <w:p w:rsidR="006F0F30" w:rsidRPr="00F36FF4" w:rsidRDefault="006F0F30" w:rsidP="00E835C9">
            <w:pPr>
              <w:rPr>
                <w:sz w:val="28"/>
                <w:szCs w:val="28"/>
              </w:rPr>
            </w:pPr>
            <w:r w:rsidRPr="00F36FF4">
              <w:rPr>
                <w:sz w:val="28"/>
                <w:szCs w:val="28"/>
              </w:rPr>
              <w:t>3.</w:t>
            </w:r>
          </w:p>
          <w:p w:rsidR="006F0F30" w:rsidRPr="00F36FF4" w:rsidRDefault="006F0F30" w:rsidP="00E835C9">
            <w:pPr>
              <w:rPr>
                <w:sz w:val="28"/>
                <w:szCs w:val="28"/>
              </w:rPr>
            </w:pPr>
            <w:r w:rsidRPr="00F36FF4">
              <w:rPr>
                <w:sz w:val="28"/>
                <w:szCs w:val="28"/>
              </w:rPr>
              <w:t>4.</w:t>
            </w:r>
          </w:p>
          <w:p w:rsidR="006F0F30" w:rsidRPr="00F36FF4" w:rsidRDefault="006F0F30" w:rsidP="00E835C9">
            <w:pPr>
              <w:rPr>
                <w:sz w:val="28"/>
                <w:szCs w:val="28"/>
              </w:rPr>
            </w:pPr>
          </w:p>
          <w:p w:rsidR="006F0F30" w:rsidRPr="00F36FF4" w:rsidRDefault="006F0F30" w:rsidP="00E835C9">
            <w:pPr>
              <w:rPr>
                <w:sz w:val="28"/>
                <w:szCs w:val="28"/>
              </w:rPr>
            </w:pPr>
            <w:r w:rsidRPr="00F36FF4">
              <w:rPr>
                <w:sz w:val="28"/>
                <w:szCs w:val="28"/>
              </w:rPr>
              <w:t>5.</w:t>
            </w:r>
          </w:p>
        </w:tc>
        <w:tc>
          <w:tcPr>
            <w:tcW w:w="4485" w:type="dxa"/>
          </w:tcPr>
          <w:p w:rsidR="006F0F30" w:rsidRPr="00F36FF4" w:rsidRDefault="006F0F30" w:rsidP="00E835C9">
            <w:pPr>
              <w:rPr>
                <w:sz w:val="28"/>
                <w:szCs w:val="28"/>
              </w:rPr>
            </w:pPr>
            <w:r w:rsidRPr="00F36FF4">
              <w:rPr>
                <w:sz w:val="28"/>
                <w:szCs w:val="28"/>
              </w:rPr>
              <w:t>Основные средства</w:t>
            </w:r>
          </w:p>
          <w:p w:rsidR="006F0F30" w:rsidRPr="00F36FF4" w:rsidRDefault="006F0F30" w:rsidP="00E835C9">
            <w:pPr>
              <w:rPr>
                <w:sz w:val="28"/>
                <w:szCs w:val="28"/>
              </w:rPr>
            </w:pPr>
            <w:r w:rsidRPr="00F36FF4">
              <w:rPr>
                <w:sz w:val="28"/>
                <w:szCs w:val="28"/>
              </w:rPr>
              <w:t>Материальные запасы</w:t>
            </w:r>
          </w:p>
          <w:p w:rsidR="006F0F30" w:rsidRPr="00F36FF4" w:rsidRDefault="006F0F30" w:rsidP="00E835C9">
            <w:pPr>
              <w:rPr>
                <w:sz w:val="28"/>
                <w:szCs w:val="28"/>
              </w:rPr>
            </w:pPr>
            <w:r w:rsidRPr="00F36FF4">
              <w:rPr>
                <w:sz w:val="28"/>
                <w:szCs w:val="28"/>
              </w:rPr>
              <w:t>Денежные средства</w:t>
            </w:r>
          </w:p>
          <w:p w:rsidR="006F0F30" w:rsidRPr="00F36FF4" w:rsidRDefault="006F0F30" w:rsidP="00E835C9">
            <w:pPr>
              <w:rPr>
                <w:sz w:val="28"/>
                <w:szCs w:val="28"/>
              </w:rPr>
            </w:pPr>
            <w:r w:rsidRPr="00F36FF4">
              <w:rPr>
                <w:sz w:val="28"/>
                <w:szCs w:val="28"/>
              </w:rPr>
              <w:t>Расчёты с прочими кредиторами и дебиторами</w:t>
            </w:r>
          </w:p>
          <w:p w:rsidR="006F0F30" w:rsidRPr="00F36FF4" w:rsidRDefault="006F0F30" w:rsidP="00E835C9">
            <w:pPr>
              <w:rPr>
                <w:sz w:val="28"/>
                <w:szCs w:val="28"/>
              </w:rPr>
            </w:pPr>
            <w:r w:rsidRPr="00F36FF4">
              <w:rPr>
                <w:sz w:val="28"/>
                <w:szCs w:val="28"/>
              </w:rPr>
              <w:t>Бюджетные средства на лицевом счёте в УФК по Новгородской области</w:t>
            </w:r>
          </w:p>
        </w:tc>
        <w:tc>
          <w:tcPr>
            <w:tcW w:w="4140" w:type="dxa"/>
          </w:tcPr>
          <w:p w:rsidR="006F0F30" w:rsidRPr="00F36FF4" w:rsidRDefault="006F0F30" w:rsidP="00E835C9">
            <w:pPr>
              <w:rPr>
                <w:sz w:val="28"/>
                <w:szCs w:val="28"/>
              </w:rPr>
            </w:pPr>
            <w:r w:rsidRPr="00F36FF4">
              <w:rPr>
                <w:sz w:val="28"/>
                <w:szCs w:val="28"/>
              </w:rPr>
              <w:t>1 раз в год</w:t>
            </w:r>
          </w:p>
          <w:p w:rsidR="006F0F30" w:rsidRPr="00F36FF4" w:rsidRDefault="006F0F30" w:rsidP="00E835C9">
            <w:pPr>
              <w:rPr>
                <w:sz w:val="28"/>
                <w:szCs w:val="28"/>
              </w:rPr>
            </w:pPr>
            <w:r w:rsidRPr="00F36FF4">
              <w:rPr>
                <w:sz w:val="28"/>
                <w:szCs w:val="28"/>
              </w:rPr>
              <w:t>1 раз в год</w:t>
            </w:r>
          </w:p>
          <w:p w:rsidR="006F0F30" w:rsidRPr="00F36FF4" w:rsidRDefault="006F0F30" w:rsidP="00E835C9">
            <w:pPr>
              <w:rPr>
                <w:sz w:val="28"/>
                <w:szCs w:val="28"/>
              </w:rPr>
            </w:pPr>
            <w:r w:rsidRPr="00F36FF4">
              <w:rPr>
                <w:sz w:val="28"/>
                <w:szCs w:val="28"/>
              </w:rPr>
              <w:t>1 раз в квартал</w:t>
            </w:r>
          </w:p>
          <w:p w:rsidR="006F0F30" w:rsidRPr="00F36FF4" w:rsidRDefault="006F0F30" w:rsidP="00E835C9">
            <w:pPr>
              <w:rPr>
                <w:sz w:val="28"/>
                <w:szCs w:val="28"/>
              </w:rPr>
            </w:pPr>
            <w:r w:rsidRPr="00F36FF4">
              <w:rPr>
                <w:sz w:val="28"/>
                <w:szCs w:val="28"/>
              </w:rPr>
              <w:t>1 раз в год</w:t>
            </w:r>
          </w:p>
          <w:p w:rsidR="006F0F30" w:rsidRPr="00F36FF4" w:rsidRDefault="006F0F30" w:rsidP="00E835C9">
            <w:pPr>
              <w:rPr>
                <w:sz w:val="28"/>
                <w:szCs w:val="28"/>
              </w:rPr>
            </w:pPr>
          </w:p>
          <w:p w:rsidR="006F0F30" w:rsidRPr="00F36FF4" w:rsidRDefault="006F0F30" w:rsidP="00E835C9">
            <w:pPr>
              <w:rPr>
                <w:sz w:val="28"/>
                <w:szCs w:val="28"/>
              </w:rPr>
            </w:pPr>
            <w:r w:rsidRPr="00F36FF4">
              <w:rPr>
                <w:sz w:val="28"/>
                <w:szCs w:val="28"/>
              </w:rPr>
              <w:t>В день поступления выписок УФК по Новгородской области</w:t>
            </w:r>
          </w:p>
        </w:tc>
      </w:tr>
    </w:tbl>
    <w:p w:rsidR="006F0F30" w:rsidRDefault="006F0F30" w:rsidP="0086465A">
      <w:pPr>
        <w:pStyle w:val="7"/>
        <w:spacing w:line="240" w:lineRule="auto"/>
        <w:ind w:left="0"/>
      </w:pPr>
    </w:p>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E92593" w:rsidRDefault="00E92593" w:rsidP="0086465A">
      <w:pPr>
        <w:pStyle w:val="ConsPlusNormal"/>
        <w:widowControl/>
        <w:ind w:firstLine="0"/>
        <w:jc w:val="right"/>
        <w:rPr>
          <w:rFonts w:ascii="Times New Roman" w:hAnsi="Times New Roman" w:cs="Times New Roman"/>
          <w:b/>
          <w:sz w:val="28"/>
          <w:szCs w:val="28"/>
        </w:rPr>
      </w:pPr>
    </w:p>
    <w:p w:rsidR="0086465A" w:rsidRPr="002D7F4A" w:rsidRDefault="0086465A" w:rsidP="0086465A">
      <w:pPr>
        <w:pStyle w:val="ConsPlusNormal"/>
        <w:widowControl/>
        <w:ind w:firstLine="0"/>
        <w:jc w:val="right"/>
        <w:rPr>
          <w:rFonts w:ascii="Times New Roman" w:hAnsi="Times New Roman" w:cs="Times New Roman"/>
          <w:b/>
          <w:sz w:val="28"/>
          <w:szCs w:val="28"/>
        </w:rPr>
      </w:pPr>
      <w:r w:rsidRPr="002D7F4A">
        <w:rPr>
          <w:rFonts w:ascii="Times New Roman" w:hAnsi="Times New Roman" w:cs="Times New Roman"/>
          <w:b/>
          <w:sz w:val="28"/>
          <w:szCs w:val="28"/>
        </w:rPr>
        <w:t>Приложение № 5</w:t>
      </w:r>
    </w:p>
    <w:p w:rsidR="0086465A" w:rsidRDefault="0086465A" w:rsidP="0086465A">
      <w:pPr>
        <w:pStyle w:val="ConsPlusNormal"/>
        <w:widowControl/>
        <w:ind w:firstLine="0"/>
        <w:rPr>
          <w:rFonts w:ascii="Times New Roman" w:hAnsi="Times New Roman" w:cs="Times New Roman"/>
        </w:rPr>
      </w:pPr>
    </w:p>
    <w:p w:rsidR="0086465A" w:rsidRDefault="0086465A" w:rsidP="0086465A">
      <w:pPr>
        <w:pStyle w:val="ConsPlusTitle"/>
        <w:widowControl/>
        <w:jc w:val="center"/>
        <w:rPr>
          <w:rFonts w:ascii="Times New Roman" w:hAnsi="Times New Roman" w:cs="Times New Roman"/>
        </w:rPr>
      </w:pPr>
      <w:r>
        <w:rPr>
          <w:rFonts w:ascii="Times New Roman" w:hAnsi="Times New Roman" w:cs="Times New Roman"/>
          <w:sz w:val="28"/>
          <w:szCs w:val="28"/>
        </w:rPr>
        <w:t>Порядок проведения  ИНВЕНТАРИЗАЦИИ ИМУЩЕСТВА И ФИНАНСОВЫХ ОБЯЗАТЕЛЬСТВ</w:t>
      </w:r>
    </w:p>
    <w:p w:rsidR="0086465A" w:rsidRDefault="0086465A" w:rsidP="0086465A">
      <w:pPr>
        <w:pStyle w:val="ConsPlusNormal"/>
        <w:widowControl/>
        <w:ind w:firstLine="0"/>
        <w:rPr>
          <w:rFonts w:ascii="Times New Roman" w:hAnsi="Times New Roman" w:cs="Times New Roman"/>
        </w:rPr>
      </w:pP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1. Общие правила проведения инвентаризации</w:t>
      </w:r>
    </w:p>
    <w:p w:rsidR="0086465A" w:rsidRDefault="0086465A" w:rsidP="0086465A">
      <w:pPr>
        <w:pStyle w:val="ConsPlusNormal"/>
        <w:widowControl/>
        <w:ind w:firstLine="0"/>
        <w:rPr>
          <w:rFonts w:ascii="Times New Roman" w:hAnsi="Times New Roman" w:cs="Times New Roman"/>
        </w:rPr>
      </w:pP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 Инвентаризация имущества и финансовых обязательств  в отчетном году проводится 1 раз до 31 декабря текущего года. Дата проведения, перечень имущества и финансовых обязательств, проверяемых при инвентаризации, уста</w:t>
      </w:r>
      <w:r w:rsidR="00114897">
        <w:rPr>
          <w:rFonts w:ascii="Times New Roman" w:hAnsi="Times New Roman" w:cs="Times New Roman"/>
          <w:sz w:val="28"/>
          <w:szCs w:val="28"/>
        </w:rPr>
        <w:t>навливается главой поселения</w:t>
      </w:r>
      <w:r w:rsidRPr="002D7F4A">
        <w:rPr>
          <w:rFonts w:ascii="Times New Roman" w:hAnsi="Times New Roman" w:cs="Times New Roman"/>
          <w:sz w:val="28"/>
          <w:szCs w:val="28"/>
        </w:rPr>
        <w:t>, кроме случаев, предусмотренных в пунктах 1.5 и 1.6 настоящего Порядка.</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1.2. Для проведения инвентаризации в </w:t>
      </w:r>
      <w:r w:rsidR="00114897" w:rsidRPr="007D5FC2">
        <w:rPr>
          <w:rFonts w:ascii="Times New Roman" w:hAnsi="Times New Roman" w:cs="Times New Roman"/>
          <w:sz w:val="28"/>
          <w:szCs w:val="28"/>
        </w:rPr>
        <w:t xml:space="preserve">Администрации </w:t>
      </w:r>
      <w:proofErr w:type="spellStart"/>
      <w:r w:rsidR="00114897" w:rsidRPr="007D5FC2">
        <w:rPr>
          <w:rFonts w:ascii="Times New Roman" w:hAnsi="Times New Roman" w:cs="Times New Roman"/>
          <w:sz w:val="28"/>
          <w:szCs w:val="28"/>
        </w:rPr>
        <w:t>Уторгошского</w:t>
      </w:r>
      <w:proofErr w:type="spellEnd"/>
      <w:r w:rsidR="00114897" w:rsidRPr="007D5FC2">
        <w:rPr>
          <w:rFonts w:ascii="Times New Roman" w:hAnsi="Times New Roman" w:cs="Times New Roman"/>
          <w:sz w:val="28"/>
          <w:szCs w:val="28"/>
        </w:rPr>
        <w:t xml:space="preserve"> сельского поселения</w:t>
      </w:r>
      <w:r w:rsidR="00114897" w:rsidRPr="00A4515D">
        <w:rPr>
          <w:color w:val="000000"/>
        </w:rPr>
        <w:t xml:space="preserve"> </w:t>
      </w:r>
      <w:r w:rsidRPr="002D7F4A">
        <w:rPr>
          <w:rFonts w:ascii="Times New Roman" w:hAnsi="Times New Roman" w:cs="Times New Roman"/>
          <w:sz w:val="28"/>
          <w:szCs w:val="28"/>
        </w:rPr>
        <w:t>создается постоянно действующая инвентаризационная комиссия.</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1.3. Персональный состав постоянно действующей и рабочей инвентаризационной комисси</w:t>
      </w:r>
      <w:r w:rsidR="00114897">
        <w:rPr>
          <w:rFonts w:ascii="Times New Roman" w:hAnsi="Times New Roman" w:cs="Times New Roman"/>
          <w:sz w:val="28"/>
          <w:szCs w:val="28"/>
        </w:rPr>
        <w:t>и утверждает глава поселения</w:t>
      </w:r>
      <w:r w:rsidRPr="002D7F4A">
        <w:rPr>
          <w:rFonts w:ascii="Times New Roman" w:hAnsi="Times New Roman" w:cs="Times New Roman"/>
          <w:sz w:val="28"/>
          <w:szCs w:val="28"/>
        </w:rPr>
        <w:t xml:space="preserve">. </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В состав инвентаризационной комиссии включаются представители </w:t>
      </w:r>
      <w:r w:rsidR="00114897" w:rsidRPr="007D5FC2">
        <w:rPr>
          <w:rFonts w:ascii="Times New Roman" w:hAnsi="Times New Roman" w:cs="Times New Roman"/>
          <w:sz w:val="28"/>
          <w:szCs w:val="28"/>
        </w:rPr>
        <w:t xml:space="preserve">Администрации </w:t>
      </w:r>
      <w:proofErr w:type="spellStart"/>
      <w:r w:rsidR="00114897" w:rsidRPr="007D5FC2">
        <w:rPr>
          <w:rFonts w:ascii="Times New Roman" w:hAnsi="Times New Roman" w:cs="Times New Roman"/>
          <w:sz w:val="28"/>
          <w:szCs w:val="28"/>
        </w:rPr>
        <w:t>Уторгошского</w:t>
      </w:r>
      <w:proofErr w:type="spellEnd"/>
      <w:r w:rsidR="00114897"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2D7F4A">
        <w:rPr>
          <w:rFonts w:ascii="Times New Roman" w:hAnsi="Times New Roman" w:cs="Times New Roman"/>
          <w:sz w:val="28"/>
          <w:szCs w:val="28"/>
        </w:rPr>
        <w:t>недействительными</w:t>
      </w:r>
      <w:proofErr w:type="gramEnd"/>
      <w:r w:rsidRPr="002D7F4A">
        <w:rPr>
          <w:rFonts w:ascii="Times New Roman" w:hAnsi="Times New Roman" w:cs="Times New Roman"/>
          <w:sz w:val="28"/>
          <w:szCs w:val="28"/>
        </w:rPr>
        <w:t>.</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2D7F4A">
        <w:rPr>
          <w:rFonts w:ascii="Times New Roman" w:hAnsi="Times New Roman" w:cs="Times New Roman"/>
          <w:sz w:val="28"/>
          <w:szCs w:val="28"/>
        </w:rPr>
        <w:t>на</w:t>
      </w:r>
      <w:proofErr w:type="gramEnd"/>
      <w:r w:rsidRPr="002D7F4A">
        <w:rPr>
          <w:rFonts w:ascii="Times New Roman" w:hAnsi="Times New Roman" w:cs="Times New Roman"/>
          <w:sz w:val="28"/>
          <w:szCs w:val="28"/>
        </w:rPr>
        <w:t xml:space="preserve"> "__________" (</w:t>
      </w:r>
      <w:proofErr w:type="gramStart"/>
      <w:r w:rsidRPr="002D7F4A">
        <w:rPr>
          <w:rFonts w:ascii="Times New Roman" w:hAnsi="Times New Roman" w:cs="Times New Roman"/>
          <w:sz w:val="28"/>
          <w:szCs w:val="28"/>
        </w:rPr>
        <w:t>дата</w:t>
      </w:r>
      <w:proofErr w:type="gramEnd"/>
      <w:r w:rsidRPr="002D7F4A">
        <w:rPr>
          <w:rFonts w:ascii="Times New Roman" w:hAnsi="Times New Roman" w:cs="Times New Roman"/>
          <w:sz w:val="28"/>
          <w:szCs w:val="28"/>
        </w:rPr>
        <w:t>)", что должно служить бухгалтерии основанием для определения остатков имущества к началу инвентаризации по учетным данным.</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1.5.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в двух экземплярах.</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1.6.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lastRenderedPageBreak/>
        <w:t>1.7. Фактическое наличие имущества при инвентаризации определяют путем обязательного подсчета, взвешивания, обмера.</w:t>
      </w:r>
    </w:p>
    <w:p w:rsidR="0086465A" w:rsidRPr="002D7F4A" w:rsidRDefault="00114897" w:rsidP="0086465A">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Глава поселения должна</w:t>
      </w:r>
      <w:r w:rsidR="0086465A" w:rsidRPr="002D7F4A">
        <w:rPr>
          <w:rFonts w:ascii="Times New Roman" w:hAnsi="Times New Roman" w:cs="Times New Roman"/>
          <w:sz w:val="28"/>
          <w:szCs w:val="28"/>
        </w:rPr>
        <w:t xml:space="preserve">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roofErr w:type="gramEnd"/>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1.8. Проверка фактического наличия имущества производится при обязательном участии материально ответственных лиц.</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Описи заполняются чернилами или шариковой ручкой четко и ясно, без помарок и подчисток.</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2D7F4A">
        <w:rPr>
          <w:rFonts w:ascii="Times New Roman" w:hAnsi="Times New Roman" w:cs="Times New Roman"/>
          <w:sz w:val="28"/>
          <w:szCs w:val="28"/>
        </w:rPr>
        <w:t>зачеркнутыми</w:t>
      </w:r>
      <w:proofErr w:type="gramEnd"/>
      <w:r w:rsidRPr="002D7F4A">
        <w:rPr>
          <w:rFonts w:ascii="Times New Roman" w:hAnsi="Times New Roman" w:cs="Times New Roman"/>
          <w:sz w:val="28"/>
          <w:szCs w:val="28"/>
        </w:rPr>
        <w:t xml:space="preserve">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В описях не допускается оставлять незаполненные строки, на последних страницах незаполненные строки прочеркиваются.</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1.10.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При проверке фактического наличия имущества в случае смены материально ответственных лиц принявших имущество расписывается в описи в получении, а </w:t>
      </w:r>
      <w:proofErr w:type="gramStart"/>
      <w:r w:rsidRPr="002D7F4A">
        <w:rPr>
          <w:rFonts w:ascii="Times New Roman" w:hAnsi="Times New Roman" w:cs="Times New Roman"/>
          <w:sz w:val="28"/>
          <w:szCs w:val="28"/>
        </w:rPr>
        <w:t>сдавший</w:t>
      </w:r>
      <w:proofErr w:type="gramEnd"/>
      <w:r w:rsidRPr="002D7F4A">
        <w:rPr>
          <w:rFonts w:ascii="Times New Roman" w:hAnsi="Times New Roman" w:cs="Times New Roman"/>
          <w:sz w:val="28"/>
          <w:szCs w:val="28"/>
        </w:rPr>
        <w:t xml:space="preserve"> - в сдаче этого имущества.</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lastRenderedPageBreak/>
        <w:t>1.11. На имущество, находящееся на ответственном хранении, арендованное или полученное для переработки, составляются отдельные описи.</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1.12.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1.13. 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1.14. Для оформления инвентаризации необходимо применять формы первичной учетной документации по инвентаризации имущества и финансовых обя</w:t>
      </w:r>
      <w:r w:rsidR="00DC1039">
        <w:rPr>
          <w:rFonts w:ascii="Times New Roman" w:hAnsi="Times New Roman" w:cs="Times New Roman"/>
          <w:sz w:val="28"/>
          <w:szCs w:val="28"/>
        </w:rPr>
        <w:t xml:space="preserve">зательств </w:t>
      </w:r>
      <w:proofErr w:type="gramStart"/>
      <w:r w:rsidR="00DC1039">
        <w:rPr>
          <w:rFonts w:ascii="Times New Roman" w:hAnsi="Times New Roman" w:cs="Times New Roman"/>
          <w:sz w:val="28"/>
          <w:szCs w:val="28"/>
        </w:rPr>
        <w:t>согласно Приказа</w:t>
      </w:r>
      <w:proofErr w:type="gramEnd"/>
      <w:r w:rsidR="00DC1039">
        <w:rPr>
          <w:rFonts w:ascii="Times New Roman" w:hAnsi="Times New Roman" w:cs="Times New Roman"/>
          <w:sz w:val="28"/>
          <w:szCs w:val="28"/>
        </w:rPr>
        <w:t xml:space="preserve"> Министерства финансов Российской Федерации от 17 ноября 2017г. «О внесении изменений в приказ Министерства финансов Российской Федерации от 30 марта 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D12EDD">
        <w:rPr>
          <w:rFonts w:ascii="Times New Roman" w:hAnsi="Times New Roman" w:cs="Times New Roman"/>
          <w:sz w:val="28"/>
          <w:szCs w:val="28"/>
        </w:rPr>
        <w:t>.</w:t>
      </w:r>
    </w:p>
    <w:p w:rsidR="0086465A" w:rsidRPr="002D7F4A" w:rsidRDefault="0086465A" w:rsidP="0086465A">
      <w:pPr>
        <w:pStyle w:val="ConsPlusNormal"/>
        <w:widowControl/>
        <w:ind w:left="540" w:firstLine="0"/>
        <w:jc w:val="both"/>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2. Правила проведения инвентаризации отдельных видов</w:t>
      </w: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имущества и финансовых обязательств</w:t>
      </w:r>
    </w:p>
    <w:p w:rsidR="0086465A" w:rsidRPr="002D7F4A" w:rsidRDefault="0086465A" w:rsidP="0086465A">
      <w:pPr>
        <w:pStyle w:val="ConsPlusNormal"/>
        <w:widowControl/>
        <w:ind w:firstLine="0"/>
        <w:rPr>
          <w:rFonts w:ascii="Times New Roman" w:hAnsi="Times New Roman" w:cs="Times New Roman"/>
          <w:b/>
          <w:sz w:val="28"/>
          <w:szCs w:val="28"/>
        </w:rPr>
      </w:pPr>
    </w:p>
    <w:p w:rsidR="0086465A" w:rsidRPr="002D7F4A" w:rsidRDefault="0086465A" w:rsidP="0086465A">
      <w:pPr>
        <w:pStyle w:val="ConsPlusNormal"/>
        <w:widowControl/>
        <w:ind w:firstLine="0"/>
        <w:jc w:val="center"/>
        <w:rPr>
          <w:rFonts w:ascii="Times New Roman" w:hAnsi="Times New Roman" w:cs="Times New Roman"/>
          <w:b/>
          <w:i/>
          <w:sz w:val="28"/>
          <w:szCs w:val="28"/>
        </w:rPr>
      </w:pPr>
      <w:r w:rsidRPr="002D7F4A">
        <w:rPr>
          <w:rFonts w:ascii="Times New Roman" w:hAnsi="Times New Roman" w:cs="Times New Roman"/>
          <w:b/>
          <w:i/>
          <w:sz w:val="28"/>
          <w:szCs w:val="28"/>
        </w:rPr>
        <w:t>Инвентаризация основных средств</w:t>
      </w:r>
    </w:p>
    <w:p w:rsidR="0086465A" w:rsidRPr="002D7F4A" w:rsidRDefault="0086465A" w:rsidP="0086465A">
      <w:pPr>
        <w:pStyle w:val="ConsPlusNormal"/>
        <w:widowControl/>
        <w:ind w:firstLine="0"/>
        <w:rPr>
          <w:rFonts w:ascii="Times New Roman" w:hAnsi="Times New Roman" w:cs="Times New Roman"/>
          <w:b/>
          <w:i/>
          <w:sz w:val="28"/>
          <w:szCs w:val="28"/>
        </w:rPr>
      </w:pP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2.1. До начала инвентаризации проверяется: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а) наличие и состояние инвентарных карточек, инвентарных книг, описей и других регистров аналитического учета;</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б) наличие и состояние технических паспортов или другой технической документации;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в)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2.2. При инвентаризации основных средств комиссия производит осмотр объектов и заносит в описи полное их наименование, назначение, </w:t>
      </w:r>
      <w:r w:rsidRPr="002D7F4A">
        <w:rPr>
          <w:rFonts w:ascii="Times New Roman" w:hAnsi="Times New Roman" w:cs="Times New Roman"/>
          <w:sz w:val="28"/>
          <w:szCs w:val="28"/>
        </w:rPr>
        <w:lastRenderedPageBreak/>
        <w:t>инвентарные номера и основные технические или эксплуатационные показатели.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Проверяется также наличие документов на земельные участки, водоемы и другие объекты природных ресурсов, находящиеся в собственности организации.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w:t>
      </w:r>
      <w:proofErr w:type="gramStart"/>
      <w:r w:rsidRPr="002D7F4A">
        <w:rPr>
          <w:rFonts w:ascii="Times New Roman" w:hAnsi="Times New Roman" w:cs="Times New Roman"/>
          <w:sz w:val="28"/>
          <w:szCs w:val="28"/>
        </w:rPr>
        <w:t>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w:t>
      </w:r>
      <w:proofErr w:type="gramEnd"/>
      <w:r w:rsidRPr="002D7F4A">
        <w:rPr>
          <w:rFonts w:ascii="Times New Roman" w:hAnsi="Times New Roman" w:cs="Times New Roman"/>
          <w:sz w:val="28"/>
          <w:szCs w:val="28"/>
        </w:rPr>
        <w:t xml:space="preserve"> </w:t>
      </w:r>
      <w:proofErr w:type="gramStart"/>
      <w:r w:rsidRPr="002D7F4A">
        <w:rPr>
          <w:rFonts w:ascii="Times New Roman" w:hAnsi="Times New Roman" w:cs="Times New Roman"/>
          <w:sz w:val="28"/>
          <w:szCs w:val="28"/>
        </w:rPr>
        <w:t>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w:t>
      </w:r>
      <w:proofErr w:type="gramEnd"/>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w:t>
      </w:r>
      <w:proofErr w:type="gramStart"/>
      <w:r w:rsidRPr="002D7F4A">
        <w:rPr>
          <w:rFonts w:ascii="Times New Roman" w:hAnsi="Times New Roman" w:cs="Times New Roman"/>
          <w:sz w:val="28"/>
          <w:szCs w:val="28"/>
        </w:rPr>
        <w:t>описи</w:t>
      </w:r>
      <w:proofErr w:type="gramEnd"/>
      <w:r w:rsidRPr="002D7F4A">
        <w:rPr>
          <w:rFonts w:ascii="Times New Roman" w:hAnsi="Times New Roman" w:cs="Times New Roman"/>
          <w:sz w:val="28"/>
          <w:szCs w:val="28"/>
        </w:rPr>
        <w:t xml:space="preserve"> данные о произведенных изменениях.</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 - изготовителя, года выпуска, назначения, мощности и т.д.</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Однотипные предметы хозяйственного инвентаря, инструменты, станки и т.д. одинаковой стоимости, поступившие и учитываемые на типовой инвентарной карточке группового учета, в описях проводятся по наименованиям с указанием количества этих предметов.</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 xml:space="preserve">2.5. Основные средства, которые в момент инвентаризации находятся вне места нахождения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xml:space="preserve">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2.6. 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2.7. Одновременно с инвентаризацией собственных основных сре</w:t>
      </w:r>
      <w:proofErr w:type="gramStart"/>
      <w:r w:rsidRPr="002D7F4A">
        <w:rPr>
          <w:rFonts w:ascii="Times New Roman" w:hAnsi="Times New Roman" w:cs="Times New Roman"/>
          <w:sz w:val="28"/>
          <w:szCs w:val="28"/>
        </w:rPr>
        <w:t>дств пр</w:t>
      </w:r>
      <w:proofErr w:type="gramEnd"/>
      <w:r w:rsidRPr="002D7F4A">
        <w:rPr>
          <w:rFonts w:ascii="Times New Roman" w:hAnsi="Times New Roman" w:cs="Times New Roman"/>
          <w:sz w:val="28"/>
          <w:szCs w:val="28"/>
        </w:rPr>
        <w:t>оверяются основные средства, находящиеся на ответственном хранении и арендованные.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 xml:space="preserve">Инвентаризация </w:t>
      </w:r>
      <w:proofErr w:type="spellStart"/>
      <w:r w:rsidRPr="002D7F4A">
        <w:rPr>
          <w:rFonts w:ascii="Times New Roman" w:hAnsi="Times New Roman" w:cs="Times New Roman"/>
          <w:b/>
          <w:sz w:val="28"/>
          <w:szCs w:val="28"/>
        </w:rPr>
        <w:t>товарно</w:t>
      </w:r>
      <w:proofErr w:type="spellEnd"/>
      <w:r w:rsidRPr="002D7F4A">
        <w:rPr>
          <w:rFonts w:ascii="Times New Roman" w:hAnsi="Times New Roman" w:cs="Times New Roman"/>
          <w:b/>
          <w:sz w:val="28"/>
          <w:szCs w:val="28"/>
        </w:rPr>
        <w:t xml:space="preserve"> - материальных ценностей</w:t>
      </w:r>
    </w:p>
    <w:p w:rsidR="0086465A" w:rsidRPr="002D7F4A" w:rsidRDefault="0086465A" w:rsidP="0086465A">
      <w:pPr>
        <w:pStyle w:val="ConsPlusNormal"/>
        <w:widowControl/>
        <w:ind w:firstLine="0"/>
        <w:rPr>
          <w:rFonts w:ascii="Times New Roman" w:hAnsi="Times New Roman" w:cs="Times New Roman"/>
          <w:b/>
          <w:sz w:val="28"/>
          <w:szCs w:val="28"/>
        </w:rPr>
      </w:pP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2.15.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2.16. Инвентаризация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должна, как правило, проводиться в порядке расположения ценностей в данном помещении.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2.17. Комиссия в присутствии заведующего складом (кладовой) и других материально ответственных лиц проверяет фактическое наличие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путем обязательного их пересчета, перевешивания или </w:t>
      </w:r>
      <w:proofErr w:type="spellStart"/>
      <w:r w:rsidRPr="002D7F4A">
        <w:rPr>
          <w:rFonts w:ascii="Times New Roman" w:hAnsi="Times New Roman" w:cs="Times New Roman"/>
          <w:sz w:val="28"/>
          <w:szCs w:val="28"/>
        </w:rPr>
        <w:t>перемеривания</w:t>
      </w:r>
      <w:proofErr w:type="spellEnd"/>
      <w:r w:rsidRPr="002D7F4A">
        <w:rPr>
          <w:rFonts w:ascii="Times New Roman" w:hAnsi="Times New Roman" w:cs="Times New Roman"/>
          <w:sz w:val="28"/>
          <w:szCs w:val="28"/>
        </w:rPr>
        <w:t xml:space="preserve">. Не допускается вносить в </w:t>
      </w:r>
      <w:proofErr w:type="gramStart"/>
      <w:r w:rsidRPr="002D7F4A">
        <w:rPr>
          <w:rFonts w:ascii="Times New Roman" w:hAnsi="Times New Roman" w:cs="Times New Roman"/>
          <w:sz w:val="28"/>
          <w:szCs w:val="28"/>
        </w:rPr>
        <w:t>описи</w:t>
      </w:r>
      <w:proofErr w:type="gramEnd"/>
      <w:r w:rsidRPr="002D7F4A">
        <w:rPr>
          <w:rFonts w:ascii="Times New Roman" w:hAnsi="Times New Roman" w:cs="Times New Roman"/>
          <w:sz w:val="28"/>
          <w:szCs w:val="28"/>
        </w:rPr>
        <w:t xml:space="preserve"> данные об остатках ценностей со слов материально ответственных лиц или по данным учета без проверки их фактического наличия.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2.18.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Эти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заносятся в отдельную опись под наименованием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 xml:space="preserve">2.19.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могут отпускаться материально ответственными лицами в присутствии членов инвентаризационной комиссии.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Эти ценности заносятся в отдельную опись под наименованием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отпущенные во время инвентаризации". Оформляется опись по аналогии с документами на поступившие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2.20. Инвентаризация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На счетах учета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не находящихся в момент инвентаризации в подотчете материально ответственных лиц (в пути, </w:t>
      </w:r>
      <w:proofErr w:type="gramStart"/>
      <w:r w:rsidRPr="002D7F4A">
        <w:rPr>
          <w:rFonts w:ascii="Times New Roman" w:hAnsi="Times New Roman" w:cs="Times New Roman"/>
          <w:sz w:val="28"/>
          <w:szCs w:val="28"/>
        </w:rPr>
        <w:t>товары</w:t>
      </w:r>
      <w:proofErr w:type="gramEnd"/>
      <w:r w:rsidRPr="002D7F4A">
        <w:rPr>
          <w:rFonts w:ascii="Times New Roman" w:hAnsi="Times New Roman" w:cs="Times New Roman"/>
          <w:sz w:val="28"/>
          <w:szCs w:val="28"/>
        </w:rPr>
        <w:t xml:space="preserve">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w:t>
      </w:r>
      <w:proofErr w:type="gramStart"/>
      <w:r w:rsidRPr="002D7F4A">
        <w:rPr>
          <w:rFonts w:ascii="Times New Roman" w:hAnsi="Times New Roman" w:cs="Times New Roman"/>
          <w:sz w:val="28"/>
          <w:szCs w:val="28"/>
        </w:rPr>
        <w:t>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roofErr w:type="gramEnd"/>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почему-либо отражена на других счетах ("Расчеты с разными дебиторами и кредиторами" и т.д.), или суммы за материалы и товары, фактически оплаченные и полученные, но числящиеся в пути.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2.21. Описи составляются отдельно на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находящиеся в пути, отгруженные, не оплаченные в срок покупателями и находящиеся на складах других организаций.</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2.22. Малоценные и быстроизнашивающиеся предметы,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Инвентаризация проводится путем осмотра каждого предмета. В описи малоценные и быстроизнашивающиеся предметы заносятся по наименованиям в соответствии с номенклатурой, принятой в бухгалтерском учете.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При инвентаризации малоценных и быстроизнашивающихся предметов, выданных в индивидуальное пользование работникам, допускается составление групповых инвентаризационных описей с </w:t>
      </w:r>
      <w:r w:rsidRPr="002D7F4A">
        <w:rPr>
          <w:rFonts w:ascii="Times New Roman" w:hAnsi="Times New Roman" w:cs="Times New Roman"/>
          <w:sz w:val="28"/>
          <w:szCs w:val="28"/>
        </w:rPr>
        <w:lastRenderedPageBreak/>
        <w:t>указанием в них ответственных за эти предметы лиц, на которых открыты личные карточки, с распиской их в описи.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Малоценные и быстроизнашивающиеся предметы,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2.23. Тара заносится в описи по видам, целевому назначению и качественному состоянию (новая, бывшая в употреблении, требующая ремонта и т.д.).</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На тару, пришедшую в негодность, инвентаризационной комиссией составляется акт на списание с указанием причин порчи.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Инвентаризация денежных средств, денежных документов</w:t>
      </w: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и бланков документов строгой отчетности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2.24. Инвентаризация кассы производится в соответствии с Порядком ведения кассовых операций в Российской Федерации, утвержденным Указаниями Банка России от 11.03.2014 года №3210-У.</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2.25.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2.26.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2.27. Инвентаризация денежных сре</w:t>
      </w:r>
      <w:proofErr w:type="gramStart"/>
      <w:r w:rsidRPr="002D7F4A">
        <w:rPr>
          <w:rFonts w:ascii="Times New Roman" w:hAnsi="Times New Roman" w:cs="Times New Roman"/>
          <w:sz w:val="28"/>
          <w:szCs w:val="28"/>
        </w:rPr>
        <w:t>дств в п</w:t>
      </w:r>
      <w:proofErr w:type="gramEnd"/>
      <w:r w:rsidRPr="002D7F4A">
        <w:rPr>
          <w:rFonts w:ascii="Times New Roman" w:hAnsi="Times New Roman" w:cs="Times New Roman"/>
          <w:sz w:val="28"/>
          <w:szCs w:val="28"/>
        </w:rPr>
        <w:t>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2.28.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Инвентаризация расчетов</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2.29.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 xml:space="preserve">2.30. Проверке должен быть подвергнут счет "Расчеты с поставщиками и подрядчиками" по товарам, оплаченным, но находящимся в пути, и расчетам с поставщиками по </w:t>
      </w:r>
      <w:proofErr w:type="spellStart"/>
      <w:r w:rsidRPr="002D7F4A">
        <w:rPr>
          <w:rFonts w:ascii="Times New Roman" w:hAnsi="Times New Roman" w:cs="Times New Roman"/>
          <w:sz w:val="28"/>
          <w:szCs w:val="28"/>
        </w:rPr>
        <w:t>неотфактурованным</w:t>
      </w:r>
      <w:proofErr w:type="spellEnd"/>
      <w:r w:rsidRPr="002D7F4A">
        <w:rPr>
          <w:rFonts w:ascii="Times New Roman" w:hAnsi="Times New Roman" w:cs="Times New Roman"/>
          <w:sz w:val="28"/>
          <w:szCs w:val="28"/>
        </w:rPr>
        <w:t xml:space="preserve"> поставкам. Он проверяется по документам в согласовании с корреспондирующими счетами.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2.31. 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2.32.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2.33. Инвентаризационная комиссия путем документальной проверки должна также установить:</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б) правильность и обоснованность числящейся в бухгалтерском учете суммы задолженности по недостачам и хищениям;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3. Составление сличительных ведомостей по инвентаризации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3.1. Сличительные ведомости составляются по имуществу, при инвентаризации которого выявлены отклонения от учетных данных.</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Суммы излишков и недостач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в сличительных ведомостях указываются в соответствии с их оценкой в бухгалтерском учете.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На ценности, не принадлежащие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но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Сличительные ведомости могут быть составлены как с использованием средств вычислительной и другой организационной техники, так и вручную.</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sz w:val="28"/>
          <w:szCs w:val="28"/>
        </w:rPr>
        <w:t>4</w:t>
      </w:r>
      <w:r w:rsidRPr="002D7F4A">
        <w:rPr>
          <w:rFonts w:ascii="Times New Roman" w:hAnsi="Times New Roman" w:cs="Times New Roman"/>
          <w:b/>
          <w:sz w:val="28"/>
          <w:szCs w:val="28"/>
        </w:rPr>
        <w:t xml:space="preserve">. Порядок регулирования </w:t>
      </w:r>
      <w:proofErr w:type="gramStart"/>
      <w:r w:rsidRPr="002D7F4A">
        <w:rPr>
          <w:rFonts w:ascii="Times New Roman" w:hAnsi="Times New Roman" w:cs="Times New Roman"/>
          <w:b/>
          <w:sz w:val="28"/>
          <w:szCs w:val="28"/>
        </w:rPr>
        <w:t>инвентаризационных</w:t>
      </w:r>
      <w:proofErr w:type="gramEnd"/>
      <w:r w:rsidRPr="002D7F4A">
        <w:rPr>
          <w:rFonts w:ascii="Times New Roman" w:hAnsi="Times New Roman" w:cs="Times New Roman"/>
          <w:b/>
          <w:sz w:val="28"/>
          <w:szCs w:val="28"/>
        </w:rPr>
        <w:t xml:space="preserve"> </w:t>
      </w:r>
      <w:proofErr w:type="spellStart"/>
      <w:r w:rsidRPr="002D7F4A">
        <w:rPr>
          <w:rFonts w:ascii="Times New Roman" w:hAnsi="Times New Roman" w:cs="Times New Roman"/>
          <w:b/>
          <w:sz w:val="28"/>
          <w:szCs w:val="28"/>
        </w:rPr>
        <w:t>разниц</w:t>
      </w:r>
      <w:proofErr w:type="spellEnd"/>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и оформления результатов инвентаризации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4.1. Выявленные при инвентаризации расхождения фактического наличия имущества с данными бухгалтерского учета регулируются в соответствии с Положением о бухгалтерском учете и отчетности в Российской Федерации в следующем порядке: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основные средства, материальные ценности, денежные средства и другое имущество, оказавшиеся в излишке, подлежат </w:t>
      </w:r>
      <w:proofErr w:type="spellStart"/>
      <w:r w:rsidRPr="002D7F4A">
        <w:rPr>
          <w:rFonts w:ascii="Times New Roman" w:hAnsi="Times New Roman" w:cs="Times New Roman"/>
          <w:sz w:val="28"/>
          <w:szCs w:val="28"/>
        </w:rPr>
        <w:t>оприходованию</w:t>
      </w:r>
      <w:proofErr w:type="spellEnd"/>
      <w:r w:rsidRPr="002D7F4A">
        <w:rPr>
          <w:rFonts w:ascii="Times New Roman" w:hAnsi="Times New Roman" w:cs="Times New Roman"/>
          <w:sz w:val="28"/>
          <w:szCs w:val="28"/>
        </w:rPr>
        <w:t xml:space="preserve"> и зачислению соответственно на финансовые результаты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xml:space="preserve"> или увеличение финансирования (фондов)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00EC3400" w:rsidRPr="00A4515D">
        <w:rPr>
          <w:color w:val="000000"/>
        </w:rPr>
        <w:t xml:space="preserve"> </w:t>
      </w:r>
      <w:r w:rsidRPr="002D7F4A">
        <w:rPr>
          <w:rFonts w:ascii="Times New Roman" w:hAnsi="Times New Roman" w:cs="Times New Roman"/>
          <w:sz w:val="28"/>
          <w:szCs w:val="28"/>
        </w:rPr>
        <w:t>с последующим установлением причин возникновения излишка и виновных лиц;</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убыль ценностей в пределах норм, утвержденных в установленном законодательством порядке, списывается по распо</w:t>
      </w:r>
      <w:r w:rsidR="00EC3400">
        <w:rPr>
          <w:rFonts w:ascii="Times New Roman" w:hAnsi="Times New Roman" w:cs="Times New Roman"/>
          <w:sz w:val="28"/>
          <w:szCs w:val="28"/>
        </w:rPr>
        <w:t>ряжению Главы поселения</w:t>
      </w:r>
      <w:r w:rsidRPr="002D7F4A">
        <w:rPr>
          <w:rFonts w:ascii="Times New Roman" w:hAnsi="Times New Roman" w:cs="Times New Roman"/>
          <w:sz w:val="28"/>
          <w:szCs w:val="28"/>
        </w:rPr>
        <w:t xml:space="preserve"> соответственно на издержки производства и обращения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xml:space="preserve"> или на уменьшение финансирования (фондов) у бюджетной организации. Нормы убыли могут применяться лишь в случаях выявления фактических недостач.</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Убыль ценностей в пределах установленных норм определяется после зачета недостач ценностей излишками по пересортице. В том случае, если после зачета по пересортице, проведенного в установленном порядке, все же оказалась недостача ценностей, то нормы естественной убыли должны применяться только по тому наименованию ценностей, по которому установлена недостача. При отсутствии норм убыль рассматривается как недостача сверх норм;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недостачи материальных ценностей, денежных средств и другого имущества, а также порча сверх норм естественной убыли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на издержки производства и обращения у организации или уменьшение финансирования (фондов)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4.2. </w:t>
      </w:r>
      <w:proofErr w:type="gramStart"/>
      <w:r w:rsidRPr="002D7F4A">
        <w:rPr>
          <w:rFonts w:ascii="Times New Roman" w:hAnsi="Times New Roman" w:cs="Times New Roman"/>
          <w:sz w:val="28"/>
          <w:szCs w:val="28"/>
        </w:rPr>
        <w:t>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roofErr w:type="gramEnd"/>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4.3. 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одного и того же наименования и в тождественных количествах.</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 допущенной пересортице материально ответственные лица представляют подробные объяснения инвентаризационной комиссии.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Если конкретные виновники пересортицы не установлены, то суммовые разницы рассматриваются как недостачи сверх норм убыли и списываются в организациях на издержки обращения и производства, а в бюджетных организациях - на уменьшение финансирования (фондов).</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На разницу в стоимости от пересортицы в сторону недостачи, образовавшейся не по вине материально ответственных лиц, в протоколах инвентаризационной комиссии должны быть даны исчерпывающие объяснения о причинах, по которым такая разница не отнесена на виновных лиц.</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4.4. 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w:t>
      </w:r>
      <w:r w:rsidR="00EC3400">
        <w:rPr>
          <w:rFonts w:ascii="Times New Roman" w:hAnsi="Times New Roman" w:cs="Times New Roman"/>
          <w:sz w:val="28"/>
          <w:szCs w:val="28"/>
        </w:rPr>
        <w:t>отрение Главе поселения</w:t>
      </w:r>
      <w:r w:rsidRPr="002D7F4A">
        <w:rPr>
          <w:rFonts w:ascii="Times New Roman" w:hAnsi="Times New Roman" w:cs="Times New Roman"/>
          <w:sz w:val="28"/>
          <w:szCs w:val="28"/>
        </w:rPr>
        <w:t>. Окончательное решение о зачете пр</w:t>
      </w:r>
      <w:r w:rsidR="00EC3400">
        <w:rPr>
          <w:rFonts w:ascii="Times New Roman" w:hAnsi="Times New Roman" w:cs="Times New Roman"/>
          <w:sz w:val="28"/>
          <w:szCs w:val="28"/>
        </w:rPr>
        <w:t>инимает Глава поселения</w:t>
      </w:r>
      <w:r w:rsidRPr="002D7F4A">
        <w:rPr>
          <w:rFonts w:ascii="Times New Roman" w:hAnsi="Times New Roman" w:cs="Times New Roman"/>
          <w:sz w:val="28"/>
          <w:szCs w:val="28"/>
        </w:rPr>
        <w:t>.</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4.5.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4.6. Данные результатов проведенных в отчетном году инвентаризаций обобщаются в ведомости результатов, выявленных инвентаризацией.</w:t>
      </w:r>
    </w:p>
    <w:sectPr w:rsidR="0086465A" w:rsidRPr="002D7F4A" w:rsidSect="00422EDE">
      <w:headerReference w:type="even" r:id="rId18"/>
      <w:headerReference w:type="default" r:id="rId19"/>
      <w:pgSz w:w="11906" w:h="16838"/>
      <w:pgMar w:top="567"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E7A" w:rsidRDefault="002B4E7A">
      <w:r>
        <w:separator/>
      </w:r>
    </w:p>
  </w:endnote>
  <w:endnote w:type="continuationSeparator" w:id="0">
    <w:p w:rsidR="002B4E7A" w:rsidRDefault="002B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lear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E7A" w:rsidRDefault="002B4E7A">
      <w:r>
        <w:separator/>
      </w:r>
    </w:p>
  </w:footnote>
  <w:footnote w:type="continuationSeparator" w:id="0">
    <w:p w:rsidR="002B4E7A" w:rsidRDefault="002B4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B1" w:rsidRDefault="00783909" w:rsidP="0038273E">
    <w:pPr>
      <w:pStyle w:val="a4"/>
      <w:framePr w:wrap="around" w:vAnchor="text" w:hAnchor="margin" w:xAlign="center" w:y="1"/>
      <w:rPr>
        <w:rStyle w:val="a5"/>
      </w:rPr>
    </w:pPr>
    <w:r>
      <w:rPr>
        <w:rStyle w:val="a5"/>
      </w:rPr>
      <w:fldChar w:fldCharType="begin"/>
    </w:r>
    <w:r w:rsidR="005773B1">
      <w:rPr>
        <w:rStyle w:val="a5"/>
      </w:rPr>
      <w:instrText xml:space="preserve">PAGE  </w:instrText>
    </w:r>
    <w:r>
      <w:rPr>
        <w:rStyle w:val="a5"/>
      </w:rPr>
      <w:fldChar w:fldCharType="end"/>
    </w:r>
  </w:p>
  <w:p w:rsidR="005773B1" w:rsidRDefault="005773B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B1" w:rsidRDefault="00783909" w:rsidP="0038273E">
    <w:pPr>
      <w:pStyle w:val="a4"/>
      <w:framePr w:wrap="around" w:vAnchor="text" w:hAnchor="margin" w:xAlign="center" w:y="1"/>
      <w:rPr>
        <w:rStyle w:val="a5"/>
      </w:rPr>
    </w:pPr>
    <w:r>
      <w:rPr>
        <w:rStyle w:val="a5"/>
      </w:rPr>
      <w:fldChar w:fldCharType="begin"/>
    </w:r>
    <w:r w:rsidR="005773B1">
      <w:rPr>
        <w:rStyle w:val="a5"/>
      </w:rPr>
      <w:instrText xml:space="preserve">PAGE  </w:instrText>
    </w:r>
    <w:r>
      <w:rPr>
        <w:rStyle w:val="a5"/>
      </w:rPr>
      <w:fldChar w:fldCharType="separate"/>
    </w:r>
    <w:r w:rsidR="00C6593B">
      <w:rPr>
        <w:rStyle w:val="a5"/>
        <w:noProof/>
      </w:rPr>
      <w:t>48</w:t>
    </w:r>
    <w:r>
      <w:rPr>
        <w:rStyle w:val="a5"/>
      </w:rPr>
      <w:fldChar w:fldCharType="end"/>
    </w:r>
  </w:p>
  <w:p w:rsidR="005773B1" w:rsidRDefault="005773B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6188"/>
    <w:multiLevelType w:val="multilevel"/>
    <w:tmpl w:val="C7209A64"/>
    <w:lvl w:ilvl="0">
      <w:start w:val="1"/>
      <w:numFmt w:val="decimal"/>
      <w:lvlText w:val="%1."/>
      <w:lvlJc w:val="left"/>
    </w:lvl>
    <w:lvl w:ilvl="1">
      <w:start w:val="10"/>
      <w:numFmt w:val="decimal"/>
      <w:lvlText w:val="%2)."/>
      <w:lvlJc w:val="left"/>
      <w:rPr>
        <w:rFonts w:ascii="Times New Roman" w:hAnsi="Times New Roman"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704F5"/>
    <w:multiLevelType w:val="multilevel"/>
    <w:tmpl w:val="9482BC00"/>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1CE7C04"/>
    <w:multiLevelType w:val="multilevel"/>
    <w:tmpl w:val="21C25346"/>
    <w:lvl w:ilvl="0">
      <w:start w:val="1"/>
      <w:numFmt w:val="decimal"/>
      <w:lvlText w:val="%1."/>
      <w:lvlJc w:val="left"/>
    </w:lvl>
    <w:lvl w:ilvl="1">
      <w:start w:val="11"/>
      <w:numFmt w:val="decimal"/>
      <w:lvlText w:val="%2."/>
      <w:lvlJc w:val="left"/>
      <w:rPr>
        <w:rFonts w:ascii="Times New Roman" w:hAnsi="Times New Roman"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C455205"/>
    <w:multiLevelType w:val="multilevel"/>
    <w:tmpl w:val="A66850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E627CEF"/>
    <w:multiLevelType w:val="multilevel"/>
    <w:tmpl w:val="5A829948"/>
    <w:lvl w:ilvl="0">
      <w:start w:val="1"/>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0425C02"/>
    <w:multiLevelType w:val="hybridMultilevel"/>
    <w:tmpl w:val="73FAD832"/>
    <w:lvl w:ilvl="0" w:tplc="2AFC4F6C">
      <w:start w:val="7"/>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23319"/>
    <w:multiLevelType w:val="multilevel"/>
    <w:tmpl w:val="F6BACC1A"/>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8442211"/>
    <w:multiLevelType w:val="hybridMultilevel"/>
    <w:tmpl w:val="64404C18"/>
    <w:lvl w:ilvl="0" w:tplc="2E607BA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B7C0046"/>
    <w:multiLevelType w:val="hybridMultilevel"/>
    <w:tmpl w:val="0AFA64B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374057"/>
    <w:multiLevelType w:val="multilevel"/>
    <w:tmpl w:val="22E65272"/>
    <w:styleLink w:val="WWNum3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5EDC6426"/>
    <w:multiLevelType w:val="hybridMultilevel"/>
    <w:tmpl w:val="6C6AB2BA"/>
    <w:lvl w:ilvl="0" w:tplc="2B667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C67CAB"/>
    <w:multiLevelType w:val="hybridMultilevel"/>
    <w:tmpl w:val="65305F3E"/>
    <w:lvl w:ilvl="0" w:tplc="9A5E9B0A">
      <w:start w:val="9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81E1F1F"/>
    <w:multiLevelType w:val="hybridMultilevel"/>
    <w:tmpl w:val="D352A536"/>
    <w:lvl w:ilvl="0" w:tplc="0D606E76">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55108E"/>
    <w:multiLevelType w:val="multilevel"/>
    <w:tmpl w:val="9774E1F6"/>
    <w:lvl w:ilvl="0">
      <w:start w:val="1"/>
      <w:numFmt w:val="decimal"/>
      <w:lvlText w:val="%1."/>
      <w:lvlJc w:val="left"/>
    </w:lvl>
    <w:lvl w:ilvl="1">
      <w:start w:val="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399101F"/>
    <w:multiLevelType w:val="multilevel"/>
    <w:tmpl w:val="45704F54"/>
    <w:lvl w:ilvl="0">
      <w:start w:val="1"/>
      <w:numFmt w:val="decimal"/>
      <w:lvlText w:val="%1."/>
      <w:lvlJc w:val="left"/>
    </w:lvl>
    <w:lvl w:ilvl="1">
      <w:start w:val="8"/>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CEA60EF"/>
    <w:multiLevelType w:val="multilevel"/>
    <w:tmpl w:val="1614731E"/>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11"/>
  </w:num>
  <w:num w:numId="3">
    <w:abstractNumId w:val="11"/>
    <w:lvlOverride w:ilvl="0">
      <w:startOverride w:val="1"/>
    </w:lvlOverride>
  </w:num>
  <w:num w:numId="4">
    <w:abstractNumId w:val="3"/>
  </w:num>
  <w:num w:numId="5">
    <w:abstractNumId w:val="4"/>
  </w:num>
  <w:num w:numId="6">
    <w:abstractNumId w:val="2"/>
  </w:num>
  <w:num w:numId="7">
    <w:abstractNumId w:val="5"/>
  </w:num>
  <w:num w:numId="8">
    <w:abstractNumId w:val="15"/>
  </w:num>
  <w:num w:numId="9">
    <w:abstractNumId w:val="7"/>
  </w:num>
  <w:num w:numId="10">
    <w:abstractNumId w:val="16"/>
  </w:num>
  <w:num w:numId="11">
    <w:abstractNumId w:val="0"/>
  </w:num>
  <w:num w:numId="12">
    <w:abstractNumId w:val="17"/>
  </w:num>
  <w:num w:numId="13">
    <w:abstractNumId w:val="12"/>
  </w:num>
  <w:num w:numId="14">
    <w:abstractNumId w:val="10"/>
  </w:num>
  <w:num w:numId="15">
    <w:abstractNumId w:val="1"/>
  </w:num>
  <w:num w:numId="16">
    <w:abstractNumId w:val="9"/>
  </w:num>
  <w:num w:numId="17">
    <w:abstractNumId w:val="6"/>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4B2344"/>
    <w:rsid w:val="00000F42"/>
    <w:rsid w:val="00007734"/>
    <w:rsid w:val="00016A67"/>
    <w:rsid w:val="00031E0C"/>
    <w:rsid w:val="00044046"/>
    <w:rsid w:val="0004553B"/>
    <w:rsid w:val="00046A5C"/>
    <w:rsid w:val="00047F27"/>
    <w:rsid w:val="000A270B"/>
    <w:rsid w:val="000B2DA4"/>
    <w:rsid w:val="000B3BDD"/>
    <w:rsid w:val="000C2FF2"/>
    <w:rsid w:val="000C37A2"/>
    <w:rsid w:val="000C4761"/>
    <w:rsid w:val="000D384F"/>
    <w:rsid w:val="000E28C0"/>
    <w:rsid w:val="000F519B"/>
    <w:rsid w:val="000F698B"/>
    <w:rsid w:val="0011237B"/>
    <w:rsid w:val="00114897"/>
    <w:rsid w:val="001159CA"/>
    <w:rsid w:val="00180422"/>
    <w:rsid w:val="00180758"/>
    <w:rsid w:val="00184ECE"/>
    <w:rsid w:val="001A67FD"/>
    <w:rsid w:val="001A6B2B"/>
    <w:rsid w:val="001B1A70"/>
    <w:rsid w:val="001D4B23"/>
    <w:rsid w:val="001E20CA"/>
    <w:rsid w:val="001F42DC"/>
    <w:rsid w:val="002107EA"/>
    <w:rsid w:val="0021107F"/>
    <w:rsid w:val="0021534B"/>
    <w:rsid w:val="00215FCD"/>
    <w:rsid w:val="0022655E"/>
    <w:rsid w:val="00233706"/>
    <w:rsid w:val="002345B9"/>
    <w:rsid w:val="00257170"/>
    <w:rsid w:val="00257497"/>
    <w:rsid w:val="00267EFD"/>
    <w:rsid w:val="00295DEA"/>
    <w:rsid w:val="00297372"/>
    <w:rsid w:val="002A24F2"/>
    <w:rsid w:val="002A4750"/>
    <w:rsid w:val="002A7C54"/>
    <w:rsid w:val="002B4E7A"/>
    <w:rsid w:val="002B5A30"/>
    <w:rsid w:val="002C02D0"/>
    <w:rsid w:val="002C278A"/>
    <w:rsid w:val="002C41AE"/>
    <w:rsid w:val="002D44E4"/>
    <w:rsid w:val="002D7F4A"/>
    <w:rsid w:val="002E0949"/>
    <w:rsid w:val="00312C75"/>
    <w:rsid w:val="00315C92"/>
    <w:rsid w:val="003276B5"/>
    <w:rsid w:val="00327B9B"/>
    <w:rsid w:val="00330924"/>
    <w:rsid w:val="00336C54"/>
    <w:rsid w:val="00350FCC"/>
    <w:rsid w:val="00352E3F"/>
    <w:rsid w:val="0035470E"/>
    <w:rsid w:val="0036659D"/>
    <w:rsid w:val="0038273E"/>
    <w:rsid w:val="00383F69"/>
    <w:rsid w:val="00393351"/>
    <w:rsid w:val="003B2366"/>
    <w:rsid w:val="003B4171"/>
    <w:rsid w:val="003C187A"/>
    <w:rsid w:val="003C701D"/>
    <w:rsid w:val="003C767C"/>
    <w:rsid w:val="003F23FE"/>
    <w:rsid w:val="00417D9E"/>
    <w:rsid w:val="00422EDE"/>
    <w:rsid w:val="00424A86"/>
    <w:rsid w:val="00447225"/>
    <w:rsid w:val="0045297B"/>
    <w:rsid w:val="00457805"/>
    <w:rsid w:val="00477260"/>
    <w:rsid w:val="00483672"/>
    <w:rsid w:val="004A26B8"/>
    <w:rsid w:val="004B012C"/>
    <w:rsid w:val="004B2344"/>
    <w:rsid w:val="004B7D72"/>
    <w:rsid w:val="004C44FA"/>
    <w:rsid w:val="004D41D8"/>
    <w:rsid w:val="004D5577"/>
    <w:rsid w:val="004D6163"/>
    <w:rsid w:val="004E407A"/>
    <w:rsid w:val="004F12B0"/>
    <w:rsid w:val="00504298"/>
    <w:rsid w:val="00515077"/>
    <w:rsid w:val="005612CD"/>
    <w:rsid w:val="00561891"/>
    <w:rsid w:val="0056230D"/>
    <w:rsid w:val="005637FF"/>
    <w:rsid w:val="005749BF"/>
    <w:rsid w:val="0057728E"/>
    <w:rsid w:val="005773B1"/>
    <w:rsid w:val="005820CA"/>
    <w:rsid w:val="005865A0"/>
    <w:rsid w:val="005A2F4C"/>
    <w:rsid w:val="005A5BFA"/>
    <w:rsid w:val="005B03C2"/>
    <w:rsid w:val="005D159C"/>
    <w:rsid w:val="005D6DE9"/>
    <w:rsid w:val="005E6114"/>
    <w:rsid w:val="006200EC"/>
    <w:rsid w:val="00624CC5"/>
    <w:rsid w:val="0063308C"/>
    <w:rsid w:val="0063603E"/>
    <w:rsid w:val="00644500"/>
    <w:rsid w:val="00662C78"/>
    <w:rsid w:val="006C4E45"/>
    <w:rsid w:val="006C557A"/>
    <w:rsid w:val="006D1E8D"/>
    <w:rsid w:val="006D3128"/>
    <w:rsid w:val="006D3FD6"/>
    <w:rsid w:val="006E431C"/>
    <w:rsid w:val="006F0F30"/>
    <w:rsid w:val="0070065D"/>
    <w:rsid w:val="00701B68"/>
    <w:rsid w:val="00704E2D"/>
    <w:rsid w:val="0070616D"/>
    <w:rsid w:val="0072059B"/>
    <w:rsid w:val="00734BDA"/>
    <w:rsid w:val="00740E5A"/>
    <w:rsid w:val="00752301"/>
    <w:rsid w:val="00753FC6"/>
    <w:rsid w:val="00771D44"/>
    <w:rsid w:val="00783909"/>
    <w:rsid w:val="00794045"/>
    <w:rsid w:val="00795A08"/>
    <w:rsid w:val="007A1B70"/>
    <w:rsid w:val="007A1E20"/>
    <w:rsid w:val="007B0928"/>
    <w:rsid w:val="007B6906"/>
    <w:rsid w:val="007C3F6C"/>
    <w:rsid w:val="007D5FC2"/>
    <w:rsid w:val="007E3DE2"/>
    <w:rsid w:val="00803323"/>
    <w:rsid w:val="00804CCA"/>
    <w:rsid w:val="00826A4D"/>
    <w:rsid w:val="008408DA"/>
    <w:rsid w:val="00847430"/>
    <w:rsid w:val="00855B9B"/>
    <w:rsid w:val="00856A75"/>
    <w:rsid w:val="0086465A"/>
    <w:rsid w:val="00864DC4"/>
    <w:rsid w:val="00881068"/>
    <w:rsid w:val="00896B9B"/>
    <w:rsid w:val="008A447E"/>
    <w:rsid w:val="008A7212"/>
    <w:rsid w:val="008B2A5B"/>
    <w:rsid w:val="008C578F"/>
    <w:rsid w:val="008E2EAA"/>
    <w:rsid w:val="008E7F43"/>
    <w:rsid w:val="0091054D"/>
    <w:rsid w:val="00910780"/>
    <w:rsid w:val="009265A0"/>
    <w:rsid w:val="009301D6"/>
    <w:rsid w:val="00933529"/>
    <w:rsid w:val="00943C99"/>
    <w:rsid w:val="009471E8"/>
    <w:rsid w:val="00947B80"/>
    <w:rsid w:val="0095054B"/>
    <w:rsid w:val="00951759"/>
    <w:rsid w:val="00954BB4"/>
    <w:rsid w:val="0096531A"/>
    <w:rsid w:val="00965673"/>
    <w:rsid w:val="0097185F"/>
    <w:rsid w:val="00977D82"/>
    <w:rsid w:val="00994413"/>
    <w:rsid w:val="00994B8D"/>
    <w:rsid w:val="009A3849"/>
    <w:rsid w:val="009A4EA9"/>
    <w:rsid w:val="009B6224"/>
    <w:rsid w:val="009D6F9C"/>
    <w:rsid w:val="009D77DD"/>
    <w:rsid w:val="009E3C09"/>
    <w:rsid w:val="009F3A84"/>
    <w:rsid w:val="00A01C31"/>
    <w:rsid w:val="00A025BC"/>
    <w:rsid w:val="00A14B36"/>
    <w:rsid w:val="00A33EB0"/>
    <w:rsid w:val="00A34BA0"/>
    <w:rsid w:val="00A50E5B"/>
    <w:rsid w:val="00A550F8"/>
    <w:rsid w:val="00A66C68"/>
    <w:rsid w:val="00A7349D"/>
    <w:rsid w:val="00A73B7D"/>
    <w:rsid w:val="00AA204A"/>
    <w:rsid w:val="00AC3CDF"/>
    <w:rsid w:val="00AE01BC"/>
    <w:rsid w:val="00AE1792"/>
    <w:rsid w:val="00AF7E6B"/>
    <w:rsid w:val="00B044EF"/>
    <w:rsid w:val="00B10FDB"/>
    <w:rsid w:val="00B21003"/>
    <w:rsid w:val="00B27EF5"/>
    <w:rsid w:val="00B27FDE"/>
    <w:rsid w:val="00B32935"/>
    <w:rsid w:val="00B60169"/>
    <w:rsid w:val="00B71F0B"/>
    <w:rsid w:val="00BB0817"/>
    <w:rsid w:val="00BB602B"/>
    <w:rsid w:val="00BC28DF"/>
    <w:rsid w:val="00BC5707"/>
    <w:rsid w:val="00BC5BE4"/>
    <w:rsid w:val="00BD25DD"/>
    <w:rsid w:val="00BE75D6"/>
    <w:rsid w:val="00BF2A4F"/>
    <w:rsid w:val="00C32490"/>
    <w:rsid w:val="00C43697"/>
    <w:rsid w:val="00C47A5A"/>
    <w:rsid w:val="00C5565F"/>
    <w:rsid w:val="00C55D2B"/>
    <w:rsid w:val="00C60495"/>
    <w:rsid w:val="00C6593B"/>
    <w:rsid w:val="00C87991"/>
    <w:rsid w:val="00C92B6F"/>
    <w:rsid w:val="00C957E8"/>
    <w:rsid w:val="00CA5628"/>
    <w:rsid w:val="00CB5AFD"/>
    <w:rsid w:val="00CC5C6A"/>
    <w:rsid w:val="00CE52D0"/>
    <w:rsid w:val="00CF2672"/>
    <w:rsid w:val="00D01B8D"/>
    <w:rsid w:val="00D11D4E"/>
    <w:rsid w:val="00D12EDD"/>
    <w:rsid w:val="00D138A6"/>
    <w:rsid w:val="00D22526"/>
    <w:rsid w:val="00D43BAA"/>
    <w:rsid w:val="00D47176"/>
    <w:rsid w:val="00D53C93"/>
    <w:rsid w:val="00D662D5"/>
    <w:rsid w:val="00D7272F"/>
    <w:rsid w:val="00D90CC7"/>
    <w:rsid w:val="00D94371"/>
    <w:rsid w:val="00DA62E1"/>
    <w:rsid w:val="00DB170A"/>
    <w:rsid w:val="00DB1912"/>
    <w:rsid w:val="00DB629A"/>
    <w:rsid w:val="00DC1039"/>
    <w:rsid w:val="00DC1C25"/>
    <w:rsid w:val="00DC2789"/>
    <w:rsid w:val="00DC3A21"/>
    <w:rsid w:val="00DC49DB"/>
    <w:rsid w:val="00DD39FD"/>
    <w:rsid w:val="00DF1504"/>
    <w:rsid w:val="00E04B3B"/>
    <w:rsid w:val="00E10C6D"/>
    <w:rsid w:val="00E32939"/>
    <w:rsid w:val="00E36778"/>
    <w:rsid w:val="00E47BA2"/>
    <w:rsid w:val="00E56522"/>
    <w:rsid w:val="00E6084D"/>
    <w:rsid w:val="00E66869"/>
    <w:rsid w:val="00E71EE2"/>
    <w:rsid w:val="00E75364"/>
    <w:rsid w:val="00E8013E"/>
    <w:rsid w:val="00E835C9"/>
    <w:rsid w:val="00E87E81"/>
    <w:rsid w:val="00E92593"/>
    <w:rsid w:val="00EA2BE0"/>
    <w:rsid w:val="00EA41F1"/>
    <w:rsid w:val="00EC3400"/>
    <w:rsid w:val="00EC5F0A"/>
    <w:rsid w:val="00ED53F6"/>
    <w:rsid w:val="00ED636A"/>
    <w:rsid w:val="00F13C07"/>
    <w:rsid w:val="00F26577"/>
    <w:rsid w:val="00F3473C"/>
    <w:rsid w:val="00F4065A"/>
    <w:rsid w:val="00F414BD"/>
    <w:rsid w:val="00F45A47"/>
    <w:rsid w:val="00F52316"/>
    <w:rsid w:val="00F52F8F"/>
    <w:rsid w:val="00F733B0"/>
    <w:rsid w:val="00F75775"/>
    <w:rsid w:val="00F82718"/>
    <w:rsid w:val="00F87A46"/>
    <w:rsid w:val="00F94AF7"/>
    <w:rsid w:val="00F95690"/>
    <w:rsid w:val="00F972F9"/>
    <w:rsid w:val="00FC4990"/>
    <w:rsid w:val="00FE4559"/>
    <w:rsid w:val="00FE5E1C"/>
    <w:rsid w:val="00FF3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04A"/>
    <w:pPr>
      <w:overflowPunct w:val="0"/>
      <w:autoSpaceDE w:val="0"/>
      <w:autoSpaceDN w:val="0"/>
      <w:adjustRightInd w:val="0"/>
    </w:pPr>
    <w:rPr>
      <w:sz w:val="26"/>
    </w:rPr>
  </w:style>
  <w:style w:type="paragraph" w:styleId="1">
    <w:name w:val="heading 1"/>
    <w:basedOn w:val="a"/>
    <w:next w:val="a"/>
    <w:link w:val="10"/>
    <w:qFormat/>
    <w:rsid w:val="000F698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F698B"/>
    <w:pPr>
      <w:keepNext/>
      <w:spacing w:before="240" w:after="60"/>
      <w:outlineLvl w:val="1"/>
    </w:pPr>
    <w:rPr>
      <w:rFonts w:ascii="Arial" w:hAnsi="Arial" w:cs="Arial"/>
      <w:b/>
      <w:bCs/>
      <w:i/>
      <w:iCs/>
      <w:sz w:val="28"/>
      <w:szCs w:val="28"/>
    </w:rPr>
  </w:style>
  <w:style w:type="paragraph" w:styleId="7">
    <w:name w:val="heading 7"/>
    <w:basedOn w:val="a"/>
    <w:next w:val="a"/>
    <w:link w:val="70"/>
    <w:qFormat/>
    <w:rsid w:val="009265A0"/>
    <w:pPr>
      <w:keepNext/>
      <w:tabs>
        <w:tab w:val="left" w:pos="360"/>
      </w:tabs>
      <w:spacing w:line="360" w:lineRule="auto"/>
      <w:ind w:left="426"/>
      <w:jc w:val="both"/>
      <w:textAlignment w:val="baseline"/>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A204A"/>
    <w:pPr>
      <w:spacing w:line="360" w:lineRule="auto"/>
      <w:jc w:val="center"/>
    </w:pPr>
    <w:rPr>
      <w:b/>
      <w:smallCaps/>
      <w:sz w:val="28"/>
    </w:rPr>
  </w:style>
  <w:style w:type="paragraph" w:styleId="a4">
    <w:name w:val="header"/>
    <w:basedOn w:val="a"/>
    <w:rsid w:val="00422EDE"/>
    <w:pPr>
      <w:tabs>
        <w:tab w:val="center" w:pos="4677"/>
        <w:tab w:val="right" w:pos="9355"/>
      </w:tabs>
    </w:pPr>
  </w:style>
  <w:style w:type="character" w:styleId="a5">
    <w:name w:val="page number"/>
    <w:basedOn w:val="a0"/>
    <w:rsid w:val="00422EDE"/>
  </w:style>
  <w:style w:type="paragraph" w:styleId="a6">
    <w:name w:val="Body Text Indent"/>
    <w:basedOn w:val="a"/>
    <w:rsid w:val="000F698B"/>
    <w:pPr>
      <w:overflowPunct/>
      <w:autoSpaceDE/>
      <w:autoSpaceDN/>
      <w:adjustRightInd/>
      <w:spacing w:line="360" w:lineRule="auto"/>
      <w:ind w:left="-84"/>
    </w:pPr>
    <w:rPr>
      <w:sz w:val="28"/>
      <w:szCs w:val="24"/>
    </w:rPr>
  </w:style>
  <w:style w:type="paragraph" w:styleId="a7">
    <w:name w:val="Body Text"/>
    <w:basedOn w:val="a"/>
    <w:link w:val="a8"/>
    <w:rsid w:val="000F698B"/>
    <w:pPr>
      <w:spacing w:after="120"/>
    </w:pPr>
  </w:style>
  <w:style w:type="paragraph" w:customStyle="1" w:styleId="Standard">
    <w:name w:val="Standard"/>
    <w:rsid w:val="00910780"/>
    <w:pPr>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910780"/>
    <w:pPr>
      <w:jc w:val="both"/>
    </w:pPr>
  </w:style>
  <w:style w:type="paragraph" w:styleId="21">
    <w:name w:val="Body Text Indent 2"/>
    <w:basedOn w:val="a"/>
    <w:link w:val="22"/>
    <w:rsid w:val="00910780"/>
    <w:pPr>
      <w:spacing w:after="120" w:line="480" w:lineRule="auto"/>
      <w:ind w:left="283"/>
    </w:pPr>
  </w:style>
  <w:style w:type="character" w:customStyle="1" w:styleId="22">
    <w:name w:val="Основной текст с отступом 2 Знак"/>
    <w:basedOn w:val="a0"/>
    <w:link w:val="21"/>
    <w:rsid w:val="00910780"/>
    <w:rPr>
      <w:sz w:val="26"/>
    </w:rPr>
  </w:style>
  <w:style w:type="character" w:customStyle="1" w:styleId="10">
    <w:name w:val="Заголовок 1 Знак"/>
    <w:basedOn w:val="a0"/>
    <w:link w:val="1"/>
    <w:rsid w:val="00910780"/>
    <w:rPr>
      <w:rFonts w:ascii="Arial" w:hAnsi="Arial" w:cs="Arial"/>
      <w:b/>
      <w:bCs/>
      <w:kern w:val="32"/>
      <w:sz w:val="32"/>
      <w:szCs w:val="32"/>
    </w:rPr>
  </w:style>
  <w:style w:type="character" w:customStyle="1" w:styleId="20">
    <w:name w:val="Заголовок 2 Знак"/>
    <w:basedOn w:val="a0"/>
    <w:link w:val="2"/>
    <w:rsid w:val="00910780"/>
    <w:rPr>
      <w:rFonts w:ascii="Arial" w:hAnsi="Arial" w:cs="Arial"/>
      <w:b/>
      <w:bCs/>
      <w:i/>
      <w:iCs/>
      <w:sz w:val="28"/>
      <w:szCs w:val="28"/>
    </w:rPr>
  </w:style>
  <w:style w:type="character" w:customStyle="1" w:styleId="70">
    <w:name w:val="Заголовок 7 Знак"/>
    <w:basedOn w:val="a0"/>
    <w:link w:val="7"/>
    <w:rsid w:val="00910780"/>
    <w:rPr>
      <w:b/>
      <w:sz w:val="26"/>
    </w:rPr>
  </w:style>
  <w:style w:type="paragraph" w:customStyle="1" w:styleId="Textbodyindent">
    <w:name w:val="Text body indent"/>
    <w:basedOn w:val="Standard"/>
    <w:rsid w:val="00910780"/>
    <w:pPr>
      <w:ind w:left="283" w:firstLine="360"/>
      <w:jc w:val="both"/>
    </w:pPr>
  </w:style>
  <w:style w:type="character" w:customStyle="1" w:styleId="a8">
    <w:name w:val="Основной текст Знак"/>
    <w:basedOn w:val="a0"/>
    <w:link w:val="a7"/>
    <w:rsid w:val="00910780"/>
    <w:rPr>
      <w:sz w:val="26"/>
    </w:rPr>
  </w:style>
  <w:style w:type="numbering" w:customStyle="1" w:styleId="WWNum37">
    <w:name w:val="WWNum37"/>
    <w:basedOn w:val="a2"/>
    <w:rsid w:val="00910780"/>
    <w:pPr>
      <w:numPr>
        <w:numId w:val="2"/>
      </w:numPr>
    </w:pPr>
  </w:style>
  <w:style w:type="table" w:styleId="a9">
    <w:name w:val="Table Grid"/>
    <w:basedOn w:val="a1"/>
    <w:rsid w:val="00954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465A"/>
    <w:pPr>
      <w:widowControl w:val="0"/>
      <w:suppressAutoHyphens/>
      <w:autoSpaceDE w:val="0"/>
      <w:ind w:firstLine="720"/>
    </w:pPr>
    <w:rPr>
      <w:rFonts w:ascii="Arial" w:eastAsia="Arial" w:hAnsi="Arial" w:cs="Arial"/>
      <w:kern w:val="1"/>
      <w:lang w:eastAsia="ar-SA"/>
    </w:rPr>
  </w:style>
  <w:style w:type="paragraph" w:customStyle="1" w:styleId="ConsPlusTitle">
    <w:name w:val="ConsPlusTitle"/>
    <w:rsid w:val="0086465A"/>
    <w:pPr>
      <w:widowControl w:val="0"/>
      <w:suppressAutoHyphens/>
      <w:spacing w:line="100" w:lineRule="atLeast"/>
    </w:pPr>
    <w:rPr>
      <w:rFonts w:ascii="Arial" w:hAnsi="Arial" w:cs="Arial"/>
      <w:b/>
      <w:bCs/>
      <w:kern w:val="1"/>
      <w:lang w:eastAsia="ar-SA"/>
    </w:rPr>
  </w:style>
  <w:style w:type="character" w:customStyle="1" w:styleId="23">
    <w:name w:val="Стиль2 Знак"/>
    <w:link w:val="24"/>
    <w:locked/>
    <w:rsid w:val="00E32939"/>
    <w:rPr>
      <w:rFonts w:ascii="Cambria" w:hAnsi="Cambria"/>
      <w:sz w:val="24"/>
      <w:szCs w:val="24"/>
    </w:rPr>
  </w:style>
  <w:style w:type="paragraph" w:customStyle="1" w:styleId="24">
    <w:name w:val="Стиль2"/>
    <w:basedOn w:val="a"/>
    <w:link w:val="23"/>
    <w:qFormat/>
    <w:rsid w:val="00E32939"/>
    <w:pPr>
      <w:overflowPunct/>
      <w:spacing w:line="276" w:lineRule="auto"/>
      <w:ind w:firstLine="540"/>
      <w:jc w:val="both"/>
    </w:pPr>
    <w:rPr>
      <w:rFonts w:ascii="Cambria" w:hAnsi="Cambria"/>
      <w:sz w:val="24"/>
      <w:szCs w:val="24"/>
    </w:rPr>
  </w:style>
  <w:style w:type="character" w:customStyle="1" w:styleId="blk">
    <w:name w:val="blk"/>
    <w:basedOn w:val="a0"/>
    <w:rsid w:val="009A3849"/>
  </w:style>
  <w:style w:type="character" w:customStyle="1" w:styleId="nobr">
    <w:name w:val="nobr"/>
    <w:basedOn w:val="a0"/>
    <w:rsid w:val="009A3849"/>
  </w:style>
  <w:style w:type="character" w:styleId="aa">
    <w:name w:val="Strong"/>
    <w:uiPriority w:val="22"/>
    <w:qFormat/>
    <w:rsid w:val="00EC5F0A"/>
    <w:rPr>
      <w:b/>
      <w:bCs/>
    </w:rPr>
  </w:style>
  <w:style w:type="character" w:customStyle="1" w:styleId="fill">
    <w:name w:val="fill"/>
    <w:rsid w:val="00477260"/>
    <w:rPr>
      <w:b/>
      <w:bCs/>
      <w:i/>
      <w:iCs/>
      <w:color w:val="FF0000"/>
    </w:rPr>
  </w:style>
  <w:style w:type="paragraph" w:styleId="ab">
    <w:name w:val="Normal (Web)"/>
    <w:basedOn w:val="a"/>
    <w:uiPriority w:val="99"/>
    <w:unhideWhenUsed/>
    <w:rsid w:val="00180422"/>
    <w:pPr>
      <w:overflowPunct/>
      <w:autoSpaceDE/>
      <w:autoSpaceDN/>
      <w:adjustRightInd/>
      <w:spacing w:before="100" w:beforeAutospacing="1" w:after="100" w:afterAutospacing="1"/>
    </w:pPr>
    <w:rPr>
      <w:sz w:val="22"/>
      <w:szCs w:val="22"/>
    </w:rPr>
  </w:style>
  <w:style w:type="paragraph" w:styleId="ac">
    <w:name w:val="List Paragraph"/>
    <w:basedOn w:val="a"/>
    <w:uiPriority w:val="34"/>
    <w:qFormat/>
    <w:rsid w:val="00180422"/>
    <w:pPr>
      <w:overflowPunct/>
      <w:autoSpaceDE/>
      <w:autoSpaceDN/>
      <w:adjustRightInd/>
      <w:ind w:left="720"/>
      <w:contextualSpacing/>
    </w:pPr>
    <w:rPr>
      <w:rFonts w:ascii="Arial" w:hAnsi="Arial" w:cs="Arial"/>
      <w:sz w:val="20"/>
      <w:szCs w:val="24"/>
    </w:rPr>
  </w:style>
  <w:style w:type="character" w:styleId="ad">
    <w:name w:val="Hyperlink"/>
    <w:basedOn w:val="a0"/>
    <w:uiPriority w:val="99"/>
    <w:unhideWhenUsed/>
    <w:rsid w:val="001159CA"/>
    <w:rPr>
      <w:color w:val="0000FF"/>
      <w:u w:val="single"/>
    </w:rPr>
  </w:style>
  <w:style w:type="paragraph" w:styleId="ae">
    <w:name w:val="Balloon Text"/>
    <w:basedOn w:val="a"/>
    <w:link w:val="af"/>
    <w:rsid w:val="00994B8D"/>
    <w:rPr>
      <w:rFonts w:ascii="Tahoma" w:hAnsi="Tahoma" w:cs="Tahoma"/>
      <w:sz w:val="16"/>
      <w:szCs w:val="16"/>
    </w:rPr>
  </w:style>
  <w:style w:type="character" w:customStyle="1" w:styleId="af">
    <w:name w:val="Текст выноски Знак"/>
    <w:basedOn w:val="a0"/>
    <w:link w:val="ae"/>
    <w:rsid w:val="00994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9537">
      <w:bodyDiv w:val="1"/>
      <w:marLeft w:val="0"/>
      <w:marRight w:val="0"/>
      <w:marTop w:val="0"/>
      <w:marBottom w:val="0"/>
      <w:divBdr>
        <w:top w:val="none" w:sz="0" w:space="0" w:color="auto"/>
        <w:left w:val="none" w:sz="0" w:space="0" w:color="auto"/>
        <w:bottom w:val="none" w:sz="0" w:space="0" w:color="auto"/>
        <w:right w:val="none" w:sz="0" w:space="0" w:color="auto"/>
      </w:divBdr>
    </w:div>
    <w:div w:id="157383252">
      <w:bodyDiv w:val="1"/>
      <w:marLeft w:val="0"/>
      <w:marRight w:val="0"/>
      <w:marTop w:val="0"/>
      <w:marBottom w:val="0"/>
      <w:divBdr>
        <w:top w:val="none" w:sz="0" w:space="0" w:color="auto"/>
        <w:left w:val="none" w:sz="0" w:space="0" w:color="auto"/>
        <w:bottom w:val="none" w:sz="0" w:space="0" w:color="auto"/>
        <w:right w:val="none" w:sz="0" w:space="0" w:color="auto"/>
      </w:divBdr>
    </w:div>
    <w:div w:id="632294601">
      <w:bodyDiv w:val="1"/>
      <w:marLeft w:val="0"/>
      <w:marRight w:val="0"/>
      <w:marTop w:val="0"/>
      <w:marBottom w:val="0"/>
      <w:divBdr>
        <w:top w:val="none" w:sz="0" w:space="0" w:color="auto"/>
        <w:left w:val="none" w:sz="0" w:space="0" w:color="auto"/>
        <w:bottom w:val="none" w:sz="0" w:space="0" w:color="auto"/>
        <w:right w:val="none" w:sz="0" w:space="0" w:color="auto"/>
      </w:divBdr>
    </w:div>
    <w:div w:id="791704599">
      <w:bodyDiv w:val="1"/>
      <w:marLeft w:val="0"/>
      <w:marRight w:val="0"/>
      <w:marTop w:val="0"/>
      <w:marBottom w:val="0"/>
      <w:divBdr>
        <w:top w:val="none" w:sz="0" w:space="0" w:color="auto"/>
        <w:left w:val="none" w:sz="0" w:space="0" w:color="auto"/>
        <w:bottom w:val="none" w:sz="0" w:space="0" w:color="auto"/>
        <w:right w:val="none" w:sz="0" w:space="0" w:color="auto"/>
      </w:divBdr>
      <w:divsChild>
        <w:div w:id="1879775740">
          <w:marLeft w:val="0"/>
          <w:marRight w:val="0"/>
          <w:marTop w:val="0"/>
          <w:marBottom w:val="120"/>
          <w:divBdr>
            <w:top w:val="none" w:sz="0" w:space="0" w:color="auto"/>
            <w:left w:val="none" w:sz="0" w:space="0" w:color="auto"/>
            <w:bottom w:val="none" w:sz="0" w:space="0" w:color="auto"/>
            <w:right w:val="none" w:sz="0" w:space="0" w:color="auto"/>
          </w:divBdr>
        </w:div>
        <w:div w:id="2068407357">
          <w:marLeft w:val="0"/>
          <w:marRight w:val="0"/>
          <w:marTop w:val="120"/>
          <w:marBottom w:val="0"/>
          <w:divBdr>
            <w:top w:val="none" w:sz="0" w:space="0" w:color="auto"/>
            <w:left w:val="none" w:sz="0" w:space="0" w:color="auto"/>
            <w:bottom w:val="none" w:sz="0" w:space="0" w:color="auto"/>
            <w:right w:val="none" w:sz="0" w:space="0" w:color="auto"/>
          </w:divBdr>
        </w:div>
      </w:divsChild>
    </w:div>
    <w:div w:id="856888780">
      <w:bodyDiv w:val="1"/>
      <w:marLeft w:val="0"/>
      <w:marRight w:val="0"/>
      <w:marTop w:val="0"/>
      <w:marBottom w:val="0"/>
      <w:divBdr>
        <w:top w:val="none" w:sz="0" w:space="0" w:color="auto"/>
        <w:left w:val="none" w:sz="0" w:space="0" w:color="auto"/>
        <w:bottom w:val="none" w:sz="0" w:space="0" w:color="auto"/>
        <w:right w:val="none" w:sz="0" w:space="0" w:color="auto"/>
      </w:divBdr>
    </w:div>
    <w:div w:id="1019308886">
      <w:bodyDiv w:val="1"/>
      <w:marLeft w:val="0"/>
      <w:marRight w:val="0"/>
      <w:marTop w:val="0"/>
      <w:marBottom w:val="0"/>
      <w:divBdr>
        <w:top w:val="none" w:sz="0" w:space="0" w:color="auto"/>
        <w:left w:val="none" w:sz="0" w:space="0" w:color="auto"/>
        <w:bottom w:val="none" w:sz="0" w:space="0" w:color="auto"/>
        <w:right w:val="none" w:sz="0" w:space="0" w:color="auto"/>
      </w:divBdr>
    </w:div>
    <w:div w:id="1262224716">
      <w:bodyDiv w:val="1"/>
      <w:marLeft w:val="0"/>
      <w:marRight w:val="0"/>
      <w:marTop w:val="0"/>
      <w:marBottom w:val="0"/>
      <w:divBdr>
        <w:top w:val="none" w:sz="0" w:space="0" w:color="auto"/>
        <w:left w:val="none" w:sz="0" w:space="0" w:color="auto"/>
        <w:bottom w:val="none" w:sz="0" w:space="0" w:color="auto"/>
        <w:right w:val="none" w:sz="0" w:space="0" w:color="auto"/>
      </w:divBdr>
    </w:div>
    <w:div w:id="1369257231">
      <w:bodyDiv w:val="1"/>
      <w:marLeft w:val="0"/>
      <w:marRight w:val="0"/>
      <w:marTop w:val="0"/>
      <w:marBottom w:val="0"/>
      <w:divBdr>
        <w:top w:val="none" w:sz="0" w:space="0" w:color="auto"/>
        <w:left w:val="none" w:sz="0" w:space="0" w:color="auto"/>
        <w:bottom w:val="none" w:sz="0" w:space="0" w:color="auto"/>
        <w:right w:val="none" w:sz="0" w:space="0" w:color="auto"/>
      </w:divBdr>
    </w:div>
    <w:div w:id="19552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ferent.ru/1/287160?l15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ferent.ru/1/287160?l139" TargetMode="External"/><Relationship Id="rId17" Type="http://schemas.openxmlformats.org/officeDocument/2006/relationships/hyperlink" Target="consultantplus://offline/ref=A230AB808C71EF1B15A28D0186A0CBDB1AF95326470EF4F4906AE10C83B20F84A3C2D970u4qEG" TargetMode="External"/><Relationship Id="rId2" Type="http://schemas.openxmlformats.org/officeDocument/2006/relationships/numbering" Target="numbering.xml"/><Relationship Id="rId16" Type="http://schemas.openxmlformats.org/officeDocument/2006/relationships/hyperlink" Target="consultantplus://offline/ref=A230AB808C71EF1B15A28D0186A0CBDB1AF651254000F4F4906AE10C83B20F84A3C2D9794C88BB00uAq8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305708?l853" TargetMode="External"/><Relationship Id="rId5" Type="http://schemas.openxmlformats.org/officeDocument/2006/relationships/webSettings" Target="webSettings.xml"/><Relationship Id="rId15" Type="http://schemas.openxmlformats.org/officeDocument/2006/relationships/hyperlink" Target="https://www.referent.ru/1/287160?l147" TargetMode="External"/><Relationship Id="rId10" Type="http://schemas.openxmlformats.org/officeDocument/2006/relationships/hyperlink" Target="https://www.referent.ru/1/312480?l97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udit-it.ru/terms/taxation/nalogovyy_agent.html" TargetMode="External"/><Relationship Id="rId14" Type="http://schemas.openxmlformats.org/officeDocument/2006/relationships/hyperlink" Target="https://www.referent.ru/1/305708?l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43B5-F8BA-4966-85D7-78F711F8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17044</Words>
  <Characters>97157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113974</CharactersWithSpaces>
  <SharedDoc>false</SharedDoc>
  <HLinks>
    <vt:vector size="54" baseType="variant">
      <vt:variant>
        <vt:i4>8126517</vt:i4>
      </vt:variant>
      <vt:variant>
        <vt:i4>24</vt:i4>
      </vt:variant>
      <vt:variant>
        <vt:i4>0</vt:i4>
      </vt:variant>
      <vt:variant>
        <vt:i4>5</vt:i4>
      </vt:variant>
      <vt:variant>
        <vt:lpwstr>consultantplus://offline/ref=A230AB808C71EF1B15A28D0186A0CBDB1AF95326470EF4F4906AE10C83B20F84A3C2D970u4qEG</vt:lpwstr>
      </vt:variant>
      <vt:variant>
        <vt:lpwstr/>
      </vt:variant>
      <vt:variant>
        <vt:i4>2228321</vt:i4>
      </vt:variant>
      <vt:variant>
        <vt:i4>21</vt:i4>
      </vt:variant>
      <vt:variant>
        <vt:i4>0</vt:i4>
      </vt:variant>
      <vt:variant>
        <vt:i4>5</vt:i4>
      </vt:variant>
      <vt:variant>
        <vt:lpwstr>consultantplus://offline/ref=A230AB808C71EF1B15A28D0186A0CBDB1AF651254000F4F4906AE10C83B20F84A3C2D9794C88BB00uAq8G</vt:lpwstr>
      </vt:variant>
      <vt:variant>
        <vt:lpwstr/>
      </vt:variant>
      <vt:variant>
        <vt:i4>4980807</vt:i4>
      </vt:variant>
      <vt:variant>
        <vt:i4>18</vt:i4>
      </vt:variant>
      <vt:variant>
        <vt:i4>0</vt:i4>
      </vt:variant>
      <vt:variant>
        <vt:i4>5</vt:i4>
      </vt:variant>
      <vt:variant>
        <vt:lpwstr>https://www.referent.ru/1/287160?l147</vt:lpwstr>
      </vt:variant>
      <vt:variant>
        <vt:lpwstr>l147</vt:lpwstr>
      </vt:variant>
      <vt:variant>
        <vt:i4>4390987</vt:i4>
      </vt:variant>
      <vt:variant>
        <vt:i4>15</vt:i4>
      </vt:variant>
      <vt:variant>
        <vt:i4>0</vt:i4>
      </vt:variant>
      <vt:variant>
        <vt:i4>5</vt:i4>
      </vt:variant>
      <vt:variant>
        <vt:lpwstr>https://www.referent.ru/1/305708?l487</vt:lpwstr>
      </vt:variant>
      <vt:variant>
        <vt:lpwstr>l487</vt:lpwstr>
      </vt:variant>
      <vt:variant>
        <vt:i4>4784198</vt:i4>
      </vt:variant>
      <vt:variant>
        <vt:i4>12</vt:i4>
      </vt:variant>
      <vt:variant>
        <vt:i4>0</vt:i4>
      </vt:variant>
      <vt:variant>
        <vt:i4>5</vt:i4>
      </vt:variant>
      <vt:variant>
        <vt:lpwstr>https://www.referent.ru/1/287160?l153</vt:lpwstr>
      </vt:variant>
      <vt:variant>
        <vt:lpwstr>l153</vt:lpwstr>
      </vt:variant>
      <vt:variant>
        <vt:i4>4522048</vt:i4>
      </vt:variant>
      <vt:variant>
        <vt:i4>9</vt:i4>
      </vt:variant>
      <vt:variant>
        <vt:i4>0</vt:i4>
      </vt:variant>
      <vt:variant>
        <vt:i4>5</vt:i4>
      </vt:variant>
      <vt:variant>
        <vt:lpwstr>https://www.referent.ru/1/287160?l139</vt:lpwstr>
      </vt:variant>
      <vt:variant>
        <vt:lpwstr>l139</vt:lpwstr>
      </vt:variant>
      <vt:variant>
        <vt:i4>4587594</vt:i4>
      </vt:variant>
      <vt:variant>
        <vt:i4>6</vt:i4>
      </vt:variant>
      <vt:variant>
        <vt:i4>0</vt:i4>
      </vt:variant>
      <vt:variant>
        <vt:i4>5</vt:i4>
      </vt:variant>
      <vt:variant>
        <vt:lpwstr>https://www.referent.ru/1/305708?l853</vt:lpwstr>
      </vt:variant>
      <vt:variant>
        <vt:lpwstr>l853</vt:lpwstr>
      </vt:variant>
      <vt:variant>
        <vt:i4>5046342</vt:i4>
      </vt:variant>
      <vt:variant>
        <vt:i4>3</vt:i4>
      </vt:variant>
      <vt:variant>
        <vt:i4>0</vt:i4>
      </vt:variant>
      <vt:variant>
        <vt:i4>5</vt:i4>
      </vt:variant>
      <vt:variant>
        <vt:lpwstr>https://www.referent.ru/1/312480?l971</vt:lpwstr>
      </vt:variant>
      <vt:variant>
        <vt:lpwstr>l971</vt:lpwstr>
      </vt:variant>
      <vt:variant>
        <vt:i4>7274586</vt:i4>
      </vt:variant>
      <vt:variant>
        <vt:i4>0</vt:i4>
      </vt:variant>
      <vt:variant>
        <vt:i4>0</vt:i4>
      </vt:variant>
      <vt:variant>
        <vt:i4>5</vt:i4>
      </vt:variant>
      <vt:variant>
        <vt:lpwstr>https://www.audit-it.ru/terms/taxation/nalogovyy_agent.html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2024-02-21T07:22:00Z</cp:lastPrinted>
  <dcterms:created xsi:type="dcterms:W3CDTF">2021-01-29T05:46:00Z</dcterms:created>
  <dcterms:modified xsi:type="dcterms:W3CDTF">2024-08-21T08:05:00Z</dcterms:modified>
</cp:coreProperties>
</file>