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9122C">
      <w:pPr>
        <w:jc w:val="center"/>
      </w:pPr>
      <w:r>
        <w:t xml:space="preserve">    </w:t>
      </w:r>
      <w:r>
        <w:drawing>
          <wp:inline distT="0" distB="0" distL="114300" distR="114300">
            <wp:extent cx="628650" cy="6572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6E513">
      <w:pPr>
        <w:pStyle w:val="19"/>
        <w:spacing w:line="240" w:lineRule="auto"/>
      </w:pPr>
      <w:r>
        <w:t>Российская Федерация</w:t>
      </w:r>
    </w:p>
    <w:p w14:paraId="26FA5A9A">
      <w:pPr>
        <w:pStyle w:val="19"/>
        <w:spacing w:line="240" w:lineRule="auto"/>
      </w:pPr>
      <w:r>
        <w:t>Новгородская область Шимский район</w:t>
      </w:r>
    </w:p>
    <w:p w14:paraId="39E12B26">
      <w:pPr>
        <w:pStyle w:val="19"/>
        <w:spacing w:line="240" w:lineRule="auto"/>
      </w:pPr>
      <w:r>
        <w:t>Администрация Уторгошского сельского поселения</w:t>
      </w:r>
    </w:p>
    <w:p w14:paraId="71CACBA6">
      <w:pPr>
        <w:tabs>
          <w:tab w:val="left" w:pos="0"/>
        </w:tabs>
        <w:spacing w:before="235" w:line="298" w:lineRule="exact"/>
        <w:ind w:right="13"/>
        <w:jc w:val="center"/>
        <w:rPr>
          <w:b/>
          <w:color w:val="000000"/>
          <w:sz w:val="26"/>
        </w:rPr>
      </w:pPr>
      <w:r>
        <w:rPr>
          <w:b/>
          <w:sz w:val="34"/>
        </w:rPr>
        <w:t>ПОСТАНОВЛЕНИЕ</w:t>
      </w:r>
    </w:p>
    <w:p w14:paraId="6E762C5C">
      <w:pPr>
        <w:ind w:left="426" w:firstLine="0"/>
        <w:jc w:val="both"/>
        <w:rPr>
          <w:sz w:val="26"/>
        </w:rPr>
      </w:pPr>
    </w:p>
    <w:p w14:paraId="3DC5A70D">
      <w:pPr>
        <w:ind w:left="426" w:firstLine="0"/>
        <w:jc w:val="both"/>
        <w:rPr>
          <w:sz w:val="26"/>
        </w:rPr>
      </w:pPr>
    </w:p>
    <w:p w14:paraId="4A52C584">
      <w:pPr>
        <w:ind w:left="426" w:firstLine="0"/>
        <w:jc w:val="both"/>
        <w:rPr>
          <w:sz w:val="26"/>
        </w:rPr>
      </w:pPr>
    </w:p>
    <w:p w14:paraId="0C55E73A">
      <w:pPr>
        <w:ind w:left="426" w:hanging="426"/>
        <w:jc w:val="both"/>
        <w:rPr>
          <w:rFonts w:hint="default"/>
          <w:sz w:val="28"/>
          <w:lang w:val="ru-RU"/>
        </w:rPr>
      </w:pPr>
      <w:r>
        <w:rPr>
          <w:rFonts w:hint="default"/>
          <w:sz w:val="28"/>
          <w:u w:val="single"/>
          <w:lang w:val="ru-RU"/>
        </w:rPr>
        <w:t>18</w:t>
      </w:r>
      <w:r>
        <w:rPr>
          <w:sz w:val="28"/>
          <w:u w:val="single"/>
        </w:rPr>
        <w:t>.</w:t>
      </w:r>
      <w:r>
        <w:rPr>
          <w:rFonts w:hint="default"/>
          <w:sz w:val="28"/>
          <w:u w:val="single"/>
          <w:lang w:val="ru-RU"/>
        </w:rPr>
        <w:t>11</w:t>
      </w:r>
      <w:bookmarkStart w:id="2" w:name="_GoBack"/>
      <w:bookmarkEnd w:id="2"/>
      <w:r>
        <w:rPr>
          <w:sz w:val="28"/>
          <w:u w:val="single"/>
        </w:rPr>
        <w:t>.2024</w:t>
      </w:r>
      <w:r>
        <w:rPr>
          <w:sz w:val="28"/>
        </w:rPr>
        <w:t xml:space="preserve"> № </w:t>
      </w:r>
      <w:r>
        <w:rPr>
          <w:rFonts w:hint="default"/>
          <w:sz w:val="28"/>
          <w:u w:val="single"/>
          <w:lang w:val="ru-RU"/>
        </w:rPr>
        <w:t>109</w:t>
      </w:r>
    </w:p>
    <w:p w14:paraId="1645AA82">
      <w:pPr>
        <w:ind w:left="426" w:hanging="426"/>
        <w:jc w:val="both"/>
        <w:rPr>
          <w:sz w:val="28"/>
        </w:rPr>
      </w:pPr>
      <w:r>
        <w:rPr>
          <w:sz w:val="28"/>
        </w:rPr>
        <w:t>ж/д ст.Уторгош</w:t>
      </w:r>
    </w:p>
    <w:p w14:paraId="469C6A2F">
      <w:pPr>
        <w:jc w:val="both"/>
        <w:rPr>
          <w:sz w:val="26"/>
        </w:rPr>
      </w:pP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  <w:gridCol w:w="542"/>
        <w:gridCol w:w="4407"/>
      </w:tblGrid>
      <w:tr w14:paraId="76DC7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7E014C5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Об утверждении Положения о кадровом резерве для замещения вакантных должностей муниципальной службы в администрации Уторгошского сельского поселения</w:t>
            </w:r>
            <w:r>
              <w:rPr>
                <w:rFonts w:ascii="Times New Roman" w:hAnsi="Times New Roman"/>
                <w:b/>
                <w:spacing w:val="0"/>
                <w:sz w:val="28"/>
                <w:szCs w:val="28"/>
              </w:rPr>
              <w:t>»</w:t>
            </w:r>
          </w:p>
        </w:tc>
        <w:tc>
          <w:tcPr>
            <w:tcW w:w="4320" w:type="dxa"/>
          </w:tcPr>
          <w:p w14:paraId="0A1A87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2" w:type="dxa"/>
          </w:tcPr>
          <w:p w14:paraId="5E18F855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14:paraId="5839FD14">
            <w:pPr>
              <w:rPr>
                <w:sz w:val="28"/>
                <w:szCs w:val="28"/>
              </w:rPr>
            </w:pPr>
          </w:p>
        </w:tc>
      </w:tr>
    </w:tbl>
    <w:p w14:paraId="37F4FD09">
      <w:pPr>
        <w:pStyle w:val="19"/>
        <w:spacing w:line="240" w:lineRule="auto"/>
        <w:rPr>
          <w:sz w:val="28"/>
          <w:szCs w:val="28"/>
        </w:rPr>
      </w:pPr>
    </w:p>
    <w:p w14:paraId="627CE558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Федерального закона от 2 марта 2007 года № 25-ФЗ «О муниципальной службе в Российской Федерации», руководствуясь Уставом Уторгошского сельского поселения, администрация Уторгошского сельского поселения, </w:t>
      </w:r>
      <w:r>
        <w:rPr>
          <w:rFonts w:hint="default"/>
          <w:sz w:val="28"/>
          <w:szCs w:val="28"/>
          <w:lang w:val="ru-RU"/>
        </w:rPr>
        <w:t xml:space="preserve"> </w:t>
      </w:r>
    </w:p>
    <w:p w14:paraId="4D1B9DDA">
      <w:pPr>
        <w:tabs>
          <w:tab w:val="left" w:pos="0"/>
          <w:tab w:val="left" w:pos="142"/>
        </w:tabs>
        <w:jc w:val="both"/>
        <w:rPr>
          <w:b/>
          <w:sz w:val="28"/>
          <w:szCs w:val="28"/>
          <w:u w:val="single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rStyle w:val="41"/>
          <w:sz w:val="28"/>
          <w:szCs w:val="28"/>
        </w:rPr>
        <w:t xml:space="preserve">          </w:t>
      </w:r>
      <w:r>
        <w:rPr>
          <w:rStyle w:val="41"/>
          <w:b/>
          <w:sz w:val="28"/>
          <w:szCs w:val="28"/>
        </w:rPr>
        <w:t>ПОСТАНОВЛЯЕТ:</w:t>
      </w:r>
    </w:p>
    <w:p w14:paraId="7E72B45C">
      <w:pPr>
        <w:spacing w:after="0" w:line="240" w:lineRule="auto"/>
        <w:ind w:firstLine="708"/>
        <w:rPr>
          <w:szCs w:val="28"/>
        </w:rPr>
      </w:pP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 Утвердить прилагаемое Положение о кадровом резерве для замещения вакантных должностей муниципальной службы в администрации Уторгошского сельского поселения.</w:t>
      </w:r>
    </w:p>
    <w:p w14:paraId="35048840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rFonts w:hint="default"/>
          <w:sz w:val="28"/>
          <w:lang w:val="ru-RU"/>
        </w:rPr>
        <w:t xml:space="preserve">     </w:t>
      </w:r>
      <w:r>
        <w:rPr>
          <w:sz w:val="28"/>
        </w:rPr>
        <w:t>2. Настоящее постановление вступает в силу после официального опубликования.</w:t>
      </w:r>
    </w:p>
    <w:p w14:paraId="75506895">
      <w:pPr>
        <w:ind w:left="0" w:firstLine="540"/>
        <w:jc w:val="both"/>
        <w:rPr>
          <w:sz w:val="28"/>
          <w:shd w:val="clear" w:fill="FFD821"/>
        </w:rPr>
      </w:pPr>
      <w:r>
        <w:rPr>
          <w:spacing w:val="-3"/>
          <w:sz w:val="28"/>
        </w:rPr>
        <w:t xml:space="preserve">3. </w:t>
      </w:r>
      <w:r>
        <w:rPr>
          <w:sz w:val="28"/>
        </w:rPr>
        <w:t xml:space="preserve">Опубликовать настоящее постановление  на официальном сайте Администрации </w:t>
      </w:r>
      <w:r>
        <w:rPr>
          <w:color w:val="000000"/>
          <w:sz w:val="28"/>
          <w:highlight w:val="white"/>
        </w:rPr>
        <w:t xml:space="preserve">Уторгошского </w:t>
      </w:r>
      <w:r>
        <w:rPr>
          <w:sz w:val="28"/>
        </w:rPr>
        <w:t>сельского поселения в информационно-телекоммуникационной сети Интернет</w:t>
      </w:r>
      <w:r>
        <w:rPr>
          <w:sz w:val="26"/>
        </w:rPr>
        <w:t xml:space="preserve"> (</w:t>
      </w:r>
      <w:r>
        <w:rPr>
          <w:color w:val="0000FF"/>
          <w:sz w:val="26"/>
          <w:highlight w:val="white"/>
        </w:rPr>
        <w:fldChar w:fldCharType="begin"/>
      </w:r>
      <w:r>
        <w:rPr>
          <w:color w:val="0000FF"/>
          <w:sz w:val="26"/>
          <w:highlight w:val="white"/>
        </w:rPr>
        <w:instrText xml:space="preserve">HYPERLINK "https://utorgoshskoe-r49.gosweb.gosuslugi.ru/ofitsialno/dokumenty/resheniya/resheniya-2023/"</w:instrText>
      </w:r>
      <w:r>
        <w:rPr>
          <w:color w:val="0000FF"/>
          <w:sz w:val="26"/>
          <w:highlight w:val="white"/>
        </w:rPr>
        <w:fldChar w:fldCharType="separate"/>
      </w:r>
      <w:r>
        <w:rPr>
          <w:color w:val="0000FF"/>
          <w:sz w:val="26"/>
          <w:highlight w:val="white"/>
        </w:rPr>
        <w:t>https://utorgoshskoe-r49.gosweb.gosuslugi.ru</w:t>
      </w:r>
      <w:r>
        <w:rPr>
          <w:color w:val="0000FF"/>
          <w:sz w:val="26"/>
          <w:highlight w:val="white"/>
        </w:rPr>
        <w:fldChar w:fldCharType="end"/>
      </w:r>
      <w:r>
        <w:rPr>
          <w:sz w:val="26"/>
        </w:rPr>
        <w:t>)</w:t>
      </w: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4642"/>
      </w:tblGrid>
      <w:tr w14:paraId="4ABB9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537" w:type="dxa"/>
          </w:tcPr>
          <w:p w14:paraId="1129388A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642" w:type="dxa"/>
          </w:tcPr>
          <w:p w14:paraId="725356EF"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 w14:paraId="0ED2F326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Глава поселения                            А.Г. Кукушкина</w:t>
      </w:r>
    </w:p>
    <w:p w14:paraId="61DC1F66">
      <w:pPr>
        <w:tabs>
          <w:tab w:val="left" w:pos="360"/>
        </w:tabs>
        <w:jc w:val="both"/>
        <w:rPr>
          <w:sz w:val="28"/>
        </w:rPr>
      </w:pPr>
    </w:p>
    <w:p w14:paraId="2A82AB06">
      <w:pPr>
        <w:tabs>
          <w:tab w:val="left" w:pos="360"/>
        </w:tabs>
        <w:jc w:val="both"/>
        <w:rPr>
          <w:sz w:val="28"/>
        </w:rPr>
      </w:pPr>
    </w:p>
    <w:p w14:paraId="2234C172">
      <w:pPr>
        <w:tabs>
          <w:tab w:val="left" w:pos="360"/>
        </w:tabs>
        <w:jc w:val="both"/>
        <w:rPr>
          <w:sz w:val="28"/>
        </w:rPr>
      </w:pPr>
    </w:p>
    <w:p w14:paraId="7B24D339">
      <w:pPr>
        <w:tabs>
          <w:tab w:val="left" w:pos="360"/>
        </w:tabs>
        <w:jc w:val="both"/>
        <w:rPr>
          <w:sz w:val="28"/>
        </w:rPr>
      </w:pPr>
    </w:p>
    <w:p w14:paraId="2A54416B">
      <w:pPr>
        <w:tabs>
          <w:tab w:val="left" w:pos="360"/>
        </w:tabs>
        <w:jc w:val="both"/>
        <w:rPr>
          <w:sz w:val="28"/>
        </w:rPr>
      </w:pPr>
    </w:p>
    <w:p w14:paraId="68CAD9B9">
      <w:pPr>
        <w:tabs>
          <w:tab w:val="left" w:pos="360"/>
        </w:tabs>
        <w:jc w:val="both"/>
        <w:rPr>
          <w:sz w:val="28"/>
        </w:rPr>
      </w:pPr>
    </w:p>
    <w:p w14:paraId="599063FF">
      <w:pPr>
        <w:tabs>
          <w:tab w:val="left" w:pos="360"/>
        </w:tabs>
        <w:jc w:val="both"/>
        <w:rPr>
          <w:sz w:val="28"/>
        </w:rPr>
      </w:pPr>
    </w:p>
    <w:p w14:paraId="58B49CFF">
      <w:pPr>
        <w:tabs>
          <w:tab w:val="left" w:pos="360"/>
        </w:tabs>
        <w:jc w:val="both"/>
        <w:rPr>
          <w:sz w:val="28"/>
        </w:rPr>
      </w:pPr>
    </w:p>
    <w:p w14:paraId="72B375DF">
      <w:pPr>
        <w:tabs>
          <w:tab w:val="left" w:pos="360"/>
        </w:tabs>
        <w:jc w:val="both"/>
        <w:rPr>
          <w:sz w:val="28"/>
        </w:rPr>
      </w:pPr>
    </w:p>
    <w:p w14:paraId="28FD3395">
      <w:pPr>
        <w:tabs>
          <w:tab w:val="left" w:pos="360"/>
        </w:tabs>
        <w:jc w:val="right"/>
        <w:rPr>
          <w:sz w:val="24"/>
        </w:rPr>
      </w:pPr>
      <w:r>
        <w:rPr>
          <w:sz w:val="24"/>
        </w:rPr>
        <w:t xml:space="preserve"> УТВЕРЖДЕН </w:t>
      </w:r>
    </w:p>
    <w:p w14:paraId="10234716">
      <w:pPr>
        <w:tabs>
          <w:tab w:val="left" w:pos="360"/>
        </w:tabs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14:paraId="3A18AECA">
      <w:pPr>
        <w:tabs>
          <w:tab w:val="left" w:pos="360"/>
        </w:tabs>
        <w:jc w:val="right"/>
        <w:rPr>
          <w:sz w:val="24"/>
        </w:rPr>
      </w:pPr>
      <w:r>
        <w:rPr>
          <w:sz w:val="24"/>
        </w:rPr>
        <w:t>Уторгошского сельского поселения</w:t>
      </w:r>
    </w:p>
    <w:p w14:paraId="423161BE">
      <w:pPr>
        <w:tabs>
          <w:tab w:val="left" w:pos="360"/>
        </w:tabs>
        <w:jc w:val="right"/>
        <w:rPr>
          <w:sz w:val="24"/>
        </w:rPr>
      </w:pPr>
      <w:r>
        <w:rPr>
          <w:sz w:val="24"/>
        </w:rPr>
        <w:t xml:space="preserve"> от «___» ________ 20___ г. № _____</w:t>
      </w:r>
    </w:p>
    <w:p w14:paraId="29711239">
      <w:pPr>
        <w:tabs>
          <w:tab w:val="left" w:pos="360"/>
        </w:tabs>
        <w:jc w:val="right"/>
        <w:rPr>
          <w:b/>
          <w:sz w:val="28"/>
        </w:rPr>
      </w:pPr>
    </w:p>
    <w:p w14:paraId="509A554C">
      <w:pPr>
        <w:tabs>
          <w:tab w:val="left" w:pos="360"/>
        </w:tabs>
        <w:jc w:val="right"/>
        <w:rPr>
          <w:b/>
          <w:sz w:val="28"/>
        </w:rPr>
      </w:pPr>
    </w:p>
    <w:p w14:paraId="40DA6077">
      <w:pPr>
        <w:tabs>
          <w:tab w:val="left" w:pos="360"/>
        </w:tabs>
        <w:jc w:val="right"/>
        <w:rPr>
          <w:b/>
          <w:sz w:val="28"/>
        </w:rPr>
      </w:pPr>
    </w:p>
    <w:p w14:paraId="517792A3">
      <w:pPr>
        <w:spacing w:after="0" w:line="240" w:lineRule="auto"/>
        <w:ind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ПОЛОЖЕНИЕ</w:t>
      </w:r>
    </w:p>
    <w:p w14:paraId="4F39674D">
      <w:pPr>
        <w:spacing w:after="0" w:line="240" w:lineRule="auto"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КАДРОВОМ РЕЗЕРВЕ ДЛЯ ЗАМЕЩЕНИЯ ВАКАНТНЫХ ДОЛЖНОСТЕЙ МУНИЦИПАЛЬНОЙ СЛУЖБЫ В АДМИНИСТРАЦИИ УТОРГОШСКОГО СЕЛЬСКОГО ПОСЕЛЕНИЯ</w:t>
      </w:r>
    </w:p>
    <w:p w14:paraId="0770B2EC">
      <w:pPr>
        <w:spacing w:after="0" w:line="240" w:lineRule="auto"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34F463">
      <w:pPr>
        <w:spacing w:after="0" w:line="240" w:lineRule="auto"/>
        <w:ind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Общие положения</w:t>
      </w:r>
    </w:p>
    <w:p w14:paraId="1A90D81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Настоящее Положение определяет порядок создания и формирования кадрового резерва для замещения вакантных должностей муниципальной службы в администрации Уторгошского сельского поселения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14:paraId="0869B03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Кадровый резерв –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администрации Уторгошского сельского поселения.</w:t>
      </w:r>
    </w:p>
    <w:p w14:paraId="7FE7D3C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Создание кадрового резерва проводится в целях:</w:t>
      </w:r>
    </w:p>
    <w:p w14:paraId="7C82895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своевременного замещения вакантных должностей муниципальной службы в администрации Уторгошского сельского поселения, лицами, соответствующими квалификационным требованиям по данной должности, в том числе в порядке должностного роста муниципального служащего;</w:t>
      </w:r>
    </w:p>
    <w:p w14:paraId="652363A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стимулирования повышения профессионализма, служебной активности муниципальных служащих;</w:t>
      </w:r>
    </w:p>
    <w:p w14:paraId="7334F6A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сокращения периода профессиональной адаптации при назначении на вакантную должность муниципальной службы;</w:t>
      </w:r>
    </w:p>
    <w:p w14:paraId="06AE1BD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совершенствования деятельности по подбору и расстановке кадров;</w:t>
      </w:r>
    </w:p>
    <w:p w14:paraId="3A75488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привлечения высококвалифицированных специалистов на муниципальную службу;</w:t>
      </w:r>
    </w:p>
    <w:p w14:paraId="74CBB7F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повышения качества муниципальной службы.</w:t>
      </w:r>
    </w:p>
    <w:p w14:paraId="4E7531A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Создание кадрового резерва осуществляется на основании распоряжения главы Уторгошского сельского поселения о создании кадрового резерва.</w:t>
      </w:r>
    </w:p>
    <w:p w14:paraId="3DEA8AA6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Формирование кадрового резерва основано на принципах:</w:t>
      </w:r>
    </w:p>
    <w:p w14:paraId="553940F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компетентности и профессионализма лиц, включаемых в резерв;</w:t>
      </w:r>
    </w:p>
    <w:p w14:paraId="0DBBCE8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добровольности включения в резерв;</w:t>
      </w:r>
    </w:p>
    <w:p w14:paraId="3067781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единства основных требований, предъявляемых к кандидатам на выдвижение;</w:t>
      </w:r>
    </w:p>
    <w:p w14:paraId="1ECB60E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объективности при подборе и зачислении в резерв;</w:t>
      </w:r>
    </w:p>
    <w:p w14:paraId="7C5FA81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гласности, доступности информации о формировании кадрового резерва и его профессиональной реализации.</w:t>
      </w:r>
    </w:p>
    <w:p w14:paraId="3CF46CD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FDE22D6">
      <w:pPr>
        <w:spacing w:after="0" w:line="240" w:lineRule="auto"/>
        <w:ind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 Порядок формирования кадрового резерва</w:t>
      </w:r>
    </w:p>
    <w:p w14:paraId="3272957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Кадровый резерв на замещение должностей муниципальной службы в администрации Уторгошского сельского поселения формируется из числа:</w:t>
      </w:r>
    </w:p>
    <w:p w14:paraId="62C4FED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муниципальных служащих администрации Уторгошского сельского поселения;</w:t>
      </w:r>
    </w:p>
    <w:p w14:paraId="27E1963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граждан, отвечающих квалификационным требованиям к должностям муниципальной службы.</w:t>
      </w:r>
    </w:p>
    <w:p w14:paraId="5D6B3F3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Формирование кадрового резерва осуществляет специалист, отвечающий за кадровую работу в администрации Уторгошского сельского поселения.</w:t>
      </w:r>
    </w:p>
    <w:p w14:paraId="60929F7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Формирование кадрового резерва включает в себя следующие этапы:</w:t>
      </w:r>
    </w:p>
    <w:p w14:paraId="5737778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14:paraId="4E4C7F9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составление списка кандидатов в кадровый резерв на замещение должностей муниципальной службы;</w:t>
      </w:r>
    </w:p>
    <w:p w14:paraId="5F62321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оценка и отбор кандидатов в кадровый резерв на замещение должностей муниципальной службы;</w:t>
      </w:r>
    </w:p>
    <w:p w14:paraId="451AF61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составление списка кадрового резерва.</w:t>
      </w:r>
    </w:p>
    <w:p w14:paraId="319088B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Составление списка кандидатов в кадровый резерв осуществляется специалистом, отвечающим за кадровую работу в администрации Уторгошского сельского поселения,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14:paraId="3B02A45C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10. 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(размещается) в соответствии с Порядком проведения конкурса на замещение должности муниципальной службы в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администрации Уторгошского сельского поселения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.</w:t>
      </w:r>
    </w:p>
    <w:p w14:paraId="0BD1ACF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 Кандидаты для включения в кадровый резерв представляют следующие документы:</w:t>
      </w:r>
    </w:p>
    <w:p w14:paraId="60EEB8A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личное заявление;</w:t>
      </w:r>
    </w:p>
    <w:p w14:paraId="7473169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собственноручно заполненную и подписанную анкету по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форме, утвержденной </w:t>
      </w:r>
      <w:r>
        <w:rPr>
          <w:rStyle w:val="105"/>
          <w:rFonts w:hint="default" w:ascii="Times New Roman" w:hAnsi="Times New Roman" w:cs="Times New Roman"/>
          <w:color w:val="000000"/>
          <w:sz w:val="28"/>
          <w:szCs w:val="28"/>
        </w:rPr>
        <w:t>распоряже</w:t>
      </w:r>
      <w:bookmarkStart w:id="0" w:name="_Hlt149903811"/>
      <w:bookmarkStart w:id="1" w:name="_Hlt149903812"/>
      <w:r>
        <w:rPr>
          <w:rStyle w:val="105"/>
          <w:rFonts w:hint="default" w:ascii="Times New Roman" w:hAnsi="Times New Roman" w:cs="Times New Roman"/>
          <w:color w:val="000000"/>
          <w:sz w:val="28"/>
          <w:szCs w:val="28"/>
        </w:rPr>
        <w:t>н</w:t>
      </w:r>
      <w:bookmarkEnd w:id="0"/>
      <w:bookmarkEnd w:id="1"/>
      <w:r>
        <w:rPr>
          <w:rStyle w:val="105"/>
          <w:rFonts w:hint="default" w:ascii="Times New Roman" w:hAnsi="Times New Roman" w:cs="Times New Roman"/>
          <w:color w:val="000000"/>
          <w:sz w:val="28"/>
          <w:szCs w:val="28"/>
        </w:rPr>
        <w:t>ием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26 мая 2005 г. N 667-р (далее – анкета)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69CA170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копию паспорта;</w:t>
      </w:r>
    </w:p>
    <w:p w14:paraId="19117F6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копию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трудовой книжки и (или) сведений о трудовой деятельности, оформленные в установленном законодательством порядке, за исключением случаев, когда трудовой договор, на заключение которого претендует гражданин, заключается впервые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58B8F2D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5C7084B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14:paraId="3909C74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14:paraId="5C7C5A4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сведения, предусмотренные статьей 15.1 Федерального закона от 02.03.2007 г. № 25-ФЗ «О муниципальной службе в Российской Федерации».</w:t>
      </w:r>
    </w:p>
    <w:p w14:paraId="59EA1E7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 (конкурс признается не состоявшимся).</w:t>
      </w:r>
    </w:p>
    <w:p w14:paraId="77BF9B1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13. 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или стажу работы по специальности (направлению подготовки), знаниям и умениям, которые необходимы для исполнения должностных обязанностей, при отсутствии обстоятельств, указанных в статье 13 Федерального закона в качестве ограничений, связанных с муниципальной службой.</w:t>
      </w:r>
    </w:p>
    <w:p w14:paraId="46209B0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14.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14:paraId="54D1860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15. Оценка и отбор кандидатов в кадровый резерв осуществляется кадровой службой совместно с руководителями органов местного самоуправления с руководителями их структурных подразделений, в состав которых входят резервируемые должности муниципальной службы с использованием методов, не противоречащих действующему законодательству.</w:t>
      </w:r>
    </w:p>
    <w:p w14:paraId="1DECCD8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16. Список кадрового резерва составляется по форме согласно приложению № 1 к настоящему Положению.</w:t>
      </w:r>
    </w:p>
    <w:p w14:paraId="067B56C7"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17. 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главы Уторгошского сельского поселения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6D55D26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18.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14:paraId="7A5D2FF4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19. Основаниями исключения из кадрового резерва лиц, включённых в него, являются:</w:t>
      </w:r>
    </w:p>
    <w:p w14:paraId="1369CDD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личное заявление кандидата об исключении из кадрового резерва; </w:t>
      </w:r>
    </w:p>
    <w:p w14:paraId="2A6A6AD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назначение его на соответствующую должность муниципальной службы или равнозначную, или вышестоящую по отношению к ней должность; </w:t>
      </w:r>
    </w:p>
    <w:p w14:paraId="535C6D0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наступление и (или) установление обстоятельств, препятствующих поступлению на муниципальную службу или прохождению муниципальной службы; </w:t>
      </w:r>
    </w:p>
    <w:p w14:paraId="42BEC00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достижение им предельного возраста для пребывания на муниципальной службе; </w:t>
      </w:r>
    </w:p>
    <w:p w14:paraId="52B69B99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 истечению предельного срока нахождения его в кадровом резерве для замещения одной и той же должности; </w:t>
      </w:r>
    </w:p>
    <w:p w14:paraId="7D41599E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 </w:t>
      </w:r>
    </w:p>
    <w:p w14:paraId="66340176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 </w:t>
      </w:r>
    </w:p>
    <w:p w14:paraId="21A123E2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законодательством.</w:t>
      </w:r>
    </w:p>
    <w:p w14:paraId="26DC999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20. Кадровый резерв формируется сроком на 5 лет.</w:t>
      </w:r>
    </w:p>
    <w:p w14:paraId="28F937E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21. Порядок доформирования кадрового резерва сохраняется тот же, что и при формировании.</w:t>
      </w:r>
    </w:p>
    <w:p w14:paraId="5F37A966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F438752">
      <w:pPr>
        <w:spacing w:after="0" w:line="240" w:lineRule="auto"/>
        <w:ind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Организация работы с кадровым резервом</w:t>
      </w:r>
    </w:p>
    <w:p w14:paraId="3057A97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22. Кадровая служба осуществляет организационные мероприятия с кадровым резервом, в которые входят подготовка кадрового резерва, профессиональная подготовка, повышение квалификации или стажировка муниципальных служащих и другие формы работы с кадровым резервом. </w:t>
      </w:r>
    </w:p>
    <w:p w14:paraId="61AD628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23. Подготовка кадрового резерва включает в себя получение муниципальными служащими (гражданами) развитие компетенций по отдельным вопросам теории и практики муниципального управления. </w:t>
      </w:r>
    </w:p>
    <w:p w14:paraId="225C71B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24. Развитие компетенций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 </w:t>
      </w:r>
    </w:p>
    <w:p w14:paraId="6E84315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25. Для подготовки граждан, включенных в кадровый резерв, могут быть использованы следующие формы работы: </w:t>
      </w:r>
    </w:p>
    <w:p w14:paraId="4B9A788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участие в мероприятиях, проводимых органами местного самоуправления Уторгошского сельского поселения,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 </w:t>
      </w:r>
    </w:p>
    <w:p w14:paraId="34A1BD5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стажировка в органах местного самоуправления; </w:t>
      </w:r>
    </w:p>
    <w:p w14:paraId="66C297B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14:paraId="34DF995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самостоятельная теоретическая подготовка (обновление и развитие компетенций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местного самоуправления Уторгошского сельского поселения.</w:t>
      </w:r>
    </w:p>
    <w:p w14:paraId="09D4AA2C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108DF97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8F58F7B">
      <w:pPr>
        <w:spacing w:after="0" w:line="240" w:lineRule="auto"/>
        <w:ind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 Порядок назначения из кадрового резерва</w:t>
      </w:r>
    </w:p>
    <w:p w14:paraId="06D7391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26. На вакантную должность муниципальной службы назначается лицо, включённое в кадровый резерв. Решение о выборе из имеющихся в кадровом резерве лиц и назначении конкретного лица на должность принимает глава Уторгошского сельского поселения по представлению руководителя структурного подразделения.</w:t>
      </w:r>
    </w:p>
    <w:p w14:paraId="48CF0CB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27.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2 марта 2007 года № 25-ФЗ «О муниципальной службе в Российской Федерации» и трудовым законодательством.</w:t>
      </w:r>
    </w:p>
    <w:p w14:paraId="2A9BC228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28. Лицом, включенным в кадровый резерв, составляется индивидуальный план развития согласно Приложению № 2.</w:t>
      </w:r>
    </w:p>
    <w:p w14:paraId="75BCDC0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29. Задачи по развитию компетенций лиц, включенных в кадровый резерв, определяют члены Кадрового комитета. </w:t>
      </w:r>
    </w:p>
    <w:p w14:paraId="2E30C98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30. Кадровый комитет формируется при Главе муниципального образования. Списочный состав Кадрового комитета утверждается решением главы Уторгошского сельского поселения. </w:t>
      </w:r>
    </w:p>
    <w:p w14:paraId="2185EEC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31. Итоги развития компетенций лиц, включенных в кадровый резерв, рассматриваются ежегодно на заседании Кадрового комитета с участием наставников. </w:t>
      </w:r>
    </w:p>
    <w:p w14:paraId="6D095071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1F524DF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851" w:right="851" w:bottom="851" w:left="1418" w:header="720" w:footer="720" w:gutter="0"/>
          <w:cols w:space="708" w:num="1"/>
          <w:docGrid w:linePitch="360" w:charSpace="0"/>
        </w:sectPr>
      </w:pPr>
    </w:p>
    <w:p w14:paraId="4A853ECB">
      <w:pPr>
        <w:spacing w:after="0" w:line="240" w:lineRule="auto"/>
        <w:ind w:left="10773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7F24BD59">
      <w:pPr>
        <w:spacing w:after="0" w:line="240" w:lineRule="auto"/>
        <w:ind w:left="10773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кадровом резерве для замещения вакантных должностей муниципальной службы в администрации Уторгошского сельского поселения</w:t>
      </w:r>
    </w:p>
    <w:p w14:paraId="77264C13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14:paraId="4EAA2232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КАДРОВОГО РЕЗЕРВА</w:t>
      </w:r>
    </w:p>
    <w:p w14:paraId="541CF09B">
      <w:pPr>
        <w:tabs>
          <w:tab w:val="center" w:pos="7284"/>
          <w:tab w:val="right" w:pos="14569"/>
        </w:tabs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АДМИНИСТРАЦИИ УТОРГОШСКОГО СЕЛЬСКОГО ПОСЕЛЕНИЯ</w:t>
      </w:r>
    </w:p>
    <w:tbl>
      <w:tblPr>
        <w:tblStyle w:val="10"/>
        <w:tblW w:w="5000" w:type="pct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0"/>
        <w:gridCol w:w="1023"/>
        <w:gridCol w:w="1028"/>
        <w:gridCol w:w="1614"/>
        <w:gridCol w:w="1660"/>
        <w:gridCol w:w="1609"/>
        <w:gridCol w:w="1135"/>
        <w:gridCol w:w="1614"/>
        <w:gridCol w:w="1852"/>
        <w:gridCol w:w="1580"/>
        <w:gridCol w:w="1580"/>
      </w:tblGrid>
      <w:tr w14:paraId="726FE2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  <w:jc w:val="center"/>
        </w:trPr>
        <w:tc>
          <w:tcPr>
            <w:tcW w:w="1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739C0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7A152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44B9A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 и месяц рождения</w:t>
            </w:r>
          </w:p>
        </w:tc>
        <w:tc>
          <w:tcPr>
            <w:tcW w:w="5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11CEA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(образовательные организации, которые окончил муниципальный служащий (гражданин))</w:t>
            </w: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2EF01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 должность муниципальной службы (дата и номер приказа (распоряжения)), должность, место работы гражданина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518B1A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муниципальной службы (стаж работы по специальности</w:t>
            </w:r>
            <w:r>
              <w:t xml:space="preserve"> </w:t>
            </w:r>
            <w:r>
              <w:rPr>
                <w:sz w:val="24"/>
                <w:szCs w:val="24"/>
              </w:rPr>
              <w:t>(направлению подготовки), общий трудовой стаж)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2A4EF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включения в кадровый резерв</w:t>
            </w:r>
          </w:p>
        </w:tc>
        <w:tc>
          <w:tcPr>
            <w:tcW w:w="5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A46D5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6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25E59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45762A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F495C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назначении на должность муниципальной службы (дата и номер приказа или распоряжения)</w:t>
            </w:r>
          </w:p>
        </w:tc>
      </w:tr>
      <w:tr w14:paraId="1B954B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  <w:jc w:val="center"/>
        </w:trPr>
        <w:tc>
          <w:tcPr>
            <w:tcW w:w="1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DD8C4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6295E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45859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D822F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EC021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A2CEB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D3551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B05CCA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5F81B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6EBE32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CFA7B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14:paraId="42966A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  <w:jc w:val="center"/>
        </w:trPr>
        <w:tc>
          <w:tcPr>
            <w:tcW w:w="1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5CF566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7CA45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842A2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E6251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63C913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FB2B7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EF80B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8CFEC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91F1C4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5D27F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36CAE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3A0DA7F9">
      <w:pPr>
        <w:spacing w:after="0" w:line="240" w:lineRule="auto"/>
        <w:ind w:firstLine="0"/>
        <w:rPr>
          <w:szCs w:val="28"/>
        </w:rPr>
      </w:pPr>
    </w:p>
    <w:p w14:paraId="2C59D340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 района</w:t>
      </w:r>
      <w:r>
        <w:rPr>
          <w:i/>
          <w:szCs w:val="28"/>
        </w:rPr>
        <w:t xml:space="preserve">  </w:t>
      </w:r>
      <w:r>
        <w:rPr>
          <w:szCs w:val="28"/>
        </w:rPr>
        <w:t>________________________________</w:t>
      </w:r>
    </w:p>
    <w:p w14:paraId="233E9916">
      <w:pPr>
        <w:spacing w:after="0" w:line="240" w:lineRule="auto"/>
        <w:ind w:firstLine="0"/>
        <w:rPr>
          <w:szCs w:val="28"/>
        </w:rPr>
      </w:pPr>
    </w:p>
    <w:p w14:paraId="4EC2029E">
      <w:pPr>
        <w:spacing w:after="0" w:line="240" w:lineRule="auto"/>
        <w:ind w:firstLine="0"/>
        <w:rPr>
          <w:szCs w:val="28"/>
        </w:rPr>
      </w:pPr>
    </w:p>
    <w:p w14:paraId="7CD65ED7">
      <w:pPr>
        <w:spacing w:after="0" w:line="240" w:lineRule="auto"/>
        <w:ind w:firstLine="0"/>
        <w:rPr>
          <w:szCs w:val="28"/>
        </w:rPr>
      </w:pPr>
    </w:p>
    <w:p w14:paraId="79EBFBB1">
      <w:pPr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1314F114">
      <w:pPr>
        <w:spacing w:after="0" w:line="240" w:lineRule="auto"/>
        <w:ind w:left="9639" w:hanging="2126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кадровом резерве для замещения вакантных должностей муниципальной службы в администрации Уторгошского сельского поселения</w:t>
      </w:r>
    </w:p>
    <w:p w14:paraId="4D0482DC">
      <w:pPr>
        <w:spacing w:after="0" w:line="240" w:lineRule="auto"/>
        <w:ind w:left="9639" w:hanging="2126"/>
        <w:jc w:val="right"/>
        <w:rPr>
          <w:sz w:val="24"/>
          <w:szCs w:val="24"/>
        </w:rPr>
      </w:pPr>
    </w:p>
    <w:p w14:paraId="27B6CF63">
      <w:pPr>
        <w:spacing w:after="0" w:line="240" w:lineRule="auto"/>
        <w:ind w:firstLine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ИНДИВИДУАЛЬНЫЙ ПЛАН РАЗВИТИЯ</w:t>
      </w:r>
    </w:p>
    <w:p w14:paraId="122DB26A">
      <w:pPr>
        <w:spacing w:after="0" w:line="240" w:lineRule="auto"/>
        <w:ind w:firstLine="0"/>
        <w:rPr>
          <w:szCs w:val="28"/>
        </w:rPr>
      </w:pPr>
    </w:p>
    <w:tbl>
      <w:tblPr>
        <w:tblStyle w:val="10"/>
        <w:tblW w:w="155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2585"/>
        <w:gridCol w:w="2586"/>
        <w:gridCol w:w="2586"/>
        <w:gridCol w:w="2586"/>
        <w:gridCol w:w="2589"/>
      </w:tblGrid>
      <w:tr w14:paraId="2C72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85" w:type="dxa"/>
            <w:shd w:val="clear" w:color="auto" w:fill="auto"/>
            <w:noWrap w:val="0"/>
            <w:vAlign w:val="bottom"/>
          </w:tcPr>
          <w:p w14:paraId="2202730F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931" w:type="dxa"/>
            <w:gridSpan w:val="5"/>
            <w:shd w:val="clear" w:color="auto" w:fill="auto"/>
            <w:noWrap w:val="0"/>
            <w:vAlign w:val="bottom"/>
          </w:tcPr>
          <w:p w14:paraId="661B4E37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5EB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85" w:type="dxa"/>
            <w:shd w:val="clear" w:color="auto" w:fill="auto"/>
            <w:noWrap w:val="0"/>
            <w:vAlign w:val="bottom"/>
          </w:tcPr>
          <w:p w14:paraId="1ACE5101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2931" w:type="dxa"/>
            <w:gridSpan w:val="5"/>
            <w:shd w:val="clear" w:color="auto" w:fill="auto"/>
            <w:noWrap w:val="0"/>
            <w:vAlign w:val="bottom"/>
          </w:tcPr>
          <w:p w14:paraId="315BC913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687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85" w:type="dxa"/>
            <w:shd w:val="clear" w:color="auto" w:fill="auto"/>
            <w:noWrap w:val="0"/>
            <w:vAlign w:val="bottom"/>
          </w:tcPr>
          <w:p w14:paraId="3578A9F0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5" w:type="dxa"/>
            <w:shd w:val="clear" w:color="auto" w:fill="auto"/>
            <w:noWrap w:val="0"/>
            <w:vAlign w:val="bottom"/>
          </w:tcPr>
          <w:p w14:paraId="0F08FC55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266524FA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Методы (формы развития)</w:t>
            </w: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210B4403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Контрольные точки</w:t>
            </w: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26DB88E4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Форма и периодичность контроля</w:t>
            </w: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70D28D3E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14:paraId="14A3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17" w:type="dxa"/>
            <w:gridSpan w:val="6"/>
            <w:shd w:val="clear" w:color="auto" w:fill="auto"/>
            <w:noWrap w:val="0"/>
            <w:vAlign w:val="bottom"/>
          </w:tcPr>
          <w:p w14:paraId="53A01DE4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I. Профессиональные компетенции</w:t>
            </w:r>
          </w:p>
        </w:tc>
      </w:tr>
      <w:tr w14:paraId="3B51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85" w:type="dxa"/>
            <w:shd w:val="clear" w:color="auto" w:fill="auto"/>
            <w:noWrap w:val="0"/>
            <w:vAlign w:val="bottom"/>
          </w:tcPr>
          <w:p w14:paraId="14D8F0FF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  <w:noWrap w:val="0"/>
            <w:vAlign w:val="bottom"/>
          </w:tcPr>
          <w:p w14:paraId="257BC7A1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13D774BE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7631AE29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35C536E1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7454FF58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008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85" w:type="dxa"/>
            <w:shd w:val="clear" w:color="auto" w:fill="auto"/>
            <w:noWrap w:val="0"/>
            <w:vAlign w:val="bottom"/>
          </w:tcPr>
          <w:p w14:paraId="3668BB6D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  <w:noWrap w:val="0"/>
            <w:vAlign w:val="bottom"/>
          </w:tcPr>
          <w:p w14:paraId="68558E95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39641566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465098DC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00F7D987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7FA08A39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9A4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85" w:type="dxa"/>
            <w:shd w:val="clear" w:color="auto" w:fill="auto"/>
            <w:noWrap w:val="0"/>
            <w:vAlign w:val="bottom"/>
          </w:tcPr>
          <w:p w14:paraId="10976911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  <w:noWrap w:val="0"/>
            <w:vAlign w:val="bottom"/>
          </w:tcPr>
          <w:p w14:paraId="4EA3BF95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55A1ED70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442E681A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59A6466E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7A341D2E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6ED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17" w:type="dxa"/>
            <w:gridSpan w:val="6"/>
            <w:shd w:val="clear" w:color="auto" w:fill="auto"/>
            <w:noWrap w:val="0"/>
            <w:vAlign w:val="bottom"/>
          </w:tcPr>
          <w:p w14:paraId="7862F633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II. Управленческие компетенции</w:t>
            </w:r>
          </w:p>
        </w:tc>
      </w:tr>
      <w:tr w14:paraId="7302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85" w:type="dxa"/>
            <w:shd w:val="clear" w:color="auto" w:fill="auto"/>
            <w:noWrap w:val="0"/>
            <w:vAlign w:val="bottom"/>
          </w:tcPr>
          <w:p w14:paraId="5833EA04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  <w:noWrap w:val="0"/>
            <w:vAlign w:val="bottom"/>
          </w:tcPr>
          <w:p w14:paraId="56A7F7EB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48BF074D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4BB792B6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276A8BDF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6ED8DF70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E4E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85" w:type="dxa"/>
            <w:shd w:val="clear" w:color="auto" w:fill="auto"/>
            <w:noWrap w:val="0"/>
            <w:vAlign w:val="bottom"/>
          </w:tcPr>
          <w:p w14:paraId="0A5BEAA3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  <w:noWrap w:val="0"/>
            <w:vAlign w:val="bottom"/>
          </w:tcPr>
          <w:p w14:paraId="3A6BBDEE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3F025911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61DB0044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55206CFA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02EF4C7B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6DB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517" w:type="dxa"/>
            <w:gridSpan w:val="6"/>
            <w:shd w:val="clear" w:color="auto" w:fill="auto"/>
            <w:noWrap w:val="0"/>
            <w:vAlign w:val="bottom"/>
          </w:tcPr>
          <w:p w14:paraId="2F61A0B6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III. Личностные компетенции</w:t>
            </w:r>
          </w:p>
        </w:tc>
      </w:tr>
      <w:tr w14:paraId="7749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85" w:type="dxa"/>
            <w:shd w:val="clear" w:color="auto" w:fill="auto"/>
            <w:noWrap w:val="0"/>
            <w:vAlign w:val="bottom"/>
          </w:tcPr>
          <w:p w14:paraId="60DED7B8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  <w:noWrap w:val="0"/>
            <w:vAlign w:val="bottom"/>
          </w:tcPr>
          <w:p w14:paraId="0115AAAC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79ACEECF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1C4CAEB7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2129F5C3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071E2C4F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EFE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85" w:type="dxa"/>
            <w:shd w:val="clear" w:color="auto" w:fill="auto"/>
            <w:noWrap w:val="0"/>
            <w:vAlign w:val="bottom"/>
          </w:tcPr>
          <w:p w14:paraId="15390D1F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  <w:noWrap w:val="0"/>
            <w:vAlign w:val="bottom"/>
          </w:tcPr>
          <w:p w14:paraId="14408C5A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013B9BFA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4A61F1CF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7D124DA3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  <w:noWrap w:val="0"/>
            <w:vAlign w:val="bottom"/>
          </w:tcPr>
          <w:p w14:paraId="2B33E2B4">
            <w:pPr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76A838D2">
      <w:pPr>
        <w:spacing w:after="0" w:line="240" w:lineRule="auto"/>
        <w:ind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Подпись « _________» ____20__________г.</w:t>
      </w:r>
    </w:p>
    <w:p w14:paraId="0E2C3C2B">
      <w:pPr>
        <w:spacing w:after="0" w:line="240" w:lineRule="auto"/>
        <w:ind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Согласовано: </w:t>
      </w:r>
    </w:p>
    <w:p w14:paraId="7FDDA765">
      <w:pPr>
        <w:spacing w:after="0" w:line="240" w:lineRule="auto"/>
        <w:ind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Должность наставника ___________________ФИО</w:t>
      </w:r>
    </w:p>
    <w:p w14:paraId="684810D1">
      <w:pPr>
        <w:tabs>
          <w:tab w:val="left" w:pos="360"/>
        </w:tabs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sectPr>
      <w:headerReference r:id="rId5" w:type="default"/>
      <w:pgSz w:w="16838" w:h="11906" w:orient="landscape"/>
      <w:pgMar w:top="1701" w:right="719" w:bottom="1134" w:left="1134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8697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743AF26B">
    <w:pPr>
      <w:pStyle w:val="21"/>
      <w:jc w:val="center"/>
    </w:pPr>
  </w:p>
  <w:p w14:paraId="1D4756F5"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EB503B"/>
    <w:rsid w:val="3E085493"/>
    <w:rsid w:val="4B051A22"/>
    <w:rsid w:val="7A1B6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No Spacing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2">
    <w:name w:val="heading 1"/>
    <w:basedOn w:val="1"/>
    <w:next w:val="1"/>
    <w:qFormat/>
    <w:uiPriority w:val="9"/>
    <w:pPr>
      <w:keepNext/>
      <w:widowControl/>
      <w:jc w:val="center"/>
      <w:outlineLvl w:val="0"/>
    </w:pPr>
    <w:rPr>
      <w:sz w:val="28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5">
    <w:name w:val="heading 4"/>
    <w:basedOn w:val="1"/>
    <w:next w:val="1"/>
    <w:qFormat/>
    <w:uiPriority w:val="9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paragraph" w:styleId="7">
    <w:name w:val="heading 6"/>
    <w:basedOn w:val="1"/>
    <w:next w:val="1"/>
    <w:qFormat/>
    <w:uiPriority w:val="9"/>
    <w:pPr>
      <w:widowControl/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9"/>
    <w:pPr>
      <w:widowControl/>
      <w:spacing w:before="240" w:after="60"/>
      <w:outlineLvl w:val="6"/>
    </w:pPr>
    <w:rPr>
      <w:rFonts w:ascii="Calibri" w:hAnsi="Calibri"/>
      <w:sz w:val="24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66CC"/>
      <w:u w:val="single"/>
    </w:rPr>
  </w:style>
  <w:style w:type="character" w:styleId="15">
    <w:name w:val="Strong"/>
    <w:qFormat/>
    <w:uiPriority w:val="0"/>
    <w:rPr>
      <w:b/>
    </w:rPr>
  </w:style>
  <w:style w:type="paragraph" w:styleId="16">
    <w:name w:val="Balloon Text"/>
    <w:basedOn w:val="1"/>
    <w:qFormat/>
    <w:uiPriority w:val="0"/>
    <w:rPr>
      <w:rFonts w:ascii="Tahoma" w:hAnsi="Tahoma"/>
      <w:sz w:val="16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endnote text"/>
    <w:basedOn w:val="1"/>
    <w:qFormat/>
    <w:uiPriority w:val="0"/>
    <w:pPr>
      <w:widowControl/>
    </w:pPr>
    <w:rPr>
      <w:rFonts w:ascii="Arial" w:hAnsi="Arial"/>
    </w:rPr>
  </w:style>
  <w:style w:type="paragraph" w:styleId="19">
    <w:name w:val="caption"/>
    <w:basedOn w:val="1"/>
    <w:next w:val="1"/>
    <w:qFormat/>
    <w:uiPriority w:val="0"/>
    <w:pPr>
      <w:widowControl/>
      <w:spacing w:line="360" w:lineRule="auto"/>
      <w:jc w:val="center"/>
    </w:pPr>
    <w:rPr>
      <w:b/>
      <w:smallCaps/>
      <w:sz w:val="28"/>
    </w:rPr>
  </w:style>
  <w:style w:type="paragraph" w:styleId="2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4">
    <w:name w:val="Body Text"/>
    <w:basedOn w:val="1"/>
    <w:qFormat/>
    <w:uiPriority w:val="0"/>
    <w:pPr>
      <w:widowControl/>
      <w:jc w:val="both"/>
    </w:pPr>
    <w:rPr>
      <w:sz w:val="24"/>
    </w:rPr>
  </w:style>
  <w:style w:type="paragraph" w:styleId="2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2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Body Text Indent"/>
    <w:basedOn w:val="1"/>
    <w:qFormat/>
    <w:uiPriority w:val="0"/>
    <w:pPr>
      <w:widowControl/>
      <w:spacing w:after="120"/>
      <w:ind w:left="283" w:firstLine="0"/>
    </w:pPr>
    <w:rPr>
      <w:sz w:val="24"/>
    </w:rPr>
  </w:style>
  <w:style w:type="paragraph" w:styleId="32">
    <w:name w:val="Title"/>
    <w:basedOn w:val="1"/>
    <w:qFormat/>
    <w:uiPriority w:val="10"/>
    <w:pPr>
      <w:widowControl/>
      <w:jc w:val="center"/>
    </w:pPr>
    <w:rPr>
      <w:sz w:val="28"/>
    </w:rPr>
  </w:style>
  <w:style w:type="paragraph" w:styleId="3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34">
    <w:name w:val="Normal (Web)"/>
    <w:basedOn w:val="1"/>
    <w:uiPriority w:val="0"/>
    <w:pPr>
      <w:widowControl/>
      <w:spacing w:before="120" w:after="120"/>
      <w:ind w:left="75" w:right="75" w:firstLine="240"/>
    </w:pPr>
    <w:rPr>
      <w:sz w:val="24"/>
    </w:rPr>
  </w:style>
  <w:style w:type="paragraph" w:styleId="35">
    <w:name w:val="Body Text 3"/>
    <w:basedOn w:val="1"/>
    <w:uiPriority w:val="0"/>
    <w:pPr>
      <w:widowControl/>
      <w:spacing w:after="120"/>
    </w:pPr>
    <w:rPr>
      <w:sz w:val="16"/>
    </w:rPr>
  </w:style>
  <w:style w:type="paragraph" w:styleId="36">
    <w:name w:val="Body Text Indent 2"/>
    <w:basedOn w:val="1"/>
    <w:qFormat/>
    <w:uiPriority w:val="0"/>
    <w:pPr>
      <w:spacing w:after="120" w:line="480" w:lineRule="auto"/>
      <w:ind w:left="283" w:firstLine="0"/>
    </w:pPr>
  </w:style>
  <w:style w:type="paragraph" w:styleId="37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3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styleId="39">
    <w:name w:val="Table Grid"/>
    <w:basedOn w:val="10"/>
    <w:uiPriority w:val="0"/>
    <w:pPr>
      <w:ind w:left="0" w:firstLine="567"/>
      <w:jc w:val="both"/>
    </w:pPr>
    <w:rPr>
      <w:rFonts w:ascii="Arial" w:hAnsi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Font Style17"/>
    <w:link w:val="4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41">
    <w:name w:val="Font Style171"/>
    <w:link w:val="40"/>
    <w:uiPriority w:val="0"/>
    <w:rPr>
      <w:rFonts w:ascii="Times New Roman" w:hAnsi="Times New Roman"/>
      <w:sz w:val="26"/>
    </w:rPr>
  </w:style>
  <w:style w:type="paragraph" w:customStyle="1" w:styleId="42">
    <w:name w:val="ConsPlusNormal"/>
    <w:link w:val="43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43">
    <w:name w:val="ConsPlusNormal1"/>
    <w:link w:val="42"/>
    <w:uiPriority w:val="0"/>
    <w:rPr>
      <w:rFonts w:ascii="Arial" w:hAnsi="Arial"/>
    </w:rPr>
  </w:style>
  <w:style w:type="paragraph" w:customStyle="1" w:styleId="44">
    <w:name w:val="Style4"/>
    <w:basedOn w:val="1"/>
    <w:link w:val="45"/>
    <w:uiPriority w:val="0"/>
    <w:pPr>
      <w:spacing w:line="322" w:lineRule="exact"/>
      <w:ind w:left="0" w:firstLine="730"/>
      <w:jc w:val="both"/>
    </w:pPr>
    <w:rPr>
      <w:sz w:val="24"/>
    </w:rPr>
  </w:style>
  <w:style w:type="character" w:customStyle="1" w:styleId="45">
    <w:name w:val="Style41"/>
    <w:link w:val="44"/>
    <w:uiPriority w:val="0"/>
    <w:rPr>
      <w:sz w:val="24"/>
    </w:rPr>
  </w:style>
  <w:style w:type="paragraph" w:customStyle="1" w:styleId="46">
    <w:name w:val="ConsPlusCell"/>
    <w:link w:val="47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47">
    <w:name w:val="ConsPlusCell1"/>
    <w:link w:val="46"/>
    <w:uiPriority w:val="0"/>
    <w:rPr>
      <w:rFonts w:ascii="Arial" w:hAnsi="Arial"/>
    </w:rPr>
  </w:style>
  <w:style w:type="paragraph" w:customStyle="1" w:styleId="48">
    <w:name w:val="ConsPlusNonformat"/>
    <w:link w:val="49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9">
    <w:name w:val="ConsPlusNonformat1"/>
    <w:link w:val="48"/>
    <w:uiPriority w:val="0"/>
    <w:rPr>
      <w:rFonts w:ascii="Courier New" w:hAnsi="Courier New"/>
    </w:rPr>
  </w:style>
  <w:style w:type="paragraph" w:customStyle="1" w:styleId="50">
    <w:name w:val="u"/>
    <w:link w:val="5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1">
    <w:name w:val="u1"/>
    <w:basedOn w:val="9"/>
    <w:link w:val="50"/>
    <w:uiPriority w:val="0"/>
  </w:style>
  <w:style w:type="paragraph" w:customStyle="1" w:styleId="52">
    <w:name w:val="Знак"/>
    <w:basedOn w:val="1"/>
    <w:link w:val="53"/>
    <w:uiPriority w:val="0"/>
    <w:pPr>
      <w:widowControl/>
    </w:pPr>
    <w:rPr>
      <w:rFonts w:ascii="Verdana" w:hAnsi="Verdana"/>
    </w:rPr>
  </w:style>
  <w:style w:type="character" w:customStyle="1" w:styleId="53">
    <w:name w:val="Знак1"/>
    <w:link w:val="52"/>
    <w:uiPriority w:val="0"/>
    <w:rPr>
      <w:rFonts w:ascii="Verdana" w:hAnsi="Verdana"/>
    </w:rPr>
  </w:style>
  <w:style w:type="paragraph" w:customStyle="1" w:styleId="54">
    <w:name w:val="Style8"/>
    <w:basedOn w:val="1"/>
    <w:link w:val="55"/>
    <w:uiPriority w:val="0"/>
    <w:pPr>
      <w:spacing w:line="245" w:lineRule="exact"/>
      <w:ind w:left="0" w:firstLine="562"/>
      <w:jc w:val="both"/>
    </w:pPr>
    <w:rPr>
      <w:sz w:val="24"/>
    </w:rPr>
  </w:style>
  <w:style w:type="character" w:customStyle="1" w:styleId="55">
    <w:name w:val="Style81"/>
    <w:link w:val="54"/>
    <w:uiPriority w:val="0"/>
    <w:rPr>
      <w:sz w:val="24"/>
    </w:rPr>
  </w:style>
  <w:style w:type="paragraph" w:customStyle="1" w:styleId="56">
    <w:name w:val="Style7"/>
    <w:basedOn w:val="1"/>
    <w:link w:val="57"/>
    <w:qFormat/>
    <w:uiPriority w:val="0"/>
    <w:pPr>
      <w:spacing w:line="247" w:lineRule="exact"/>
      <w:ind w:left="638" w:hanging="638"/>
    </w:pPr>
    <w:rPr>
      <w:sz w:val="24"/>
    </w:rPr>
  </w:style>
  <w:style w:type="character" w:customStyle="1" w:styleId="57">
    <w:name w:val="Style71"/>
    <w:link w:val="56"/>
    <w:qFormat/>
    <w:uiPriority w:val="0"/>
    <w:rPr>
      <w:sz w:val="24"/>
    </w:rPr>
  </w:style>
  <w:style w:type="paragraph" w:customStyle="1" w:styleId="58">
    <w:name w:val="ConsPlusTitle"/>
    <w:link w:val="5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59">
    <w:name w:val="ConsPlusTitle1"/>
    <w:link w:val="58"/>
    <w:uiPriority w:val="0"/>
    <w:rPr>
      <w:b/>
      <w:sz w:val="28"/>
    </w:rPr>
  </w:style>
  <w:style w:type="paragraph" w:customStyle="1" w:styleId="60">
    <w:name w:val="Style6"/>
    <w:basedOn w:val="1"/>
    <w:link w:val="61"/>
    <w:qFormat/>
    <w:uiPriority w:val="0"/>
    <w:pPr>
      <w:spacing w:line="245" w:lineRule="exact"/>
      <w:ind w:left="0" w:firstLine="566"/>
      <w:jc w:val="both"/>
    </w:pPr>
    <w:rPr>
      <w:sz w:val="24"/>
    </w:rPr>
  </w:style>
  <w:style w:type="character" w:customStyle="1" w:styleId="61">
    <w:name w:val="Style61"/>
    <w:link w:val="60"/>
    <w:qFormat/>
    <w:uiPriority w:val="0"/>
    <w:rPr>
      <w:sz w:val="24"/>
    </w:rPr>
  </w:style>
  <w:style w:type="paragraph" w:customStyle="1" w:styleId="62">
    <w:name w:val="ConsPlusNormal Знак"/>
    <w:link w:val="63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2"/>
    </w:rPr>
  </w:style>
  <w:style w:type="character" w:customStyle="1" w:styleId="63">
    <w:name w:val="ConsPlusNormal Знак1"/>
    <w:link w:val="62"/>
    <w:qFormat/>
    <w:uiPriority w:val="0"/>
    <w:rPr>
      <w:rFonts w:ascii="Arial" w:hAnsi="Arial"/>
      <w:sz w:val="22"/>
    </w:rPr>
  </w:style>
  <w:style w:type="paragraph" w:customStyle="1" w:styleId="64">
    <w:name w:val="Font Style14"/>
    <w:link w:val="6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65">
    <w:name w:val="Font Style141"/>
    <w:link w:val="64"/>
    <w:qFormat/>
    <w:uiPriority w:val="0"/>
    <w:rPr>
      <w:rFonts w:ascii="Times New Roman" w:hAnsi="Times New Roman"/>
      <w:b/>
      <w:sz w:val="26"/>
    </w:rPr>
  </w:style>
  <w:style w:type="paragraph" w:customStyle="1" w:styleId="66">
    <w:name w:val="Таблицы (моноширинный)"/>
    <w:basedOn w:val="1"/>
    <w:next w:val="1"/>
    <w:link w:val="67"/>
    <w:qFormat/>
    <w:uiPriority w:val="0"/>
    <w:pPr>
      <w:jc w:val="both"/>
    </w:pPr>
    <w:rPr>
      <w:rFonts w:ascii="Courier New" w:hAnsi="Courier New"/>
    </w:rPr>
  </w:style>
  <w:style w:type="character" w:customStyle="1" w:styleId="67">
    <w:name w:val="Таблицы (моноширинный)1"/>
    <w:link w:val="66"/>
    <w:qFormat/>
    <w:uiPriority w:val="0"/>
    <w:rPr>
      <w:rFonts w:ascii="Courier New" w:hAnsi="Courier New"/>
    </w:rPr>
  </w:style>
  <w:style w:type="paragraph" w:customStyle="1" w:styleId="68">
    <w:name w:val="Times New Roman 14 пт"/>
    <w:link w:val="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69">
    <w:name w:val="Times New Roman 14 пт1"/>
    <w:link w:val="68"/>
    <w:uiPriority w:val="0"/>
    <w:rPr>
      <w:sz w:val="28"/>
    </w:rPr>
  </w:style>
  <w:style w:type="paragraph" w:customStyle="1" w:styleId="70">
    <w:name w:val="Footnote"/>
    <w:basedOn w:val="1"/>
    <w:link w:val="71"/>
    <w:uiPriority w:val="0"/>
    <w:pPr>
      <w:widowControl/>
    </w:pPr>
  </w:style>
  <w:style w:type="character" w:customStyle="1" w:styleId="71">
    <w:name w:val="Footnote1"/>
    <w:link w:val="70"/>
    <w:qFormat/>
    <w:uiPriority w:val="0"/>
  </w:style>
  <w:style w:type="paragraph" w:customStyle="1" w:styleId="72">
    <w:name w:val="Style5"/>
    <w:basedOn w:val="1"/>
    <w:link w:val="73"/>
    <w:qFormat/>
    <w:uiPriority w:val="0"/>
    <w:rPr>
      <w:sz w:val="24"/>
    </w:rPr>
  </w:style>
  <w:style w:type="character" w:customStyle="1" w:styleId="73">
    <w:name w:val="Style51"/>
    <w:link w:val="72"/>
    <w:qFormat/>
    <w:uiPriority w:val="0"/>
    <w:rPr>
      <w:sz w:val="24"/>
    </w:rPr>
  </w:style>
  <w:style w:type="paragraph" w:customStyle="1" w:styleId="74">
    <w:name w:val="ConsNormal"/>
    <w:link w:val="75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75">
    <w:name w:val="ConsNormal1"/>
    <w:link w:val="74"/>
    <w:uiPriority w:val="0"/>
    <w:rPr>
      <w:rFonts w:ascii="Arial" w:hAnsi="Arial"/>
    </w:rPr>
  </w:style>
  <w:style w:type="paragraph" w:customStyle="1" w:styleId="76">
    <w:name w:val="Header and Footer"/>
    <w:link w:val="77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77">
    <w:name w:val="Header and Footer1"/>
    <w:link w:val="76"/>
    <w:uiPriority w:val="0"/>
    <w:rPr>
      <w:rFonts w:ascii="XO Thames" w:hAnsi="XO Thames"/>
      <w:sz w:val="20"/>
    </w:rPr>
  </w:style>
  <w:style w:type="paragraph" w:customStyle="1" w:styleId="78">
    <w:name w:val="Default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79">
    <w:name w:val="Default1"/>
    <w:link w:val="78"/>
    <w:qFormat/>
    <w:uiPriority w:val="0"/>
    <w:rPr>
      <w:color w:val="000000"/>
      <w:sz w:val="24"/>
    </w:rPr>
  </w:style>
  <w:style w:type="paragraph" w:customStyle="1" w:styleId="80">
    <w:name w:val="Font Style11"/>
    <w:link w:val="8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81">
    <w:name w:val="Font Style111"/>
    <w:link w:val="80"/>
    <w:uiPriority w:val="0"/>
    <w:rPr>
      <w:rFonts w:ascii="Times New Roman" w:hAnsi="Times New Roman"/>
      <w:b/>
      <w:sz w:val="26"/>
    </w:rPr>
  </w:style>
  <w:style w:type="paragraph" w:customStyle="1" w:styleId="82">
    <w:name w:val="lst"/>
    <w:basedOn w:val="1"/>
    <w:link w:val="83"/>
    <w:qFormat/>
    <w:uiPriority w:val="0"/>
    <w:pPr>
      <w:widowControl/>
      <w:spacing w:line="360" w:lineRule="auto"/>
      <w:jc w:val="both"/>
    </w:pPr>
    <w:rPr>
      <w:rFonts w:ascii="Arial" w:hAnsi="Arial"/>
      <w:sz w:val="26"/>
    </w:rPr>
  </w:style>
  <w:style w:type="character" w:customStyle="1" w:styleId="83">
    <w:name w:val="lst1"/>
    <w:link w:val="82"/>
    <w:qFormat/>
    <w:uiPriority w:val="0"/>
    <w:rPr>
      <w:rFonts w:ascii="Arial" w:hAnsi="Arial"/>
      <w:sz w:val="26"/>
    </w:rPr>
  </w:style>
  <w:style w:type="paragraph" w:customStyle="1" w:styleId="84">
    <w:name w:val="Style3"/>
    <w:basedOn w:val="1"/>
    <w:link w:val="85"/>
    <w:qFormat/>
    <w:uiPriority w:val="0"/>
    <w:rPr>
      <w:sz w:val="24"/>
    </w:rPr>
  </w:style>
  <w:style w:type="character" w:customStyle="1" w:styleId="85">
    <w:name w:val="Style31"/>
    <w:link w:val="84"/>
    <w:uiPriority w:val="0"/>
    <w:rPr>
      <w:sz w:val="24"/>
    </w:rPr>
  </w:style>
  <w:style w:type="paragraph" w:customStyle="1" w:styleId="86">
    <w:name w:val="Font Style15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87">
    <w:name w:val="Font Style151"/>
    <w:link w:val="86"/>
    <w:qFormat/>
    <w:uiPriority w:val="0"/>
    <w:rPr>
      <w:rFonts w:ascii="Times New Roman" w:hAnsi="Times New Roman"/>
      <w:b/>
      <w:sz w:val="26"/>
    </w:rPr>
  </w:style>
  <w:style w:type="paragraph" w:customStyle="1" w:styleId="88">
    <w:name w:val="Style2"/>
    <w:basedOn w:val="1"/>
    <w:link w:val="89"/>
    <w:uiPriority w:val="0"/>
    <w:pPr>
      <w:spacing w:line="322" w:lineRule="exact"/>
      <w:jc w:val="both"/>
    </w:pPr>
    <w:rPr>
      <w:sz w:val="24"/>
    </w:rPr>
  </w:style>
  <w:style w:type="character" w:customStyle="1" w:styleId="89">
    <w:name w:val="Style21"/>
    <w:link w:val="88"/>
    <w:qFormat/>
    <w:uiPriority w:val="0"/>
    <w:rPr>
      <w:sz w:val="24"/>
    </w:rPr>
  </w:style>
  <w:style w:type="paragraph" w:customStyle="1" w:styleId="90">
    <w:name w:val="fn2r"/>
    <w:basedOn w:val="1"/>
    <w:link w:val="91"/>
    <w:qFormat/>
    <w:uiPriority w:val="0"/>
    <w:pPr>
      <w:widowControl/>
      <w:spacing w:beforeAutospacing="1" w:afterAutospacing="1"/>
    </w:pPr>
    <w:rPr>
      <w:sz w:val="24"/>
    </w:rPr>
  </w:style>
  <w:style w:type="character" w:customStyle="1" w:styleId="91">
    <w:name w:val="fn2r1"/>
    <w:link w:val="90"/>
    <w:qFormat/>
    <w:uiPriority w:val="0"/>
    <w:rPr>
      <w:sz w:val="24"/>
    </w:rPr>
  </w:style>
  <w:style w:type="paragraph" w:customStyle="1" w:styleId="92">
    <w:name w:val="Font Style12"/>
    <w:link w:val="9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93">
    <w:name w:val="Font Style121"/>
    <w:link w:val="92"/>
    <w:uiPriority w:val="0"/>
    <w:rPr>
      <w:rFonts w:ascii="Times New Roman" w:hAnsi="Times New Roman"/>
      <w:sz w:val="26"/>
    </w:rPr>
  </w:style>
  <w:style w:type="paragraph" w:customStyle="1" w:styleId="94">
    <w:name w:val="Знак Знак Знак Знак"/>
    <w:basedOn w:val="1"/>
    <w:link w:val="95"/>
    <w:uiPriority w:val="0"/>
    <w:pPr>
      <w:widowControl/>
    </w:pPr>
    <w:rPr>
      <w:rFonts w:ascii="Verdana" w:hAnsi="Verdana"/>
    </w:rPr>
  </w:style>
  <w:style w:type="character" w:customStyle="1" w:styleId="95">
    <w:name w:val="Знак Знак Знак Знак1"/>
    <w:link w:val="94"/>
    <w:uiPriority w:val="0"/>
    <w:rPr>
      <w:rFonts w:ascii="Verdana" w:hAnsi="Verdana"/>
    </w:rPr>
  </w:style>
  <w:style w:type="paragraph" w:customStyle="1" w:styleId="96">
    <w:name w:val="western"/>
    <w:basedOn w:val="1"/>
    <w:link w:val="97"/>
    <w:uiPriority w:val="0"/>
    <w:pPr>
      <w:widowControl/>
      <w:spacing w:beforeAutospacing="1" w:afterAutospacing="1"/>
    </w:pPr>
    <w:rPr>
      <w:sz w:val="24"/>
    </w:rPr>
  </w:style>
  <w:style w:type="character" w:customStyle="1" w:styleId="97">
    <w:name w:val="western1"/>
    <w:link w:val="96"/>
    <w:uiPriority w:val="0"/>
    <w:rPr>
      <w:sz w:val="24"/>
    </w:rPr>
  </w:style>
  <w:style w:type="paragraph" w:customStyle="1" w:styleId="98">
    <w:name w:val="Style1"/>
    <w:basedOn w:val="1"/>
    <w:link w:val="99"/>
    <w:uiPriority w:val="0"/>
    <w:pPr>
      <w:spacing w:line="323" w:lineRule="exact"/>
      <w:ind w:left="0" w:firstLine="734"/>
      <w:jc w:val="both"/>
    </w:pPr>
    <w:rPr>
      <w:sz w:val="24"/>
    </w:rPr>
  </w:style>
  <w:style w:type="character" w:customStyle="1" w:styleId="99">
    <w:name w:val="Style11"/>
    <w:link w:val="98"/>
    <w:uiPriority w:val="0"/>
    <w:rPr>
      <w:sz w:val="24"/>
    </w:rPr>
  </w:style>
  <w:style w:type="paragraph" w:customStyle="1" w:styleId="100">
    <w:name w:val="blk"/>
    <w:link w:val="10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1">
    <w:name w:val="blk1"/>
    <w:basedOn w:val="9"/>
    <w:link w:val="100"/>
    <w:uiPriority w:val="0"/>
  </w:style>
  <w:style w:type="paragraph" w:styleId="102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103">
    <w:name w:val="Font Style13"/>
    <w:link w:val="10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04">
    <w:name w:val="Font Style131"/>
    <w:link w:val="103"/>
    <w:uiPriority w:val="0"/>
    <w:rPr>
      <w:rFonts w:ascii="Times New Roman" w:hAnsi="Times New Roman"/>
      <w:sz w:val="26"/>
    </w:rPr>
  </w:style>
  <w:style w:type="character" w:customStyle="1" w:styleId="105">
    <w:name w:val="Гипертекстовая ссылка"/>
    <w:uiPriority w:val="99"/>
    <w:rPr>
      <w:rFonts w:cs="Times New Roman"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TotalTime>4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2024-05-28T10:55:00Z</dcterms:created>
  <dc:creator>USER3</dc:creator>
  <cp:lastModifiedBy>WPS_1716381039</cp:lastModifiedBy>
  <dcterms:modified xsi:type="dcterms:W3CDTF">2024-11-18T09:10:33Z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78C971C75ED8421F956DFEBF2C458B60_13</vt:lpwstr>
  </property>
</Properties>
</file>