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844DF">
      <w:pPr>
        <w:jc w:val="right"/>
        <w:rPr>
          <w:rFonts w:hint="default"/>
          <w:lang w:val="ru-RU"/>
        </w:rPr>
      </w:pPr>
      <w:r>
        <w:t xml:space="preserve">    </w:t>
      </w:r>
      <w:r>
        <w:rPr>
          <w:lang w:val="ru-RU"/>
        </w:rPr>
        <w:t>ПРОЕКТ</w:t>
      </w:r>
    </w:p>
    <w:p w14:paraId="5CBE7B22">
      <w:pPr>
        <w:pStyle w:val="19"/>
        <w:spacing w:line="240" w:lineRule="auto"/>
      </w:pPr>
      <w:r>
        <w:t>Российская Федерация</w:t>
      </w:r>
    </w:p>
    <w:p w14:paraId="64A2492E">
      <w:pPr>
        <w:pStyle w:val="19"/>
        <w:spacing w:line="240" w:lineRule="auto"/>
      </w:pPr>
      <w:r>
        <w:t>Новгородская область Шимский район</w:t>
      </w:r>
    </w:p>
    <w:p w14:paraId="4AAEA544">
      <w:pPr>
        <w:pStyle w:val="19"/>
        <w:spacing w:line="240" w:lineRule="auto"/>
      </w:pPr>
      <w:r>
        <w:t>Администрация Уторгошского сельского поселения</w:t>
      </w:r>
    </w:p>
    <w:p w14:paraId="1FF9ADBB">
      <w:pPr>
        <w:tabs>
          <w:tab w:val="left" w:pos="0"/>
        </w:tabs>
        <w:spacing w:before="235" w:line="298" w:lineRule="exact"/>
        <w:ind w:right="13"/>
        <w:jc w:val="center"/>
        <w:rPr>
          <w:b/>
          <w:color w:val="000000"/>
          <w:sz w:val="26"/>
        </w:rPr>
      </w:pPr>
      <w:r>
        <w:rPr>
          <w:b/>
          <w:sz w:val="34"/>
        </w:rPr>
        <w:t>ПОСТАНОВЛЕНИЕ</w:t>
      </w:r>
    </w:p>
    <w:p w14:paraId="7558FC7B">
      <w:pPr>
        <w:ind w:left="426" w:firstLine="0"/>
        <w:jc w:val="both"/>
        <w:rPr>
          <w:sz w:val="26"/>
        </w:rPr>
      </w:pPr>
    </w:p>
    <w:p w14:paraId="50B7BEC2">
      <w:pPr>
        <w:ind w:left="426" w:hanging="426"/>
        <w:jc w:val="both"/>
        <w:rPr>
          <w:sz w:val="28"/>
        </w:rPr>
      </w:pPr>
      <w:r>
        <w:rPr>
          <w:sz w:val="28"/>
          <w:u w:val="single"/>
        </w:rPr>
        <w:t>00.00.2024</w:t>
      </w:r>
      <w:r>
        <w:rPr>
          <w:sz w:val="28"/>
        </w:rPr>
        <w:t xml:space="preserve"> № </w:t>
      </w:r>
      <w:r>
        <w:rPr>
          <w:sz w:val="28"/>
          <w:u w:val="single"/>
        </w:rPr>
        <w:t>00</w:t>
      </w:r>
    </w:p>
    <w:p w14:paraId="76DEB65D">
      <w:pPr>
        <w:ind w:left="426" w:hanging="426"/>
        <w:jc w:val="both"/>
        <w:rPr>
          <w:sz w:val="26"/>
        </w:rPr>
      </w:pPr>
      <w:r>
        <w:rPr>
          <w:sz w:val="28"/>
        </w:rPr>
        <w:t>ж/д ст.Уторгош</w:t>
      </w:r>
    </w:p>
    <w:p w14:paraId="58858FCB">
      <w:pPr>
        <w:pStyle w:val="19"/>
        <w:spacing w:line="240" w:lineRule="auto"/>
      </w:pPr>
    </w:p>
    <w:tbl>
      <w:tblPr>
        <w:tblStyle w:val="10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0"/>
        <w:gridCol w:w="542"/>
        <w:gridCol w:w="4407"/>
      </w:tblGrid>
      <w:tr w14:paraId="4CF02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  <w:noWrap w:val="0"/>
            <w:vAlign w:val="top"/>
          </w:tcPr>
          <w:p w14:paraId="20A114B3">
            <w:pPr>
              <w:pStyle w:val="24"/>
              <w:tabs>
                <w:tab w:val="left" w:pos="318"/>
                <w:tab w:val="left" w:pos="537"/>
              </w:tabs>
              <w:jc w:val="both"/>
              <w:rPr>
                <w:rFonts w:hint="default"/>
                <w:b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lang w:val="ru-RU"/>
              </w:rPr>
              <w:t>«Об утверждении программы профилактики рисков причинения вреда (ущерба) охраняемым законом ценностям по муниципальному контролю в автомобильном транспортном городском наземном электрическом транспорте и дорожном хозяйстве на территории Уторгошского сельского поселения Шимского района Новгородской области на 2025год»</w:t>
            </w:r>
          </w:p>
        </w:tc>
        <w:tc>
          <w:tcPr>
            <w:tcW w:w="542" w:type="dxa"/>
            <w:noWrap w:val="0"/>
            <w:vAlign w:val="top"/>
          </w:tcPr>
          <w:p w14:paraId="3B742728">
            <w:pPr>
              <w:rPr>
                <w:sz w:val="25"/>
                <w:szCs w:val="25"/>
              </w:rPr>
            </w:pPr>
          </w:p>
        </w:tc>
        <w:tc>
          <w:tcPr>
            <w:tcW w:w="4407" w:type="dxa"/>
            <w:noWrap w:val="0"/>
            <w:vAlign w:val="top"/>
          </w:tcPr>
          <w:p w14:paraId="28878C51">
            <w:pPr>
              <w:rPr>
                <w:sz w:val="25"/>
                <w:szCs w:val="25"/>
              </w:rPr>
            </w:pPr>
          </w:p>
        </w:tc>
      </w:tr>
    </w:tbl>
    <w:p w14:paraId="2D0ADFFF"/>
    <w:p w14:paraId="6720E882">
      <w:pPr>
        <w:ind w:left="0" w:firstLine="850"/>
        <w:jc w:val="both"/>
        <w:rPr>
          <w:b/>
          <w:sz w:val="28"/>
        </w:rPr>
      </w:pPr>
    </w:p>
    <w:p w14:paraId="0C6C5579">
      <w:pPr>
        <w:pStyle w:val="34"/>
        <w:spacing w:before="0" w:beforeAutospacing="0" w:after="150" w:afterAutospacing="0"/>
        <w:ind w:left="0" w:leftChars="0" w:right="-285" w:firstLine="700" w:firstLineChars="250"/>
        <w:jc w:val="both"/>
        <w:rPr>
          <w:b/>
          <w:bCs/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6 октября 2003 года № 131-ФЗ «Об общих принципах организации местного самоуправления в Российской Федерации», Администрация </w:t>
      </w:r>
      <w:r>
        <w:rPr>
          <w:sz w:val="28"/>
          <w:szCs w:val="28"/>
          <w:lang w:val="ru-RU"/>
        </w:rPr>
        <w:t>Уторгош</w:t>
      </w:r>
      <w:r>
        <w:rPr>
          <w:color w:val="3C3C3C"/>
          <w:sz w:val="28"/>
          <w:szCs w:val="28"/>
        </w:rPr>
        <w:t>ского сельского поселения</w:t>
      </w:r>
      <w:r>
        <w:rPr>
          <w:rStyle w:val="15"/>
          <w:color w:val="3C3C3C"/>
          <w:sz w:val="28"/>
          <w:szCs w:val="28"/>
        </w:rPr>
        <w:t xml:space="preserve">  ПОСТАНОВЛЯЕТ:</w:t>
      </w:r>
      <w:r>
        <w:rPr>
          <w:sz w:val="28"/>
          <w:szCs w:val="28"/>
        </w:rPr>
        <w:t> </w:t>
      </w:r>
    </w:p>
    <w:p w14:paraId="1B0AF4EA">
      <w:pPr>
        <w:pStyle w:val="34"/>
        <w:spacing w:before="0" w:beforeAutospacing="0" w:after="150" w:afterAutospacing="0"/>
        <w:ind w:left="284" w:right="-285" w:hanging="284"/>
        <w:jc w:val="both"/>
        <w:rPr>
          <w:color w:val="3C3C3C"/>
          <w:sz w:val="28"/>
          <w:szCs w:val="28"/>
        </w:rPr>
      </w:pPr>
      <w:r>
        <w:rPr>
          <w:sz w:val="28"/>
          <w:szCs w:val="28"/>
        </w:rPr>
        <w:t xml:space="preserve">            1. Утвердить прилагаемую Программу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>
        <w:rPr>
          <w:sz w:val="28"/>
          <w:szCs w:val="28"/>
          <w:lang w:val="ru-RU"/>
        </w:rPr>
        <w:t>Уторгош</w:t>
      </w:r>
      <w:r>
        <w:rPr>
          <w:sz w:val="28"/>
          <w:szCs w:val="28"/>
        </w:rPr>
        <w:t>ского сельского поселения на 2025 год.</w:t>
      </w:r>
    </w:p>
    <w:p w14:paraId="0824B4C5">
      <w:pPr>
        <w:widowControl w:val="0"/>
        <w:autoSpaceDE w:val="0"/>
        <w:autoSpaceDN w:val="0"/>
        <w:adjustRightInd w:val="0"/>
        <w:ind w:left="284" w:right="-285" w:hanging="284"/>
        <w:jc w:val="both"/>
        <w:rPr>
          <w:rStyle w:val="15"/>
          <w:b w:val="0"/>
          <w:color w:val="3C3C3C"/>
          <w:sz w:val="28"/>
          <w:szCs w:val="28"/>
        </w:rPr>
      </w:pPr>
      <w:r>
        <w:rPr>
          <w:sz w:val="28"/>
          <w:szCs w:val="28"/>
        </w:rPr>
        <w:t xml:space="preserve">              2. Считать утратившим силу Постановление администрации </w:t>
      </w:r>
      <w:r>
        <w:rPr>
          <w:sz w:val="28"/>
          <w:szCs w:val="28"/>
          <w:lang w:val="ru-RU"/>
        </w:rPr>
        <w:t>Уторгош</w:t>
      </w:r>
      <w:r>
        <w:rPr>
          <w:sz w:val="28"/>
          <w:szCs w:val="28"/>
        </w:rPr>
        <w:t>ского сельского поселения от  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>.11.2023г. №1</w:t>
      </w:r>
      <w:r>
        <w:rPr>
          <w:rFonts w:hint="default"/>
          <w:sz w:val="28"/>
          <w:szCs w:val="28"/>
          <w:lang w:val="ru-RU"/>
        </w:rPr>
        <w:t>06</w:t>
      </w:r>
      <w:r>
        <w:rPr>
          <w:b/>
          <w:sz w:val="28"/>
          <w:szCs w:val="28"/>
        </w:rPr>
        <w:t xml:space="preserve"> «</w:t>
      </w:r>
      <w:r>
        <w:rPr>
          <w:rStyle w:val="15"/>
          <w:b w:val="0"/>
          <w:color w:val="3C3C3C"/>
          <w:sz w:val="28"/>
          <w:szCs w:val="28"/>
        </w:rPr>
        <w:t xml:space="preserve">Об утверждении Программы профилактики рисков причинения вреда (ущерба) охраняемым законом ценностям по муниципальному контролю на автомобильном транспорте, городском наземном электрическом транспорте и в дорожном хозяйстве на территории </w:t>
      </w:r>
      <w:r>
        <w:rPr>
          <w:sz w:val="28"/>
          <w:szCs w:val="28"/>
          <w:lang w:val="ru-RU"/>
        </w:rPr>
        <w:t>Уторгош</w:t>
      </w:r>
      <w:r>
        <w:rPr>
          <w:rStyle w:val="15"/>
          <w:b w:val="0"/>
          <w:color w:val="3C3C3C"/>
          <w:sz w:val="28"/>
          <w:szCs w:val="28"/>
        </w:rPr>
        <w:t>ского сельского поселения  на 202</w:t>
      </w:r>
      <w:r>
        <w:rPr>
          <w:rStyle w:val="15"/>
          <w:rFonts w:hint="default"/>
          <w:b w:val="0"/>
          <w:color w:val="3C3C3C"/>
          <w:sz w:val="28"/>
          <w:szCs w:val="28"/>
          <w:lang w:val="ru-RU"/>
        </w:rPr>
        <w:t>4</w:t>
      </w:r>
      <w:r>
        <w:rPr>
          <w:rStyle w:val="15"/>
          <w:b w:val="0"/>
          <w:color w:val="3C3C3C"/>
          <w:sz w:val="28"/>
          <w:szCs w:val="28"/>
        </w:rPr>
        <w:t>год».</w:t>
      </w:r>
    </w:p>
    <w:p w14:paraId="48614A2B">
      <w:pPr>
        <w:ind w:left="284" w:right="-285"/>
        <w:jc w:val="both"/>
        <w:outlineLvl w:val="0"/>
        <w:rPr>
          <w:sz w:val="28"/>
          <w:szCs w:val="52"/>
        </w:rPr>
      </w:pPr>
      <w:r>
        <w:rPr>
          <w:sz w:val="28"/>
          <w:szCs w:val="28"/>
        </w:rPr>
        <w:t xml:space="preserve">    3. Настоящее постановление опубликовать на официальном сайте администрации </w:t>
      </w:r>
      <w:r>
        <w:rPr>
          <w:sz w:val="28"/>
          <w:szCs w:val="28"/>
          <w:lang w:val="ru-RU"/>
        </w:rPr>
        <w:t>Уторгошского</w:t>
      </w:r>
      <w:r>
        <w:rPr>
          <w:sz w:val="28"/>
          <w:szCs w:val="28"/>
        </w:rPr>
        <w:t xml:space="preserve"> сельского поселения в информационно-телекоммуникационной сети «Интернет»</w:t>
      </w:r>
      <w:r>
        <w:rPr>
          <w:rFonts w:hint="default"/>
          <w:sz w:val="28"/>
          <w:szCs w:val="28"/>
          <w:lang w:val="en-US"/>
        </w:rPr>
        <w:t xml:space="preserve"> </w:t>
      </w:r>
      <w:r>
        <w:rPr>
          <w:sz w:val="26"/>
        </w:rPr>
        <w:t>(</w:t>
      </w:r>
      <w:r>
        <w:rPr>
          <w:color w:val="0000FF"/>
          <w:sz w:val="26"/>
          <w:highlight w:val="white"/>
        </w:rPr>
        <w:fldChar w:fldCharType="begin"/>
      </w:r>
      <w:r>
        <w:rPr>
          <w:color w:val="0000FF"/>
          <w:sz w:val="26"/>
          <w:highlight w:val="white"/>
        </w:rPr>
        <w:instrText xml:space="preserve">HYPERLINK "https://utorgoshskoe-r49.gosweb.gosuslugi.ru/ofitsialno/dokumenty/resheniya/resheniya-2023/"</w:instrText>
      </w:r>
      <w:r>
        <w:rPr>
          <w:color w:val="0000FF"/>
          <w:sz w:val="26"/>
          <w:highlight w:val="white"/>
        </w:rPr>
        <w:fldChar w:fldCharType="separate"/>
      </w:r>
      <w:r>
        <w:rPr>
          <w:color w:val="0000FF"/>
          <w:sz w:val="26"/>
          <w:highlight w:val="white"/>
        </w:rPr>
        <w:t>https://utorgoshskoe-r49.gosweb.gosuslugi.ru</w:t>
      </w:r>
      <w:r>
        <w:rPr>
          <w:color w:val="0000FF"/>
          <w:sz w:val="26"/>
          <w:highlight w:val="white"/>
        </w:rPr>
        <w:fldChar w:fldCharType="end"/>
      </w:r>
      <w:r>
        <w:rPr>
          <w:sz w:val="26"/>
        </w:rPr>
        <w:t>)</w:t>
      </w:r>
      <w:r>
        <w:rPr>
          <w:rFonts w:hint="default"/>
          <w:sz w:val="26"/>
          <w:lang w:val="ru-RU"/>
        </w:rPr>
        <w:t>.</w:t>
      </w:r>
    </w:p>
    <w:p w14:paraId="45EFF541">
      <w:pPr>
        <w:ind w:left="284" w:right="-285" w:hanging="284"/>
        <w:jc w:val="both"/>
        <w:outlineLvl w:val="0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        4. Настоящее постановление вступает в силу с 1 января 2025 года. </w:t>
      </w:r>
      <w:r>
        <w:rPr>
          <w:rFonts w:hint="default"/>
          <w:sz w:val="28"/>
          <w:szCs w:val="28"/>
          <w:lang w:val="ru-RU"/>
        </w:rPr>
        <w:t xml:space="preserve"> </w:t>
      </w:r>
    </w:p>
    <w:p w14:paraId="46841B40">
      <w:pPr>
        <w:ind w:left="284" w:right="-285" w:firstLine="280" w:firstLineChars="100"/>
        <w:jc w:val="both"/>
        <w:outlineLvl w:val="0"/>
        <w:rPr>
          <w:rFonts w:hint="default"/>
          <w:sz w:val="26"/>
          <w:lang w:val="ru-RU"/>
        </w:rPr>
      </w:pPr>
      <w:r>
        <w:rPr>
          <w:sz w:val="28"/>
          <w:szCs w:val="28"/>
        </w:rPr>
        <w:t xml:space="preserve">5. </w:t>
      </w:r>
      <w:r>
        <w:rPr>
          <w:rFonts w:hint="default"/>
          <w:sz w:val="26"/>
          <w:lang w:val="ru-RU"/>
        </w:rPr>
        <w:t xml:space="preserve"> Контроль за исполнением настоящего постановления оставляю за собой.</w:t>
      </w:r>
    </w:p>
    <w:tbl>
      <w:tblPr>
        <w:tblStyle w:val="10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7"/>
        <w:gridCol w:w="4642"/>
      </w:tblGrid>
      <w:tr w14:paraId="01F45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4537" w:type="dxa"/>
          </w:tcPr>
          <w:p w14:paraId="17E02AFC">
            <w:pPr>
              <w:tabs>
                <w:tab w:val="left" w:pos="360"/>
              </w:tabs>
              <w:jc w:val="both"/>
              <w:rPr>
                <w:sz w:val="28"/>
              </w:rPr>
            </w:pPr>
          </w:p>
        </w:tc>
        <w:tc>
          <w:tcPr>
            <w:tcW w:w="4642" w:type="dxa"/>
          </w:tcPr>
          <w:p w14:paraId="56BD2268">
            <w:pPr>
              <w:tabs>
                <w:tab w:val="left" w:pos="360"/>
              </w:tabs>
              <w:jc w:val="both"/>
              <w:rPr>
                <w:sz w:val="28"/>
              </w:rPr>
            </w:pPr>
          </w:p>
        </w:tc>
      </w:tr>
    </w:tbl>
    <w:p w14:paraId="00DD0698">
      <w:pPr>
        <w:tabs>
          <w:tab w:val="left" w:pos="360"/>
        </w:tabs>
        <w:jc w:val="both"/>
        <w:rPr>
          <w:b/>
          <w:sz w:val="28"/>
        </w:rPr>
      </w:pPr>
      <w:r>
        <w:rPr>
          <w:b/>
          <w:sz w:val="28"/>
        </w:rPr>
        <w:t xml:space="preserve">Глава поселения                          </w:t>
      </w:r>
      <w:r>
        <w:rPr>
          <w:rFonts w:hint="default"/>
          <w:b/>
          <w:sz w:val="28"/>
          <w:lang w:val="ru-RU"/>
        </w:rPr>
        <w:t xml:space="preserve">        </w:t>
      </w:r>
      <w:r>
        <w:rPr>
          <w:b/>
          <w:sz w:val="28"/>
        </w:rPr>
        <w:t xml:space="preserve">  А.Г. Кукушкина</w:t>
      </w:r>
    </w:p>
    <w:p w14:paraId="7A309E72">
      <w:pPr>
        <w:tabs>
          <w:tab w:val="left" w:pos="360"/>
        </w:tabs>
        <w:jc w:val="both"/>
        <w:rPr>
          <w:sz w:val="28"/>
        </w:rPr>
      </w:pPr>
    </w:p>
    <w:p w14:paraId="1FE11C7D">
      <w:pPr>
        <w:tabs>
          <w:tab w:val="left" w:pos="360"/>
        </w:tabs>
        <w:jc w:val="both"/>
        <w:rPr>
          <w:sz w:val="28"/>
        </w:rPr>
      </w:pPr>
    </w:p>
    <w:p w14:paraId="1109E5A2">
      <w:pPr>
        <w:tabs>
          <w:tab w:val="left" w:pos="360"/>
        </w:tabs>
        <w:jc w:val="both"/>
        <w:rPr>
          <w:sz w:val="28"/>
        </w:rPr>
      </w:pPr>
    </w:p>
    <w:p w14:paraId="25D3A1C4">
      <w:pPr>
        <w:tabs>
          <w:tab w:val="left" w:pos="360"/>
        </w:tabs>
        <w:jc w:val="both"/>
        <w:rPr>
          <w:sz w:val="28"/>
        </w:rPr>
      </w:pPr>
    </w:p>
    <w:p w14:paraId="5E9EB846">
      <w:pPr>
        <w:tabs>
          <w:tab w:val="left" w:pos="360"/>
        </w:tabs>
        <w:jc w:val="both"/>
        <w:rPr>
          <w:sz w:val="28"/>
        </w:rPr>
      </w:pPr>
    </w:p>
    <w:p w14:paraId="2E36B2CB">
      <w:pPr>
        <w:tabs>
          <w:tab w:val="left" w:pos="360"/>
        </w:tabs>
        <w:jc w:val="both"/>
        <w:rPr>
          <w:sz w:val="28"/>
        </w:rPr>
      </w:pPr>
    </w:p>
    <w:p w14:paraId="49D8E45E">
      <w:pPr>
        <w:tabs>
          <w:tab w:val="left" w:pos="360"/>
        </w:tabs>
        <w:jc w:val="both"/>
        <w:rPr>
          <w:sz w:val="28"/>
        </w:rPr>
      </w:pPr>
    </w:p>
    <w:p w14:paraId="3556A65A">
      <w:pPr>
        <w:tabs>
          <w:tab w:val="left" w:pos="360"/>
        </w:tabs>
        <w:jc w:val="both"/>
        <w:rPr>
          <w:sz w:val="28"/>
        </w:rPr>
      </w:pPr>
    </w:p>
    <w:p w14:paraId="230EFCE8">
      <w:pPr>
        <w:tabs>
          <w:tab w:val="left" w:pos="360"/>
        </w:tabs>
        <w:jc w:val="both"/>
        <w:rPr>
          <w:sz w:val="28"/>
        </w:rPr>
      </w:pPr>
    </w:p>
    <w:p w14:paraId="4C7D420C">
      <w:pPr>
        <w:tabs>
          <w:tab w:val="left" w:pos="360"/>
        </w:tabs>
        <w:jc w:val="both"/>
        <w:rPr>
          <w:sz w:val="28"/>
        </w:rPr>
      </w:pPr>
    </w:p>
    <w:p w14:paraId="24C9EF71">
      <w:pPr>
        <w:tabs>
          <w:tab w:val="left" w:pos="360"/>
        </w:tabs>
        <w:jc w:val="both"/>
        <w:rPr>
          <w:sz w:val="28"/>
        </w:rPr>
      </w:pPr>
    </w:p>
    <w:p w14:paraId="7C49CE55">
      <w:pPr>
        <w:tabs>
          <w:tab w:val="left" w:pos="360"/>
        </w:tabs>
        <w:jc w:val="both"/>
        <w:rPr>
          <w:sz w:val="28"/>
        </w:rPr>
      </w:pPr>
    </w:p>
    <w:p w14:paraId="5FA7ED37">
      <w:pPr>
        <w:tabs>
          <w:tab w:val="left" w:pos="360"/>
        </w:tabs>
        <w:jc w:val="both"/>
        <w:rPr>
          <w:sz w:val="28"/>
        </w:rPr>
      </w:pPr>
    </w:p>
    <w:p w14:paraId="171C3452">
      <w:pPr>
        <w:tabs>
          <w:tab w:val="left" w:pos="360"/>
        </w:tabs>
        <w:jc w:val="both"/>
        <w:rPr>
          <w:sz w:val="28"/>
        </w:rPr>
      </w:pPr>
    </w:p>
    <w:p w14:paraId="78BAD6B9">
      <w:pPr>
        <w:tabs>
          <w:tab w:val="left" w:pos="360"/>
        </w:tabs>
        <w:jc w:val="both"/>
        <w:rPr>
          <w:sz w:val="28"/>
        </w:rPr>
      </w:pPr>
    </w:p>
    <w:p w14:paraId="7CE01B65">
      <w:pPr>
        <w:tabs>
          <w:tab w:val="left" w:pos="360"/>
        </w:tabs>
        <w:jc w:val="both"/>
        <w:rPr>
          <w:sz w:val="28"/>
        </w:rPr>
      </w:pPr>
    </w:p>
    <w:p w14:paraId="4D7EA9CB">
      <w:pPr>
        <w:tabs>
          <w:tab w:val="left" w:pos="360"/>
        </w:tabs>
        <w:jc w:val="both"/>
        <w:rPr>
          <w:sz w:val="28"/>
        </w:rPr>
      </w:pPr>
    </w:p>
    <w:p w14:paraId="3EFF4C80">
      <w:pPr>
        <w:tabs>
          <w:tab w:val="left" w:pos="360"/>
        </w:tabs>
        <w:jc w:val="both"/>
        <w:rPr>
          <w:sz w:val="28"/>
        </w:rPr>
      </w:pPr>
    </w:p>
    <w:p w14:paraId="77E2A572">
      <w:pPr>
        <w:tabs>
          <w:tab w:val="left" w:pos="360"/>
        </w:tabs>
        <w:jc w:val="both"/>
        <w:rPr>
          <w:sz w:val="28"/>
        </w:rPr>
      </w:pPr>
    </w:p>
    <w:p w14:paraId="1F7F61F5">
      <w:pPr>
        <w:tabs>
          <w:tab w:val="left" w:pos="360"/>
        </w:tabs>
        <w:jc w:val="both"/>
        <w:rPr>
          <w:sz w:val="28"/>
        </w:rPr>
      </w:pPr>
    </w:p>
    <w:p w14:paraId="27B6637A">
      <w:pPr>
        <w:tabs>
          <w:tab w:val="left" w:pos="360"/>
        </w:tabs>
        <w:jc w:val="both"/>
        <w:rPr>
          <w:sz w:val="28"/>
        </w:rPr>
      </w:pPr>
    </w:p>
    <w:p w14:paraId="63E6C0C5">
      <w:pPr>
        <w:tabs>
          <w:tab w:val="left" w:pos="360"/>
        </w:tabs>
        <w:jc w:val="both"/>
        <w:rPr>
          <w:sz w:val="28"/>
        </w:rPr>
      </w:pPr>
    </w:p>
    <w:p w14:paraId="4030A40C">
      <w:pPr>
        <w:tabs>
          <w:tab w:val="left" w:pos="360"/>
        </w:tabs>
        <w:jc w:val="both"/>
        <w:rPr>
          <w:sz w:val="28"/>
        </w:rPr>
      </w:pPr>
    </w:p>
    <w:p w14:paraId="658C9EDC">
      <w:pPr>
        <w:tabs>
          <w:tab w:val="left" w:pos="360"/>
        </w:tabs>
        <w:jc w:val="both"/>
        <w:rPr>
          <w:sz w:val="28"/>
        </w:rPr>
      </w:pPr>
    </w:p>
    <w:p w14:paraId="7640A735">
      <w:pPr>
        <w:tabs>
          <w:tab w:val="left" w:pos="360"/>
        </w:tabs>
        <w:jc w:val="both"/>
        <w:rPr>
          <w:sz w:val="28"/>
        </w:rPr>
      </w:pPr>
    </w:p>
    <w:p w14:paraId="31586003">
      <w:pPr>
        <w:tabs>
          <w:tab w:val="left" w:pos="360"/>
        </w:tabs>
        <w:jc w:val="both"/>
        <w:rPr>
          <w:sz w:val="28"/>
        </w:rPr>
      </w:pPr>
    </w:p>
    <w:p w14:paraId="58C1E638">
      <w:pPr>
        <w:tabs>
          <w:tab w:val="left" w:pos="360"/>
        </w:tabs>
        <w:jc w:val="both"/>
        <w:rPr>
          <w:sz w:val="28"/>
        </w:rPr>
      </w:pPr>
    </w:p>
    <w:p w14:paraId="6FF532C7">
      <w:pPr>
        <w:tabs>
          <w:tab w:val="left" w:pos="360"/>
        </w:tabs>
        <w:jc w:val="both"/>
        <w:rPr>
          <w:sz w:val="28"/>
        </w:rPr>
      </w:pPr>
    </w:p>
    <w:p w14:paraId="559EC8FE">
      <w:pPr>
        <w:tabs>
          <w:tab w:val="left" w:pos="360"/>
        </w:tabs>
        <w:jc w:val="both"/>
        <w:rPr>
          <w:sz w:val="28"/>
        </w:rPr>
      </w:pPr>
    </w:p>
    <w:p w14:paraId="63C98FDD">
      <w:pPr>
        <w:tabs>
          <w:tab w:val="left" w:pos="360"/>
        </w:tabs>
        <w:jc w:val="both"/>
        <w:rPr>
          <w:sz w:val="28"/>
        </w:rPr>
      </w:pPr>
    </w:p>
    <w:p w14:paraId="7317CBEA">
      <w:pPr>
        <w:tabs>
          <w:tab w:val="left" w:pos="360"/>
        </w:tabs>
        <w:jc w:val="both"/>
        <w:rPr>
          <w:sz w:val="28"/>
        </w:rPr>
      </w:pPr>
    </w:p>
    <w:p w14:paraId="32D2583D">
      <w:pPr>
        <w:tabs>
          <w:tab w:val="left" w:pos="360"/>
        </w:tabs>
        <w:jc w:val="both"/>
        <w:rPr>
          <w:sz w:val="28"/>
        </w:rPr>
      </w:pPr>
    </w:p>
    <w:p w14:paraId="1F1F3266">
      <w:pPr>
        <w:tabs>
          <w:tab w:val="left" w:pos="360"/>
        </w:tabs>
        <w:jc w:val="both"/>
        <w:rPr>
          <w:sz w:val="28"/>
        </w:rPr>
      </w:pPr>
      <w:bookmarkStart w:id="0" w:name="_GoBack"/>
      <w:bookmarkEnd w:id="0"/>
    </w:p>
    <w:p w14:paraId="12F3094B">
      <w:pPr>
        <w:jc w:val="right"/>
      </w:pPr>
      <w:r>
        <w:t xml:space="preserve">Приложение                                                                                                                             </w:t>
      </w:r>
    </w:p>
    <w:p w14:paraId="69685B88">
      <w:r>
        <w:t xml:space="preserve">                                                                                                                              УТВЕРЖДЕНА   </w:t>
      </w:r>
    </w:p>
    <w:p w14:paraId="3E0BEB1E">
      <w:r>
        <w:t xml:space="preserve">                                                                                                           Постановлением администрации </w:t>
      </w:r>
    </w:p>
    <w:p w14:paraId="66448984">
      <w:r>
        <w:t xml:space="preserve">                                                                                                        </w:t>
      </w:r>
      <w:r>
        <w:rPr>
          <w:lang w:val="ru-RU"/>
        </w:rPr>
        <w:t>Уторгошского</w:t>
      </w:r>
      <w:r>
        <w:t xml:space="preserve"> сельского поселения</w:t>
      </w:r>
    </w:p>
    <w:p w14:paraId="03F5F983">
      <w:r>
        <w:t xml:space="preserve">                                                                                                            от                 г. № </w:t>
      </w:r>
    </w:p>
    <w:p w14:paraId="5EF4035C"/>
    <w:p w14:paraId="311E0D2A"/>
    <w:p w14:paraId="6E86D1EE">
      <w:pPr>
        <w:pStyle w:val="34"/>
        <w:spacing w:before="0" w:beforeAutospacing="0" w:after="150" w:afterAutospacing="0"/>
        <w:ind w:left="284" w:right="-285"/>
        <w:jc w:val="center"/>
        <w:rPr>
          <w:color w:val="3C3C3C"/>
          <w:sz w:val="28"/>
          <w:szCs w:val="28"/>
        </w:rPr>
      </w:pPr>
      <w:r>
        <w:rPr>
          <w:rStyle w:val="15"/>
          <w:color w:val="3C3C3C"/>
          <w:sz w:val="28"/>
          <w:szCs w:val="28"/>
        </w:rPr>
        <w:t>Программа</w:t>
      </w:r>
    </w:p>
    <w:p w14:paraId="61F66FEF">
      <w:pPr>
        <w:pStyle w:val="34"/>
        <w:spacing w:before="0" w:beforeAutospacing="0" w:after="150" w:afterAutospacing="0"/>
        <w:ind w:left="284" w:right="-285"/>
        <w:jc w:val="both"/>
        <w:rPr>
          <w:color w:val="3C3C3C"/>
          <w:sz w:val="28"/>
          <w:szCs w:val="28"/>
        </w:rPr>
      </w:pPr>
      <w:r>
        <w:rPr>
          <w:rStyle w:val="15"/>
          <w:color w:val="3C3C3C"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>
        <w:rPr>
          <w:rStyle w:val="15"/>
          <w:color w:val="3C3C3C"/>
          <w:sz w:val="28"/>
          <w:szCs w:val="28"/>
          <w:lang w:val="ru-RU"/>
        </w:rPr>
        <w:t>Уторгошское</w:t>
      </w:r>
      <w:r>
        <w:rPr>
          <w:rStyle w:val="15"/>
          <w:color w:val="3C3C3C"/>
          <w:sz w:val="28"/>
          <w:szCs w:val="28"/>
        </w:rPr>
        <w:t xml:space="preserve"> сельского поселения на 2025 год</w:t>
      </w:r>
    </w:p>
    <w:p w14:paraId="6490C1F3">
      <w:pPr>
        <w:pStyle w:val="34"/>
        <w:spacing w:before="0" w:beforeAutospacing="0" w:after="150" w:afterAutospacing="0"/>
        <w:ind w:left="284" w:right="-285"/>
        <w:jc w:val="both"/>
        <w:rPr>
          <w:b/>
          <w:color w:val="3C3C3C"/>
          <w:sz w:val="28"/>
          <w:szCs w:val="28"/>
        </w:rPr>
      </w:pPr>
      <w:r>
        <w:rPr>
          <w:rStyle w:val="15"/>
          <w:b w:val="0"/>
          <w:color w:val="3C3C3C"/>
          <w:sz w:val="28"/>
          <w:szCs w:val="28"/>
        </w:rPr>
        <w:t>1.Анализ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4F07D14A">
      <w:pPr>
        <w:spacing w:before="100" w:beforeAutospacing="1" w:after="100" w:afterAutospacing="1"/>
        <w:ind w:left="284" w:right="-285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1.1. Программа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>
        <w:rPr>
          <w:color w:val="3C3C3C"/>
          <w:sz w:val="28"/>
          <w:szCs w:val="28"/>
          <w:lang w:val="ru-RU"/>
        </w:rPr>
        <w:t>Уторгошское</w:t>
      </w:r>
      <w:r>
        <w:rPr>
          <w:color w:val="3C3C3C"/>
          <w:sz w:val="28"/>
          <w:szCs w:val="28"/>
        </w:rPr>
        <w:t xml:space="preserve"> сельского поселения на 2025 год, разработана</w:t>
      </w:r>
      <w:r>
        <w:rPr>
          <w:rFonts w:hint="default"/>
          <w:color w:val="3C3C3C"/>
          <w:sz w:val="28"/>
          <w:szCs w:val="28"/>
          <w:lang w:val="ru-RU"/>
        </w:rPr>
        <w:t xml:space="preserve"> в</w:t>
      </w:r>
      <w:r>
        <w:rPr>
          <w:color w:val="3C3C3C"/>
          <w:sz w:val="28"/>
          <w:szCs w:val="28"/>
        </w:rPr>
        <w:t xml:space="preserve">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14:paraId="50F4420E">
      <w:pPr>
        <w:spacing w:before="100" w:beforeAutospacing="1" w:after="100" w:afterAutospacing="1"/>
        <w:ind w:left="284" w:right="-285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1.2.Программа профилактики рисков причинения вреда (ущерба) охраняемым законом ценностям (далее-Программа), проводится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>
        <w:rPr>
          <w:color w:val="3C3C3C"/>
          <w:sz w:val="28"/>
          <w:szCs w:val="28"/>
          <w:lang w:val="ru-RU"/>
        </w:rPr>
        <w:t>Уторгошс</w:t>
      </w:r>
      <w:r>
        <w:rPr>
          <w:color w:val="3C3C3C"/>
          <w:sz w:val="28"/>
          <w:szCs w:val="28"/>
        </w:rPr>
        <w:t>кого сельского поселения.</w:t>
      </w:r>
    </w:p>
    <w:p w14:paraId="61D39C0C">
      <w:pPr>
        <w:pStyle w:val="34"/>
        <w:spacing w:before="0" w:beforeAutospacing="0" w:after="150" w:afterAutospacing="0"/>
        <w:ind w:left="284" w:right="-285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1.3 Мероприятия по профилактике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>
        <w:rPr>
          <w:color w:val="3C3C3C"/>
          <w:sz w:val="28"/>
          <w:szCs w:val="28"/>
          <w:lang w:val="ru-RU"/>
        </w:rPr>
        <w:t>Уторгошское</w:t>
      </w:r>
      <w:r>
        <w:rPr>
          <w:color w:val="3C3C3C"/>
          <w:sz w:val="28"/>
          <w:szCs w:val="28"/>
        </w:rPr>
        <w:t xml:space="preserve"> сельского поселения, осуществляются должностными лицами по осуществлению муниципального контроля на автомобильном транспорте, городском наземном электрическом транспорте и в дорожном хозяйстве.</w:t>
      </w:r>
    </w:p>
    <w:p w14:paraId="69C1E901">
      <w:pPr>
        <w:pStyle w:val="34"/>
        <w:spacing w:before="0" w:beforeAutospacing="0" w:after="150" w:afterAutospacing="0"/>
        <w:ind w:left="284" w:right="-285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1.4. При осуществлении муниципального контроля на автомобильном транспорте, городском наземном электрическом транспорте и в дорожном хозяйстве,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7EAFB508">
      <w:pPr>
        <w:numPr>
          <w:ilvl w:val="0"/>
          <w:numId w:val="1"/>
        </w:numPr>
        <w:spacing w:before="100" w:beforeAutospacing="1" w:after="100" w:afterAutospacing="1"/>
        <w:ind w:left="284" w:right="-285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Под профилактикой рисков причинения вреда (ущерба) охраняемым законом ценностям понимается осуществление с целью предотвращения таких рисков деятельность должностных лиц администрации</w:t>
      </w:r>
      <w:r>
        <w:rPr>
          <w:rFonts w:hint="default"/>
          <w:color w:val="3C3C3C"/>
          <w:sz w:val="28"/>
          <w:szCs w:val="28"/>
          <w:lang w:val="ru-RU"/>
        </w:rPr>
        <w:t xml:space="preserve"> </w:t>
      </w:r>
      <w:r>
        <w:rPr>
          <w:color w:val="3C3C3C"/>
          <w:sz w:val="28"/>
          <w:szCs w:val="28"/>
          <w:lang w:val="ru-RU"/>
        </w:rPr>
        <w:t>Уторгошс</w:t>
      </w:r>
      <w:r>
        <w:rPr>
          <w:color w:val="3C3C3C"/>
          <w:sz w:val="28"/>
          <w:szCs w:val="28"/>
        </w:rPr>
        <w:t>кого сельского поселения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на автомобильном транспорте, городском наземном электрическом транспорте и в дорожном хозяйстве, а также стимулирование добросовестного и правомерного поведения контролируемых лиц.</w:t>
      </w:r>
    </w:p>
    <w:p w14:paraId="2AD6EC7B">
      <w:pPr>
        <w:numPr>
          <w:ilvl w:val="0"/>
          <w:numId w:val="1"/>
        </w:numPr>
        <w:spacing w:before="100" w:beforeAutospacing="1" w:after="100" w:afterAutospacing="1"/>
        <w:ind w:left="284" w:right="-285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должны отвечать обязательным требованиям в области автомобильных дорог и дорожной деятельности, установленных в отношении автомобильных дорог местного значения:</w:t>
      </w:r>
    </w:p>
    <w:p w14:paraId="260ADF4A">
      <w:pPr>
        <w:pStyle w:val="34"/>
        <w:spacing w:before="0" w:beforeAutospacing="0" w:after="150" w:afterAutospacing="0"/>
        <w:ind w:left="284" w:right="-285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729F8E36">
      <w:pPr>
        <w:pStyle w:val="34"/>
        <w:spacing w:before="0" w:beforeAutospacing="0" w:after="150" w:afterAutospacing="0"/>
        <w:ind w:left="284" w:right="-285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14:paraId="53477768">
      <w:pPr>
        <w:pStyle w:val="34"/>
        <w:spacing w:before="0" w:beforeAutospacing="0" w:after="150" w:afterAutospacing="0"/>
        <w:ind w:left="284" w:right="-285"/>
        <w:jc w:val="both"/>
        <w:rPr>
          <w:color w:val="3C3C3C"/>
          <w:sz w:val="28"/>
          <w:szCs w:val="28"/>
        </w:rPr>
      </w:pPr>
      <w:r>
        <w:rPr>
          <w:rStyle w:val="15"/>
          <w:color w:val="3C3C3C"/>
          <w:sz w:val="28"/>
          <w:szCs w:val="28"/>
        </w:rPr>
        <w:t> </w:t>
      </w:r>
      <w:r>
        <w:rPr>
          <w:sz w:val="28"/>
          <w:szCs w:val="28"/>
        </w:rPr>
        <w:t xml:space="preserve">За текущий период 2024 года в рамках муниципального контроля на автомобильном транспорте, городском наземном электрическом транспорте и в дорожном хозяйстве, плановые и внеплановые проверки, мероприятия по контролю без взаимодействия с контролируемыми лицами на территории </w:t>
      </w:r>
      <w:r>
        <w:rPr>
          <w:sz w:val="28"/>
          <w:szCs w:val="28"/>
          <w:lang w:val="ru-RU"/>
        </w:rPr>
        <w:t>Уторгошское</w:t>
      </w:r>
      <w:r>
        <w:rPr>
          <w:sz w:val="28"/>
          <w:szCs w:val="28"/>
        </w:rPr>
        <w:t xml:space="preserve"> сельского поселения не производились. </w:t>
      </w:r>
      <w:r>
        <w:rPr>
          <w:color w:val="3C3C3C"/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14:paraId="19E343D9">
      <w:pPr>
        <w:pStyle w:val="34"/>
        <w:spacing w:before="0" w:beforeAutospacing="0" w:after="150" w:afterAutospacing="0"/>
        <w:ind w:left="284" w:right="-285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хозяйстве, контролируемым лицам не выдавались.</w:t>
      </w:r>
    </w:p>
    <w:p w14:paraId="4A76C6D5">
      <w:pPr>
        <w:pStyle w:val="34"/>
        <w:spacing w:before="0" w:beforeAutospacing="0" w:after="150" w:afterAutospacing="0"/>
        <w:ind w:left="284" w:right="-285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14:paraId="0288C094">
      <w:pPr>
        <w:spacing w:before="100" w:beforeAutospacing="1" w:after="100" w:afterAutospacing="1"/>
        <w:ind w:left="284" w:right="-285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К основным проблемам в сфере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>
        <w:rPr>
          <w:color w:val="3C3C3C"/>
          <w:sz w:val="28"/>
          <w:szCs w:val="28"/>
          <w:lang w:val="ru-RU"/>
        </w:rPr>
        <w:t>Уторгошское</w:t>
      </w:r>
      <w:r>
        <w:rPr>
          <w:color w:val="3C3C3C"/>
          <w:sz w:val="28"/>
          <w:szCs w:val="28"/>
        </w:rPr>
        <w:t xml:space="preserve"> сельского поселения, на решение которых направлена Программа, относится:</w:t>
      </w:r>
    </w:p>
    <w:p w14:paraId="43DBD3FE">
      <w:pPr>
        <w:pStyle w:val="34"/>
        <w:spacing w:before="0" w:beforeAutospacing="0" w:after="150" w:afterAutospacing="0"/>
        <w:ind w:left="284" w:right="-285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- деятельность по перевозке пассажиров и грузов для собственных нужд (за исключением деятельности,  осуществляемой юридическими лицами и индивидуальными предпринимателями, а также подлежащей лицензированию);</w:t>
      </w:r>
    </w:p>
    <w:p w14:paraId="76BD5482">
      <w:pPr>
        <w:pStyle w:val="34"/>
        <w:spacing w:before="0" w:beforeAutospacing="0" w:after="150" w:afterAutospacing="0"/>
        <w:ind w:left="284" w:right="-285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- деятельность по осуществлению работ по капитальному ремонту, ремонту и содержанию автомобильных дорог общего пользования местного значения;</w:t>
      </w:r>
    </w:p>
    <w:p w14:paraId="4F37AD78">
      <w:pPr>
        <w:pStyle w:val="34"/>
        <w:spacing w:before="0" w:beforeAutospacing="0" w:after="150" w:afterAutospacing="0"/>
        <w:ind w:left="284" w:right="-285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- деятельность по использованию полос отвода и (или) придорожных полос автомобильных дорог общего пользования местного значения.</w:t>
      </w:r>
    </w:p>
    <w:p w14:paraId="0E106189">
      <w:pPr>
        <w:pStyle w:val="34"/>
        <w:spacing w:before="0" w:beforeAutospacing="0" w:after="150" w:afterAutospacing="0"/>
        <w:ind w:left="284" w:right="-285"/>
        <w:jc w:val="both"/>
      </w:pPr>
      <w:r>
        <w:rPr>
          <w:rStyle w:val="15"/>
          <w:color w:val="3C3C3C"/>
          <w:sz w:val="28"/>
          <w:szCs w:val="28"/>
        </w:rPr>
        <w:t> 2.Цели и задачи реализации программы профилактики</w:t>
      </w:r>
    </w:p>
    <w:p w14:paraId="32FBF2B1">
      <w:pPr>
        <w:pStyle w:val="34"/>
        <w:spacing w:before="0" w:beforeAutospacing="0" w:after="150" w:afterAutospacing="0"/>
        <w:ind w:left="284" w:right="-285"/>
        <w:jc w:val="both"/>
        <w:rPr>
          <w:color w:val="3C3C3C"/>
          <w:sz w:val="28"/>
          <w:szCs w:val="28"/>
        </w:rPr>
      </w:pPr>
      <w:r>
        <w:rPr>
          <w:rStyle w:val="15"/>
          <w:color w:val="3C3C3C"/>
          <w:sz w:val="28"/>
          <w:szCs w:val="28"/>
        </w:rPr>
        <w:t> </w:t>
      </w:r>
      <w:r>
        <w:rPr>
          <w:color w:val="3C3C3C"/>
          <w:sz w:val="28"/>
          <w:szCs w:val="28"/>
        </w:rPr>
        <w:t>      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4D7256E1">
      <w:pPr>
        <w:pStyle w:val="34"/>
        <w:spacing w:before="0" w:beforeAutospacing="0" w:after="150" w:afterAutospacing="0"/>
        <w:ind w:left="284" w:right="-285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  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63F8F598">
      <w:pPr>
        <w:pStyle w:val="34"/>
        <w:spacing w:before="0" w:beforeAutospacing="0" w:after="150" w:afterAutospacing="0"/>
        <w:ind w:left="284" w:right="-285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 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0BAA2F1">
      <w:pPr>
        <w:pStyle w:val="34"/>
        <w:spacing w:before="0" w:beforeAutospacing="0" w:after="150" w:afterAutospacing="0"/>
        <w:ind w:left="284" w:right="-285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  предупреждение нарушений обязательных требований законодательства, требований, установленных муниципальными правовыми актами (снижение числа нарушений обязательных требований, установленных муниципальными правовыми актами) контролируемыми лицами, осуществляющими деятельность на автомобильном транспорте, городском наземном электрическом транспорте и в дорожном хозяйстве на территории </w:t>
      </w:r>
      <w:r>
        <w:rPr>
          <w:color w:val="3C3C3C"/>
          <w:sz w:val="28"/>
          <w:szCs w:val="28"/>
          <w:lang w:val="ru-RU"/>
        </w:rPr>
        <w:t>Уторгошское</w:t>
      </w:r>
      <w:r>
        <w:rPr>
          <w:color w:val="3C3C3C"/>
          <w:sz w:val="28"/>
          <w:szCs w:val="28"/>
        </w:rPr>
        <w:t xml:space="preserve"> сельского поселения;</w:t>
      </w:r>
    </w:p>
    <w:p w14:paraId="35300AEF">
      <w:pPr>
        <w:pStyle w:val="34"/>
        <w:spacing w:before="0" w:beforeAutospacing="0" w:after="150" w:afterAutospacing="0"/>
        <w:ind w:left="284" w:right="-285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  создание мотивации к добросовестному поведению контролируемых лиц, осуществляющих свою деятельность на автомобильном транспорте, городском наземном электрическом транспорте и в дорожном хозяйстве на территории сельского поселения.</w:t>
      </w:r>
    </w:p>
    <w:p w14:paraId="561E29B1">
      <w:pPr>
        <w:pStyle w:val="34"/>
        <w:spacing w:before="0" w:beforeAutospacing="0" w:after="150" w:afterAutospacing="0"/>
        <w:ind w:left="284" w:right="-285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2.2. Основными задачами профилактических мероприятий являются:</w:t>
      </w:r>
    </w:p>
    <w:p w14:paraId="5F0F14CC">
      <w:pPr>
        <w:pStyle w:val="34"/>
        <w:spacing w:before="0" w:beforeAutospacing="0" w:after="150" w:afterAutospacing="0"/>
        <w:ind w:left="284" w:right="-285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02213207">
      <w:pPr>
        <w:pStyle w:val="34"/>
        <w:spacing w:before="0" w:beforeAutospacing="0" w:after="150" w:afterAutospacing="0"/>
        <w:ind w:left="284" w:right="-285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формирование одинакового понимания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>
        <w:rPr>
          <w:color w:val="3C3C3C"/>
          <w:sz w:val="28"/>
          <w:szCs w:val="28"/>
          <w:lang w:val="ru-RU"/>
        </w:rPr>
        <w:t>Уторгошское</w:t>
      </w:r>
      <w:r>
        <w:rPr>
          <w:color w:val="3C3C3C"/>
          <w:sz w:val="28"/>
          <w:szCs w:val="28"/>
        </w:rPr>
        <w:t xml:space="preserve"> сельского поселения</w:t>
      </w:r>
      <w:r>
        <w:rPr>
          <w:rStyle w:val="13"/>
          <w:color w:val="3C3C3C"/>
          <w:sz w:val="28"/>
          <w:szCs w:val="28"/>
        </w:rPr>
        <w:t>;</w:t>
      </w:r>
    </w:p>
    <w:p w14:paraId="2300C425">
      <w:pPr>
        <w:pStyle w:val="34"/>
        <w:spacing w:before="0" w:beforeAutospacing="0" w:after="150" w:afterAutospacing="0"/>
        <w:ind w:left="284" w:right="-285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14:paraId="4124AEBF">
      <w:pPr>
        <w:pStyle w:val="34"/>
        <w:spacing w:before="0" w:beforeAutospacing="0" w:after="150" w:afterAutospacing="0"/>
        <w:ind w:left="284" w:right="-285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5EF8664E">
      <w:pPr>
        <w:pStyle w:val="34"/>
        <w:spacing w:before="0" w:beforeAutospacing="0" w:after="150" w:afterAutospacing="0"/>
        <w:ind w:left="284" w:right="-285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создание и внедрение мер системы позитивной профилактики;</w:t>
      </w:r>
    </w:p>
    <w:p w14:paraId="09145293">
      <w:pPr>
        <w:pStyle w:val="34"/>
        <w:spacing w:before="0" w:beforeAutospacing="0" w:after="150" w:afterAutospacing="0"/>
        <w:ind w:left="284" w:right="-285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14:paraId="7C2FA467">
      <w:pPr>
        <w:pStyle w:val="34"/>
        <w:spacing w:before="0" w:beforeAutospacing="0" w:after="150" w:afterAutospacing="0"/>
        <w:ind w:left="284" w:right="-285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14:paraId="1B9C7E4B">
      <w:pPr>
        <w:pStyle w:val="34"/>
        <w:spacing w:before="0" w:beforeAutospacing="0" w:after="150" w:afterAutospacing="0"/>
        <w:ind w:left="284" w:right="-285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14:paraId="3274998E">
      <w:pPr>
        <w:pStyle w:val="34"/>
        <w:spacing w:before="0" w:beforeAutospacing="0" w:after="150" w:afterAutospacing="0"/>
        <w:ind w:left="284" w:right="-285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14:paraId="7F7CD807">
      <w:pPr>
        <w:pStyle w:val="34"/>
        <w:spacing w:before="0" w:beforeAutospacing="0" w:after="150" w:afterAutospacing="0"/>
        <w:ind w:left="284" w:right="-285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       2.3. Профилактические мероприятия планируются и осуществляются на основе соблюдения следующих базовых принципов:</w:t>
      </w:r>
    </w:p>
    <w:p w14:paraId="7FD77EBE">
      <w:pPr>
        <w:pStyle w:val="34"/>
        <w:spacing w:before="0" w:beforeAutospacing="0" w:after="150" w:afterAutospacing="0"/>
        <w:ind w:left="284" w:right="-285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требований);</w:t>
      </w:r>
    </w:p>
    <w:p w14:paraId="3BE6ED0B">
      <w:pPr>
        <w:pStyle w:val="34"/>
        <w:spacing w:before="0" w:beforeAutospacing="0" w:after="150" w:afterAutospacing="0"/>
        <w:ind w:left="284" w:right="-285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14:paraId="5B6AB2DD">
      <w:pPr>
        <w:pStyle w:val="34"/>
        <w:spacing w:before="0" w:beforeAutospacing="0" w:after="150" w:afterAutospacing="0"/>
        <w:ind w:left="284" w:right="-285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14:paraId="43C33658">
      <w:pPr>
        <w:pStyle w:val="34"/>
        <w:spacing w:before="0" w:beforeAutospacing="0" w:after="150" w:afterAutospacing="0"/>
        <w:ind w:left="284" w:right="-285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14:paraId="3B58784A">
      <w:pPr>
        <w:pStyle w:val="34"/>
        <w:spacing w:before="0" w:beforeAutospacing="0" w:after="150" w:afterAutospacing="0"/>
        <w:ind w:left="284" w:right="-285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14:paraId="384B9BAD">
      <w:pPr>
        <w:pStyle w:val="34"/>
        <w:spacing w:before="0" w:beforeAutospacing="0" w:after="150" w:afterAutospacing="0"/>
        <w:ind w:left="284" w:right="-285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14:paraId="0A14B097">
      <w:pPr>
        <w:pStyle w:val="34"/>
        <w:spacing w:before="0" w:beforeAutospacing="0" w:after="150" w:afterAutospacing="0"/>
        <w:ind w:left="284" w:right="-285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14:paraId="0578C24E">
      <w:pPr>
        <w:pStyle w:val="34"/>
        <w:spacing w:before="0" w:beforeAutospacing="0" w:after="150" w:afterAutospacing="0"/>
        <w:ind w:left="284" w:right="-2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 3. Ожидаемые конечные результаты реализации программы профилактики:</w:t>
      </w:r>
    </w:p>
    <w:p w14:paraId="26AF16F7">
      <w:pPr>
        <w:pStyle w:val="34"/>
        <w:spacing w:before="0" w:beforeAutospacing="0" w:after="150" w:afterAutospacing="0"/>
        <w:ind w:left="284" w:right="-285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-  снижение рисков причинения вреда охраняемым законом ценностям;</w:t>
      </w:r>
    </w:p>
    <w:p w14:paraId="7FD01D6E">
      <w:pPr>
        <w:pStyle w:val="34"/>
        <w:spacing w:before="0" w:beforeAutospacing="0" w:after="150" w:afterAutospacing="0"/>
        <w:ind w:left="284" w:right="-285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-  увеличение доли законопослушных контролируемых лиц;</w:t>
      </w:r>
    </w:p>
    <w:p w14:paraId="1742ABBF">
      <w:pPr>
        <w:pStyle w:val="34"/>
        <w:spacing w:before="0" w:beforeAutospacing="0" w:after="150" w:afterAutospacing="0"/>
        <w:ind w:left="284" w:right="-285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-  внедрение новых видов профилактических мероприятий, предусмотренных Федеральным законом № 248-ФЗ и Постановлением № 1010;</w:t>
      </w:r>
    </w:p>
    <w:p w14:paraId="44BE86C4">
      <w:pPr>
        <w:pStyle w:val="34"/>
        <w:spacing w:before="0" w:beforeAutospacing="0" w:after="150" w:afterAutospacing="0"/>
        <w:ind w:left="284" w:right="-285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- уменьшение административной нагрузки на контролируемых лиц;</w:t>
      </w:r>
    </w:p>
    <w:p w14:paraId="3E66B462">
      <w:pPr>
        <w:pStyle w:val="34"/>
        <w:spacing w:before="0" w:beforeAutospacing="0" w:after="150" w:afterAutospacing="0"/>
        <w:ind w:left="284" w:right="-285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- повышение уровня правовой грамотности контролируемых лиц;</w:t>
      </w:r>
    </w:p>
    <w:p w14:paraId="03494156">
      <w:pPr>
        <w:pStyle w:val="34"/>
        <w:spacing w:before="0" w:beforeAutospacing="0" w:after="150" w:afterAutospacing="0"/>
        <w:ind w:left="284" w:right="-285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   - мотивация контролируемых лиц к добросовестному поведению.</w:t>
      </w:r>
    </w:p>
    <w:p w14:paraId="76FCF791">
      <w:pPr>
        <w:ind w:right="-2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4. Сроки реализации: </w:t>
      </w:r>
      <w:r>
        <w:rPr>
          <w:sz w:val="28"/>
          <w:szCs w:val="28"/>
        </w:rPr>
        <w:t>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год</w:t>
      </w:r>
    </w:p>
    <w:p w14:paraId="06DF6B89">
      <w:pPr>
        <w:ind w:left="284" w:right="-285"/>
        <w:jc w:val="both"/>
        <w:rPr>
          <w:b/>
        </w:rPr>
      </w:pPr>
      <w:r>
        <w:rPr>
          <w:b/>
          <w:sz w:val="28"/>
          <w:szCs w:val="28"/>
        </w:rPr>
        <w:t>5. Перечень профилактических мероприятий, сроки (периодичность) их проведения</w:t>
      </w:r>
    </w:p>
    <w:p w14:paraId="0D3128F1">
      <w:pPr>
        <w:ind w:left="284" w:right="-285"/>
        <w:jc w:val="both"/>
      </w:pPr>
      <w:r>
        <w:t xml:space="preserve">    </w:t>
      </w:r>
      <w:r>
        <w:rPr>
          <w:sz w:val="28"/>
          <w:szCs w:val="28"/>
        </w:rPr>
        <w:t>В соответствии с Положением</w:t>
      </w:r>
      <w:r>
        <w:rPr>
          <w:rStyle w:val="15"/>
          <w:sz w:val="28"/>
          <w:szCs w:val="28"/>
        </w:rPr>
        <w:t xml:space="preserve"> </w:t>
      </w:r>
      <w:r>
        <w:rPr>
          <w:rStyle w:val="15"/>
          <w:b w:val="0"/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на территории </w:t>
      </w:r>
      <w:r>
        <w:rPr>
          <w:rStyle w:val="15"/>
          <w:b w:val="0"/>
          <w:sz w:val="28"/>
          <w:szCs w:val="28"/>
          <w:lang w:val="ru-RU"/>
        </w:rPr>
        <w:t>Уторгошское</w:t>
      </w:r>
      <w:r>
        <w:rPr>
          <w:rStyle w:val="15"/>
          <w:b w:val="0"/>
          <w:sz w:val="28"/>
          <w:szCs w:val="28"/>
        </w:rPr>
        <w:t xml:space="preserve"> сельского поселения, утвержденным решением Совета депутатов </w:t>
      </w:r>
      <w:r>
        <w:rPr>
          <w:rStyle w:val="15"/>
          <w:b w:val="0"/>
          <w:sz w:val="28"/>
          <w:szCs w:val="28"/>
          <w:lang w:val="ru-RU"/>
        </w:rPr>
        <w:t>Уторгошское</w:t>
      </w:r>
      <w:r>
        <w:rPr>
          <w:rStyle w:val="15"/>
          <w:b w:val="0"/>
          <w:sz w:val="28"/>
          <w:szCs w:val="28"/>
        </w:rPr>
        <w:t xml:space="preserve"> сельского поселения от </w:t>
      </w:r>
      <w:r>
        <w:rPr>
          <w:rStyle w:val="15"/>
          <w:rFonts w:hint="default"/>
          <w:b w:val="0"/>
          <w:sz w:val="28"/>
          <w:szCs w:val="28"/>
          <w:lang w:val="ru-RU"/>
        </w:rPr>
        <w:t>01</w:t>
      </w:r>
      <w:r>
        <w:rPr>
          <w:rStyle w:val="15"/>
          <w:b w:val="0"/>
          <w:sz w:val="28"/>
          <w:szCs w:val="28"/>
        </w:rPr>
        <w:t>.1</w:t>
      </w:r>
      <w:r>
        <w:rPr>
          <w:rStyle w:val="15"/>
          <w:rFonts w:hint="default"/>
          <w:b w:val="0"/>
          <w:sz w:val="28"/>
          <w:szCs w:val="28"/>
          <w:lang w:val="ru-RU"/>
        </w:rPr>
        <w:t>1</w:t>
      </w:r>
      <w:r>
        <w:rPr>
          <w:rStyle w:val="15"/>
          <w:b w:val="0"/>
          <w:sz w:val="28"/>
          <w:szCs w:val="28"/>
        </w:rPr>
        <w:t>.2021 г. № 3</w:t>
      </w:r>
      <w:r>
        <w:rPr>
          <w:rStyle w:val="15"/>
          <w:rFonts w:hint="default"/>
          <w:b w:val="0"/>
          <w:sz w:val="28"/>
          <w:szCs w:val="28"/>
          <w:lang w:val="ru-RU"/>
        </w:rPr>
        <w:t>3</w:t>
      </w:r>
      <w:r>
        <w:rPr>
          <w:rStyle w:val="15"/>
          <w:b w:val="0"/>
          <w:sz w:val="28"/>
          <w:szCs w:val="28"/>
        </w:rPr>
        <w:t xml:space="preserve"> (в редакции от 1</w:t>
      </w:r>
      <w:r>
        <w:rPr>
          <w:rStyle w:val="15"/>
          <w:rFonts w:hint="default"/>
          <w:b w:val="0"/>
          <w:sz w:val="28"/>
          <w:szCs w:val="28"/>
          <w:lang w:val="ru-RU"/>
        </w:rPr>
        <w:t>9</w:t>
      </w:r>
      <w:r>
        <w:rPr>
          <w:rStyle w:val="15"/>
          <w:b w:val="0"/>
          <w:sz w:val="28"/>
          <w:szCs w:val="28"/>
        </w:rPr>
        <w:t>.04.2022 №</w:t>
      </w:r>
      <w:r>
        <w:rPr>
          <w:rStyle w:val="15"/>
          <w:rFonts w:hint="default"/>
          <w:b w:val="0"/>
          <w:sz w:val="28"/>
          <w:szCs w:val="28"/>
          <w:lang w:val="ru-RU"/>
        </w:rPr>
        <w:t xml:space="preserve"> 57</w:t>
      </w:r>
      <w:r>
        <w:rPr>
          <w:rStyle w:val="15"/>
          <w:b w:val="0"/>
          <w:sz w:val="28"/>
          <w:szCs w:val="28"/>
        </w:rPr>
        <w:t>), п</w:t>
      </w:r>
      <w:r>
        <w:rPr>
          <w:sz w:val="28"/>
          <w:szCs w:val="28"/>
        </w:rPr>
        <w:t>ри осуществлении муниципального контроля могут проводиться следующие виды профилактических мероприятий:</w:t>
      </w:r>
      <w:r>
        <w:t xml:space="preserve"> </w:t>
      </w:r>
    </w:p>
    <w:p w14:paraId="3FA10F70">
      <w:pPr>
        <w:numPr>
          <w:ilvl w:val="0"/>
          <w:numId w:val="2"/>
        </w:num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информирование;</w:t>
      </w:r>
    </w:p>
    <w:p w14:paraId="793EBC92">
      <w:pPr>
        <w:ind w:left="284" w:right="-285"/>
        <w:jc w:val="both"/>
        <w:rPr>
          <w:sz w:val="28"/>
          <w:szCs w:val="28"/>
        </w:rPr>
      </w:pPr>
      <w:r>
        <w:rPr>
          <w:sz w:val="28"/>
          <w:szCs w:val="28"/>
        </w:rPr>
        <w:t>2) объявление предостережения;</w:t>
      </w:r>
    </w:p>
    <w:p w14:paraId="3ADA1F48">
      <w:pPr>
        <w:ind w:left="284" w:right="-285"/>
        <w:jc w:val="both"/>
        <w:rPr>
          <w:sz w:val="28"/>
          <w:szCs w:val="28"/>
        </w:rPr>
      </w:pPr>
      <w:r>
        <w:rPr>
          <w:sz w:val="28"/>
          <w:szCs w:val="28"/>
        </w:rPr>
        <w:t>3) консультирование;</w:t>
      </w:r>
    </w:p>
    <w:p w14:paraId="2439C4F2">
      <w:pPr>
        <w:ind w:left="284" w:right="-285"/>
        <w:jc w:val="both"/>
        <w:rPr>
          <w:sz w:val="28"/>
          <w:szCs w:val="28"/>
        </w:rPr>
      </w:pPr>
      <w:r>
        <w:rPr>
          <w:sz w:val="28"/>
          <w:szCs w:val="28"/>
        </w:rPr>
        <w:t>4) профилактический визит.</w:t>
      </w:r>
    </w:p>
    <w:p w14:paraId="17D012F7">
      <w:pPr>
        <w:ind w:left="284" w:right="-285"/>
        <w:jc w:val="both"/>
        <w:rPr>
          <w:sz w:val="28"/>
          <w:szCs w:val="28"/>
        </w:rPr>
      </w:pPr>
    </w:p>
    <w:p w14:paraId="5754B462">
      <w:pPr>
        <w:ind w:left="284" w:right="-285"/>
        <w:jc w:val="both"/>
        <w:rPr>
          <w:sz w:val="28"/>
          <w:szCs w:val="28"/>
        </w:rPr>
      </w:pPr>
    </w:p>
    <w:p w14:paraId="7C5AE461">
      <w:pPr>
        <w:ind w:left="284" w:right="-285"/>
        <w:jc w:val="both"/>
        <w:rPr>
          <w:sz w:val="28"/>
          <w:szCs w:val="28"/>
        </w:rPr>
      </w:pPr>
    </w:p>
    <w:p w14:paraId="3C74136C">
      <w:pPr>
        <w:ind w:left="284" w:right="-285"/>
        <w:jc w:val="both"/>
        <w:rPr>
          <w:sz w:val="28"/>
          <w:szCs w:val="28"/>
        </w:rPr>
      </w:pPr>
    </w:p>
    <w:p w14:paraId="28AC796F">
      <w:pPr>
        <w:ind w:left="284" w:right="-285"/>
        <w:jc w:val="both"/>
        <w:rPr>
          <w:sz w:val="28"/>
          <w:szCs w:val="28"/>
        </w:rPr>
      </w:pPr>
    </w:p>
    <w:tbl>
      <w:tblPr>
        <w:tblStyle w:val="10"/>
        <w:tblW w:w="997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2563"/>
        <w:gridCol w:w="3030"/>
        <w:gridCol w:w="1928"/>
        <w:gridCol w:w="1877"/>
      </w:tblGrid>
      <w:tr w14:paraId="118AE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5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D177EF">
            <w:pPr>
              <w:pStyle w:val="105"/>
            </w:pPr>
          </w:p>
          <w:p w14:paraId="62ED7CC9">
            <w:pPr>
              <w:pStyle w:val="105"/>
              <w:ind w:firstLine="139"/>
              <w:jc w:val="center"/>
            </w:pPr>
            <w:r>
              <w:t>N п/п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92DA23">
            <w:pPr>
              <w:pStyle w:val="105"/>
            </w:pPr>
          </w:p>
          <w:p w14:paraId="4188BF6A">
            <w:pPr>
              <w:pStyle w:val="106"/>
              <w:ind w:left="419"/>
            </w:pPr>
            <w:r>
              <w:t>Вид мероприятия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05D5F8">
            <w:pPr>
              <w:pStyle w:val="105"/>
            </w:pPr>
          </w:p>
          <w:p w14:paraId="7C6D872A">
            <w:pPr>
              <w:pStyle w:val="106"/>
              <w:ind w:left="279"/>
            </w:pPr>
            <w:r>
              <w:t>Содержание мероприятия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625E16">
            <w:pPr>
              <w:pStyle w:val="105"/>
              <w:ind w:firstLine="139"/>
              <w:jc w:val="center"/>
            </w:pPr>
            <w:r>
              <w:t>Срок реализации мероприятия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0D3281A9">
            <w:pPr>
              <w:pStyle w:val="105"/>
              <w:jc w:val="center"/>
            </w:pPr>
            <w:r>
              <w:t>Ответственный за реализацию мероприятия исполнитель</w:t>
            </w:r>
          </w:p>
        </w:tc>
      </w:tr>
      <w:tr w14:paraId="5B28A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579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2CC7D5">
            <w:pPr>
              <w:pStyle w:val="106"/>
              <w:ind w:left="139"/>
            </w:pPr>
            <w:r>
              <w:t>1</w:t>
            </w:r>
          </w:p>
        </w:tc>
        <w:tc>
          <w:tcPr>
            <w:tcW w:w="25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3C0CBA">
            <w:pPr>
              <w:pStyle w:val="106"/>
            </w:pPr>
            <w:r>
              <w:t>Информирование контролируемых и иных лиц по вопросам соблюдения обязательных требований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650F5E">
            <w:pPr>
              <w:pStyle w:val="106"/>
            </w:pPr>
            <w:r>
              <w:t>1. Размещение сведений по вопросам соблюдения обязательных требований на официальном сайте администрации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877B05">
            <w:pPr>
              <w:pStyle w:val="105"/>
              <w:ind w:firstLine="419"/>
              <w:jc w:val="center"/>
            </w:pPr>
            <w:r>
              <w:t>Ежегодно, декабрь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0CB229B1">
            <w:pPr>
              <w:pStyle w:val="106"/>
            </w:pPr>
            <w:r>
              <w:t>Администрация</w:t>
            </w:r>
          </w:p>
        </w:tc>
      </w:tr>
      <w:tr w14:paraId="25C70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579" w:type="dxa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vAlign w:val="top"/>
          </w:tcPr>
          <w:p w14:paraId="3F92C123">
            <w:pPr>
              <w:pStyle w:val="105"/>
            </w:pPr>
          </w:p>
        </w:tc>
        <w:tc>
          <w:tcPr>
            <w:tcW w:w="256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32EE2793">
            <w:pPr>
              <w:pStyle w:val="105"/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8DDD99">
            <w:pPr>
              <w:pStyle w:val="106"/>
            </w:pPr>
            <w:r>
              <w:t>2. Размещение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9A815F">
            <w:pPr>
              <w:pStyle w:val="106"/>
            </w:pPr>
            <w:r>
              <w:t>Ежеквартально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385BC4EE">
            <w:pPr>
              <w:pStyle w:val="106"/>
            </w:pPr>
            <w:r>
              <w:t>Администрация</w:t>
            </w:r>
          </w:p>
        </w:tc>
      </w:tr>
      <w:tr w14:paraId="2331B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579" w:type="dxa"/>
            <w:vMerge w:val="continue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A67325">
            <w:pPr>
              <w:pStyle w:val="105"/>
            </w:pPr>
          </w:p>
        </w:tc>
        <w:tc>
          <w:tcPr>
            <w:tcW w:w="25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0E1E63">
            <w:pPr>
              <w:pStyle w:val="105"/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09611D">
            <w:pPr>
              <w:pStyle w:val="106"/>
            </w:pPr>
            <w:r>
              <w:t>3. Размещение сведений по вопросам соблюдения обязательных требований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826FC7">
            <w:pPr>
              <w:pStyle w:val="105"/>
            </w:pPr>
            <w:r>
              <w:t>Ежегодно, декабрь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7F4EDC54">
            <w:pPr>
              <w:pStyle w:val="106"/>
            </w:pPr>
            <w:r>
              <w:t>Администрация</w:t>
            </w:r>
          </w:p>
        </w:tc>
      </w:tr>
      <w:tr w14:paraId="0EAF5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5" w:hRule="atLeast"/>
        </w:trPr>
        <w:tc>
          <w:tcPr>
            <w:tcW w:w="5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1FF0A6">
            <w:pPr>
              <w:pStyle w:val="106"/>
              <w:ind w:left="139"/>
            </w:pPr>
            <w:r>
              <w:t>2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6DA7F3">
            <w:pPr>
              <w:pStyle w:val="106"/>
            </w:pPr>
            <w:r>
              <w:t>Объявление контролируемым лицам предостережений о недопустимости нарушения обязательных требований и предложений принять меры по обеспечению соблюдения обязательных требований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5E1814">
            <w:pPr>
              <w:pStyle w:val="106"/>
            </w:pPr>
            <w:r>
              <w:t>Подготовка и объявление контролируемым лицам предостережений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F29887">
            <w:pPr>
              <w:pStyle w:val="106"/>
            </w:pPr>
            <w:r>
              <w:t>По мере выявления готовящихся нарушений обязательных требований или признаков нарушений обязательных требований, не позднее 30 дней со дня получения администрацией указанных сведений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0E76B160">
            <w:pPr>
              <w:pStyle w:val="106"/>
            </w:pPr>
            <w:r>
              <w:t>Администрация</w:t>
            </w:r>
          </w:p>
        </w:tc>
      </w:tr>
      <w:tr w14:paraId="44A2A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79" w:type="dxa"/>
            <w:vMerge w:val="restart"/>
            <w:tcBorders>
              <w:top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150809E7">
            <w:pPr>
              <w:pStyle w:val="106"/>
              <w:ind w:left="139"/>
            </w:pPr>
            <w:r>
              <w:t>3</w:t>
            </w:r>
          </w:p>
        </w:tc>
        <w:tc>
          <w:tcPr>
            <w:tcW w:w="256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7DB79E6E">
            <w:pPr>
              <w:pStyle w:val="106"/>
            </w:pPr>
            <w:r>
              <w:t>Консультирование контролируемых лиц в устной или письменной форме по следующим вопросам муниципального контроля на автомобильном транспорте:</w:t>
            </w:r>
          </w:p>
          <w:p w14:paraId="0C9EBE74">
            <w:pPr>
              <w:pStyle w:val="106"/>
            </w:pPr>
            <w:r>
              <w:t>- организация и осуществление муниципального контроля на автомобильном транспорте;</w:t>
            </w:r>
          </w:p>
          <w:p w14:paraId="507A9CBA">
            <w:pPr>
              <w:pStyle w:val="106"/>
            </w:pPr>
            <w:r>
              <w:t>- порядок осуществления контрольных мероприятий;</w:t>
            </w:r>
          </w:p>
          <w:p w14:paraId="1337E7AF">
            <w:pPr>
              <w:pStyle w:val="106"/>
            </w:pPr>
            <w:r>
              <w:t>- 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14:paraId="1859688B">
            <w:pPr>
              <w:pStyle w:val="106"/>
            </w:pPr>
            <w:r>
              <w:t>- 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B1AADF">
            <w:pPr>
              <w:pStyle w:val="106"/>
            </w:pPr>
            <w:r>
              <w:t>1. Консультирование контролируемых лиц в устной форме по телефону, по видео-конференц-связи и на личном приеме</w:t>
            </w:r>
          </w:p>
          <w:p w14:paraId="74857E20"/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E5162E">
            <w:pPr>
              <w:pStyle w:val="106"/>
            </w:pPr>
            <w:r>
              <w:t>При обращении лица, нуждающегося в консультировании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79D3AF49">
            <w:pPr>
              <w:pStyle w:val="106"/>
            </w:pPr>
            <w:r>
              <w:t>Администрация</w:t>
            </w:r>
          </w:p>
        </w:tc>
      </w:tr>
      <w:tr w14:paraId="7E745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</w:trPr>
        <w:tc>
          <w:tcPr>
            <w:tcW w:w="579" w:type="dxa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vAlign w:val="top"/>
          </w:tcPr>
          <w:p w14:paraId="0AB927F4">
            <w:pPr>
              <w:pStyle w:val="105"/>
            </w:pPr>
          </w:p>
        </w:tc>
        <w:tc>
          <w:tcPr>
            <w:tcW w:w="256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34A15E05">
            <w:pPr>
              <w:pStyle w:val="105"/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E5E31E">
            <w:pPr>
              <w:pStyle w:val="106"/>
            </w:pPr>
            <w:r>
              <w:t>2. Консультирование контролируемых лиц в письменной форме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E24340">
            <w:pPr>
              <w:pStyle w:val="106"/>
            </w:pPr>
            <w: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022226B5">
            <w:pPr>
              <w:pStyle w:val="106"/>
            </w:pPr>
            <w:r>
              <w:t>Администрация</w:t>
            </w:r>
          </w:p>
        </w:tc>
      </w:tr>
      <w:tr w14:paraId="4E392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</w:trPr>
        <w:tc>
          <w:tcPr>
            <w:tcW w:w="579" w:type="dxa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vAlign w:val="top"/>
          </w:tcPr>
          <w:p w14:paraId="1626572E">
            <w:pPr>
              <w:pStyle w:val="105"/>
            </w:pPr>
          </w:p>
        </w:tc>
        <w:tc>
          <w:tcPr>
            <w:tcW w:w="256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093C567B">
            <w:pPr>
              <w:pStyle w:val="105"/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937725">
            <w:pPr>
              <w:pStyle w:val="106"/>
            </w:pPr>
            <w:r>
              <w:t>3. Консультирование контролируемых лиц путем размещения на официальном сайте администрации письменного разъяснения, подписанного главой (заместителем главы) сельского поселения или должностным лицом, уполномоченным осуществлять муниципальный контроль на автомобильном транспорте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07A181">
            <w:pPr>
              <w:pStyle w:val="106"/>
            </w:pPr>
            <w: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5453CBEC">
            <w:pPr>
              <w:pStyle w:val="106"/>
            </w:pPr>
            <w:r>
              <w:t>Администрация</w:t>
            </w:r>
          </w:p>
        </w:tc>
      </w:tr>
      <w:tr w14:paraId="3578A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9" w:hRule="atLeast"/>
        </w:trPr>
        <w:tc>
          <w:tcPr>
            <w:tcW w:w="579" w:type="dxa"/>
            <w:vMerge w:val="continue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D7B2A5">
            <w:pPr>
              <w:pStyle w:val="105"/>
            </w:pPr>
          </w:p>
        </w:tc>
        <w:tc>
          <w:tcPr>
            <w:tcW w:w="25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F809CF">
            <w:pPr>
              <w:pStyle w:val="105"/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77F2AE">
            <w:pPr>
              <w:pStyle w:val="106"/>
            </w:pPr>
            <w:r>
              <w:t>4. 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7B1866">
            <w:pPr>
              <w:pStyle w:val="106"/>
            </w:pPr>
            <w: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 на автомобильном транспорте в день проведения собрания (конференции) граждан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57AF05C8">
            <w:pPr>
              <w:pStyle w:val="106"/>
            </w:pPr>
            <w:r>
              <w:t>Администрация</w:t>
            </w:r>
          </w:p>
        </w:tc>
      </w:tr>
      <w:tr w14:paraId="043C3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5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1DF0E9">
            <w:pPr>
              <w:pStyle w:val="106"/>
            </w:pPr>
            <w:r>
              <w:t>5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06D1A5">
            <w:pPr>
              <w:pStyle w:val="106"/>
            </w:pPr>
            <w:r>
              <w:t>Профилактический визит, в ходе которого контролируемое лицо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63A91D">
            <w:pPr>
              <w:pStyle w:val="106"/>
            </w:pPr>
            <w:r>
              <w:t>Профилактическая беседа по месту осуществления деятельности контролируемого лица либо путем использования видеоконференц-связи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BDACDC">
            <w:pPr>
              <w:pStyle w:val="106"/>
            </w:pPr>
            <w:r>
              <w:t>По мере необходимости, но не менее 4 профилактических визитов в 1 полугодие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24EA0124">
            <w:pPr>
              <w:pStyle w:val="106"/>
            </w:pPr>
            <w:r>
              <w:t>Администрация</w:t>
            </w:r>
          </w:p>
        </w:tc>
      </w:tr>
    </w:tbl>
    <w:p w14:paraId="4BE21B5E">
      <w:pPr>
        <w:jc w:val="both"/>
      </w:pPr>
      <w:r>
        <w:t xml:space="preserve">    </w:t>
      </w:r>
    </w:p>
    <w:p w14:paraId="7CA6F9E0">
      <w:pPr>
        <w:ind w:left="360"/>
        <w:jc w:val="center"/>
        <w:rPr>
          <w:b/>
          <w:sz w:val="28"/>
          <w:szCs w:val="28"/>
        </w:rPr>
      </w:pPr>
    </w:p>
    <w:p w14:paraId="5C59ABD9">
      <w:pPr>
        <w:ind w:left="360"/>
        <w:jc w:val="center"/>
        <w:rPr>
          <w:b/>
          <w:sz w:val="28"/>
          <w:szCs w:val="28"/>
        </w:rPr>
      </w:pPr>
    </w:p>
    <w:p w14:paraId="728B97C9">
      <w:pPr>
        <w:ind w:left="360"/>
        <w:jc w:val="center"/>
        <w:rPr>
          <w:b/>
          <w:sz w:val="28"/>
          <w:szCs w:val="28"/>
        </w:rPr>
      </w:pPr>
    </w:p>
    <w:p w14:paraId="667319FD">
      <w:pPr>
        <w:ind w:left="360"/>
        <w:jc w:val="center"/>
        <w:rPr>
          <w:b/>
          <w:sz w:val="28"/>
          <w:szCs w:val="28"/>
        </w:rPr>
      </w:pPr>
    </w:p>
    <w:p w14:paraId="6A687B5E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Показатели результативности и эффективности Программы профилактики</w:t>
      </w:r>
    </w:p>
    <w:p w14:paraId="03D67C44">
      <w:pPr>
        <w:ind w:left="360"/>
        <w:jc w:val="both"/>
        <w:rPr>
          <w:color w:val="000000"/>
        </w:rPr>
      </w:pPr>
      <w:r>
        <w:t xml:space="preserve">     </w:t>
      </w:r>
    </w:p>
    <w:tbl>
      <w:tblPr>
        <w:tblStyle w:val="10"/>
        <w:tblW w:w="10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2"/>
        <w:gridCol w:w="7900"/>
        <w:gridCol w:w="1680"/>
      </w:tblGrid>
      <w:tr w14:paraId="44F85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2" w:type="dxa"/>
            <w:noWrap w:val="0"/>
            <w:vAlign w:val="top"/>
          </w:tcPr>
          <w:p w14:paraId="275DF3FF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  <w:p w14:paraId="39B488FE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7900" w:type="dxa"/>
            <w:noWrap w:val="0"/>
            <w:vAlign w:val="top"/>
          </w:tcPr>
          <w:p w14:paraId="50E36B1A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1680" w:type="dxa"/>
            <w:noWrap w:val="0"/>
            <w:vAlign w:val="top"/>
          </w:tcPr>
          <w:p w14:paraId="68575074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 xml:space="preserve">Целевое значение 2025 год, </w:t>
            </w:r>
            <w:r>
              <w:t>%</w:t>
            </w:r>
          </w:p>
        </w:tc>
      </w:tr>
      <w:tr w14:paraId="518F2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2" w:type="dxa"/>
            <w:noWrap w:val="0"/>
            <w:vAlign w:val="top"/>
          </w:tcPr>
          <w:p w14:paraId="3D0DEBCB">
            <w:pPr>
              <w:widowControl w:val="0"/>
              <w:shd w:val="clear" w:color="auto" w:fill="FFFFFF"/>
              <w:autoSpaceDE w:val="0"/>
              <w:autoSpaceDN w:val="0"/>
              <w:jc w:val="both"/>
            </w:pPr>
            <w:r>
              <w:t>1.</w:t>
            </w:r>
          </w:p>
        </w:tc>
        <w:tc>
          <w:tcPr>
            <w:tcW w:w="7900" w:type="dxa"/>
            <w:noWrap w:val="0"/>
            <w:vAlign w:val="center"/>
          </w:tcPr>
          <w:p w14:paraId="60B8214A">
            <w:pPr>
              <w:widowControl w:val="0"/>
              <w:shd w:val="clear" w:color="auto" w:fill="FFFFFF"/>
              <w:autoSpaceDE w:val="0"/>
              <w:autoSpaceDN w:val="0"/>
              <w:jc w:val="both"/>
            </w:pPr>
            <w:r>
              <w:t>Полнота информации, размещенной на официальном сайте контрольного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Федерации», %</w:t>
            </w:r>
          </w:p>
        </w:tc>
        <w:tc>
          <w:tcPr>
            <w:tcW w:w="1680" w:type="dxa"/>
            <w:noWrap w:val="0"/>
            <w:vAlign w:val="center"/>
          </w:tcPr>
          <w:p w14:paraId="1EE2E97F">
            <w:pPr>
              <w:widowControl w:val="0"/>
              <w:shd w:val="clear" w:color="auto" w:fill="FFFFFF"/>
              <w:autoSpaceDE w:val="0"/>
              <w:autoSpaceDN w:val="0"/>
              <w:jc w:val="center"/>
            </w:pPr>
            <w:r>
              <w:t>100%</w:t>
            </w:r>
          </w:p>
        </w:tc>
      </w:tr>
      <w:tr w14:paraId="16331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2" w:type="dxa"/>
            <w:noWrap w:val="0"/>
            <w:vAlign w:val="top"/>
          </w:tcPr>
          <w:p w14:paraId="1F096845">
            <w:pPr>
              <w:widowControl w:val="0"/>
              <w:shd w:val="clear" w:color="auto" w:fill="FFFFFF"/>
              <w:autoSpaceDE w:val="0"/>
              <w:autoSpaceDN w:val="0"/>
              <w:jc w:val="both"/>
            </w:pPr>
            <w:r>
              <w:t>2.</w:t>
            </w:r>
          </w:p>
        </w:tc>
        <w:tc>
          <w:tcPr>
            <w:tcW w:w="7900" w:type="dxa"/>
            <w:noWrap w:val="0"/>
            <w:vAlign w:val="center"/>
          </w:tcPr>
          <w:p w14:paraId="4BC9D129">
            <w:pPr>
              <w:widowControl w:val="0"/>
              <w:shd w:val="clear" w:color="auto" w:fill="FFFFFF"/>
              <w:autoSpaceDE w:val="0"/>
              <w:autoSpaceDN w:val="0"/>
              <w:jc w:val="both"/>
            </w:pPr>
            <w: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%</w:t>
            </w:r>
          </w:p>
        </w:tc>
        <w:tc>
          <w:tcPr>
            <w:tcW w:w="1680" w:type="dxa"/>
            <w:noWrap w:val="0"/>
            <w:vAlign w:val="center"/>
          </w:tcPr>
          <w:p w14:paraId="079B336B">
            <w:pPr>
              <w:widowControl w:val="0"/>
              <w:shd w:val="clear" w:color="auto" w:fill="FFFFFF"/>
              <w:autoSpaceDE w:val="0"/>
              <w:autoSpaceDN w:val="0"/>
              <w:jc w:val="center"/>
            </w:pPr>
            <w:r>
              <w:t>20% и более</w:t>
            </w:r>
          </w:p>
        </w:tc>
      </w:tr>
      <w:tr w14:paraId="35090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2" w:type="dxa"/>
            <w:noWrap w:val="0"/>
            <w:vAlign w:val="top"/>
          </w:tcPr>
          <w:p w14:paraId="747CE5BC">
            <w:pPr>
              <w:widowControl w:val="0"/>
              <w:shd w:val="clear" w:color="auto" w:fill="FFFFFF"/>
              <w:autoSpaceDE w:val="0"/>
              <w:autoSpaceDN w:val="0"/>
              <w:jc w:val="both"/>
            </w:pPr>
            <w:r>
              <w:t>3.</w:t>
            </w:r>
          </w:p>
        </w:tc>
        <w:tc>
          <w:tcPr>
            <w:tcW w:w="7900" w:type="dxa"/>
            <w:noWrap w:val="0"/>
            <w:vAlign w:val="center"/>
          </w:tcPr>
          <w:p w14:paraId="7B883338">
            <w:pPr>
              <w:widowControl w:val="0"/>
              <w:shd w:val="clear" w:color="auto" w:fill="FFFFFF"/>
              <w:autoSpaceDE w:val="0"/>
              <w:autoSpaceDN w:val="0"/>
              <w:jc w:val="both"/>
            </w:pPr>
            <w:r>
              <w:t>Доля лиц, удовлетворенных консультированием в общем количестве лиц, обратившихся за консультацией, %</w:t>
            </w:r>
          </w:p>
        </w:tc>
        <w:tc>
          <w:tcPr>
            <w:tcW w:w="1680" w:type="dxa"/>
            <w:noWrap w:val="0"/>
            <w:vAlign w:val="center"/>
          </w:tcPr>
          <w:p w14:paraId="313C800F">
            <w:pPr>
              <w:widowControl w:val="0"/>
              <w:shd w:val="clear" w:color="auto" w:fill="FFFFFF"/>
              <w:autoSpaceDE w:val="0"/>
              <w:autoSpaceDN w:val="0"/>
              <w:jc w:val="center"/>
            </w:pPr>
            <w:r>
              <w:t>100%</w:t>
            </w:r>
          </w:p>
        </w:tc>
      </w:tr>
    </w:tbl>
    <w:p w14:paraId="52A66C5E"/>
    <w:p w14:paraId="2405FA05"/>
    <w:p w14:paraId="42423B89"/>
    <w:p w14:paraId="4450F9EB"/>
    <w:p w14:paraId="4B9A26F3"/>
    <w:p w14:paraId="42D586B6"/>
    <w:p w14:paraId="727C7FB9"/>
    <w:p w14:paraId="1F3735DD"/>
    <w:p w14:paraId="45A84610">
      <w:pPr>
        <w:tabs>
          <w:tab w:val="left" w:pos="360"/>
        </w:tabs>
        <w:jc w:val="both"/>
        <w:rPr>
          <w:rFonts w:hint="default"/>
          <w:sz w:val="28"/>
          <w:lang w:val="ru-RU"/>
        </w:rPr>
      </w:pPr>
      <w:r>
        <w:rPr>
          <w:rFonts w:hint="default"/>
          <w:b/>
          <w:sz w:val="28"/>
          <w:szCs w:val="28"/>
          <w:lang w:val="ru-RU"/>
        </w:rPr>
        <w:t xml:space="preserve"> </w:t>
      </w:r>
    </w:p>
    <w:p w14:paraId="28F87097">
      <w:pPr>
        <w:tabs>
          <w:tab w:val="left" w:pos="360"/>
        </w:tabs>
        <w:jc w:val="both"/>
        <w:rPr>
          <w:sz w:val="28"/>
        </w:rPr>
      </w:pPr>
    </w:p>
    <w:p w14:paraId="04071A91">
      <w:pPr>
        <w:tabs>
          <w:tab w:val="left" w:pos="360"/>
        </w:tabs>
        <w:wordWrap w:val="0"/>
        <w:jc w:val="right"/>
        <w:rPr>
          <w:rFonts w:hint="default"/>
          <w:b/>
          <w:sz w:val="28"/>
          <w:lang w:val="ru-RU"/>
        </w:rPr>
      </w:pPr>
      <w:r>
        <w:rPr>
          <w:rFonts w:hint="default"/>
          <w:sz w:val="28"/>
          <w:lang w:val="ru-RU"/>
        </w:rPr>
        <w:t xml:space="preserve"> </w:t>
      </w:r>
    </w:p>
    <w:p w14:paraId="0B29C039">
      <w:pPr>
        <w:tabs>
          <w:tab w:val="left" w:pos="360"/>
        </w:tabs>
        <w:jc w:val="right"/>
        <w:rPr>
          <w:b/>
          <w:sz w:val="28"/>
        </w:rPr>
      </w:pPr>
    </w:p>
    <w:p w14:paraId="363F7CA9">
      <w:pPr>
        <w:tabs>
          <w:tab w:val="left" w:pos="360"/>
        </w:tabs>
        <w:jc w:val="right"/>
        <w:rPr>
          <w:b/>
          <w:sz w:val="28"/>
        </w:rPr>
      </w:pPr>
    </w:p>
    <w:p w14:paraId="648B036A">
      <w:pPr>
        <w:tabs>
          <w:tab w:val="left" w:pos="360"/>
        </w:tabs>
        <w:jc w:val="right"/>
        <w:rPr>
          <w:b/>
          <w:sz w:val="28"/>
        </w:rPr>
      </w:pPr>
    </w:p>
    <w:p w14:paraId="35782AE7">
      <w:pPr>
        <w:tabs>
          <w:tab w:val="left" w:pos="360"/>
        </w:tabs>
        <w:jc w:val="right"/>
        <w:rPr>
          <w:b/>
          <w:sz w:val="28"/>
        </w:rPr>
      </w:pPr>
    </w:p>
    <w:p w14:paraId="269BD155">
      <w:pPr>
        <w:tabs>
          <w:tab w:val="left" w:pos="360"/>
        </w:tabs>
        <w:jc w:val="right"/>
        <w:rPr>
          <w:b/>
          <w:sz w:val="28"/>
        </w:rPr>
      </w:pPr>
    </w:p>
    <w:p w14:paraId="75BCCE6B">
      <w:pPr>
        <w:tabs>
          <w:tab w:val="left" w:pos="360"/>
        </w:tabs>
        <w:jc w:val="right"/>
        <w:rPr>
          <w:b/>
          <w:sz w:val="28"/>
        </w:rPr>
      </w:pPr>
    </w:p>
    <w:p w14:paraId="5DCA5E81">
      <w:pPr>
        <w:tabs>
          <w:tab w:val="left" w:pos="360"/>
        </w:tabs>
        <w:jc w:val="right"/>
        <w:rPr>
          <w:b/>
          <w:sz w:val="28"/>
        </w:rPr>
      </w:pPr>
    </w:p>
    <w:p w14:paraId="564E3661">
      <w:pPr>
        <w:tabs>
          <w:tab w:val="left" w:pos="360"/>
        </w:tabs>
        <w:jc w:val="right"/>
        <w:rPr>
          <w:b/>
          <w:sz w:val="28"/>
        </w:rPr>
      </w:pPr>
    </w:p>
    <w:p w14:paraId="1C8AFA5D">
      <w:pPr>
        <w:tabs>
          <w:tab w:val="left" w:pos="360"/>
        </w:tabs>
        <w:jc w:val="right"/>
        <w:rPr>
          <w:b/>
          <w:sz w:val="28"/>
        </w:rPr>
      </w:pPr>
    </w:p>
    <w:p w14:paraId="1144396B">
      <w:pPr>
        <w:tabs>
          <w:tab w:val="left" w:pos="360"/>
        </w:tabs>
        <w:jc w:val="right"/>
        <w:rPr>
          <w:b/>
          <w:sz w:val="28"/>
        </w:rPr>
      </w:pPr>
    </w:p>
    <w:p w14:paraId="3E349F28">
      <w:pPr>
        <w:tabs>
          <w:tab w:val="left" w:pos="360"/>
        </w:tabs>
        <w:jc w:val="right"/>
        <w:rPr>
          <w:b/>
          <w:sz w:val="28"/>
        </w:rPr>
      </w:pPr>
    </w:p>
    <w:p w14:paraId="13295E4D">
      <w:pPr>
        <w:tabs>
          <w:tab w:val="left" w:pos="360"/>
        </w:tabs>
        <w:jc w:val="right"/>
        <w:rPr>
          <w:b/>
          <w:sz w:val="28"/>
        </w:rPr>
      </w:pPr>
    </w:p>
    <w:p w14:paraId="249EC5A2">
      <w:pPr>
        <w:tabs>
          <w:tab w:val="left" w:pos="360"/>
        </w:tabs>
        <w:jc w:val="right"/>
        <w:rPr>
          <w:b/>
          <w:sz w:val="28"/>
        </w:rPr>
      </w:pPr>
    </w:p>
    <w:p w14:paraId="16F56921">
      <w:pPr>
        <w:tabs>
          <w:tab w:val="left" w:pos="360"/>
        </w:tabs>
        <w:jc w:val="right"/>
        <w:rPr>
          <w:b/>
          <w:sz w:val="28"/>
        </w:rPr>
      </w:pPr>
    </w:p>
    <w:p w14:paraId="5AB85471">
      <w:pPr>
        <w:tabs>
          <w:tab w:val="left" w:pos="360"/>
        </w:tabs>
        <w:jc w:val="right"/>
        <w:rPr>
          <w:b/>
          <w:sz w:val="28"/>
        </w:rPr>
      </w:pPr>
    </w:p>
    <w:p w14:paraId="7442CD81">
      <w:pPr>
        <w:tabs>
          <w:tab w:val="left" w:pos="360"/>
        </w:tabs>
        <w:jc w:val="right"/>
        <w:rPr>
          <w:b/>
          <w:sz w:val="28"/>
        </w:rPr>
      </w:pPr>
    </w:p>
    <w:p w14:paraId="27DBE726">
      <w:pPr>
        <w:tabs>
          <w:tab w:val="left" w:pos="360"/>
        </w:tabs>
        <w:jc w:val="right"/>
        <w:rPr>
          <w:b/>
          <w:sz w:val="28"/>
        </w:rPr>
      </w:pPr>
    </w:p>
    <w:p w14:paraId="648F6A4B">
      <w:pPr>
        <w:tabs>
          <w:tab w:val="left" w:pos="360"/>
        </w:tabs>
        <w:jc w:val="right"/>
        <w:rPr>
          <w:b/>
          <w:sz w:val="28"/>
        </w:rPr>
      </w:pPr>
    </w:p>
    <w:p w14:paraId="1B76386F">
      <w:pPr>
        <w:tabs>
          <w:tab w:val="left" w:pos="360"/>
        </w:tabs>
        <w:jc w:val="right"/>
        <w:rPr>
          <w:b/>
          <w:sz w:val="28"/>
        </w:rPr>
      </w:pPr>
    </w:p>
    <w:p w14:paraId="477CD470">
      <w:pPr>
        <w:tabs>
          <w:tab w:val="left" w:pos="360"/>
        </w:tabs>
        <w:jc w:val="right"/>
        <w:rPr>
          <w:b/>
          <w:sz w:val="28"/>
        </w:rPr>
      </w:pPr>
    </w:p>
    <w:p w14:paraId="3313B66C">
      <w:pPr>
        <w:tabs>
          <w:tab w:val="left" w:pos="360"/>
        </w:tabs>
        <w:jc w:val="right"/>
        <w:rPr>
          <w:b/>
          <w:sz w:val="28"/>
        </w:rPr>
      </w:pPr>
    </w:p>
    <w:p w14:paraId="0195EFD6">
      <w:pPr>
        <w:tabs>
          <w:tab w:val="left" w:pos="360"/>
        </w:tabs>
        <w:jc w:val="right"/>
        <w:rPr>
          <w:b/>
          <w:sz w:val="28"/>
        </w:rPr>
      </w:pPr>
    </w:p>
    <w:p w14:paraId="31BE592C">
      <w:pPr>
        <w:tabs>
          <w:tab w:val="left" w:pos="360"/>
        </w:tabs>
        <w:jc w:val="right"/>
        <w:rPr>
          <w:b/>
          <w:sz w:val="28"/>
        </w:rPr>
      </w:pPr>
    </w:p>
    <w:p w14:paraId="7156910A">
      <w:pPr>
        <w:tabs>
          <w:tab w:val="left" w:pos="360"/>
        </w:tabs>
        <w:jc w:val="center"/>
        <w:rPr>
          <w:rFonts w:hint="default"/>
          <w:b/>
          <w:sz w:val="28"/>
          <w:lang w:val="ru-RU"/>
        </w:rPr>
      </w:pPr>
      <w:r>
        <w:rPr>
          <w:rFonts w:hint="default"/>
          <w:b/>
          <w:sz w:val="28"/>
          <w:lang w:val="ru-RU"/>
        </w:rPr>
        <w:t xml:space="preserve"> </w:t>
      </w:r>
    </w:p>
    <w:sectPr>
      <w:headerReference r:id="rId5" w:type="default"/>
      <w:pgSz w:w="11906" w:h="16838"/>
      <w:pgMar w:top="719" w:right="1134" w:bottom="1134" w:left="1701" w:header="720" w:footer="720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XO Thames">
    <w:panose1 w:val="02020603050405020304"/>
    <w:charset w:val="00"/>
    <w:family w:val="auto"/>
    <w:pitch w:val="default"/>
    <w:sig w:usb0="800006FF" w:usb1="0000285A" w:usb2="00000000" w:usb3="00000000" w:csb0="20000015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40E9F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157CE05E">
    <w:pPr>
      <w:pStyle w:val="21"/>
      <w:jc w:val="center"/>
    </w:pPr>
  </w:p>
  <w:p w14:paraId="66CCE34D">
    <w:pPr>
      <w:pStyle w:val="2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193E47"/>
    <w:multiLevelType w:val="multilevel"/>
    <w:tmpl w:val="14193E47"/>
    <w:lvl w:ilvl="0" w:tentative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364" w:hanging="360"/>
      </w:pPr>
    </w:lvl>
    <w:lvl w:ilvl="2" w:tentative="0">
      <w:start w:val="1"/>
      <w:numFmt w:val="lowerRoman"/>
      <w:lvlText w:val="%3."/>
      <w:lvlJc w:val="right"/>
      <w:pPr>
        <w:ind w:left="2084" w:hanging="180"/>
      </w:pPr>
    </w:lvl>
    <w:lvl w:ilvl="3" w:tentative="0">
      <w:start w:val="1"/>
      <w:numFmt w:val="decimal"/>
      <w:lvlText w:val="%4."/>
      <w:lvlJc w:val="left"/>
      <w:pPr>
        <w:ind w:left="2804" w:hanging="360"/>
      </w:pPr>
    </w:lvl>
    <w:lvl w:ilvl="4" w:tentative="0">
      <w:start w:val="1"/>
      <w:numFmt w:val="lowerLetter"/>
      <w:lvlText w:val="%5."/>
      <w:lvlJc w:val="left"/>
      <w:pPr>
        <w:ind w:left="3524" w:hanging="360"/>
      </w:pPr>
    </w:lvl>
    <w:lvl w:ilvl="5" w:tentative="0">
      <w:start w:val="1"/>
      <w:numFmt w:val="lowerRoman"/>
      <w:lvlText w:val="%6."/>
      <w:lvlJc w:val="right"/>
      <w:pPr>
        <w:ind w:left="4244" w:hanging="180"/>
      </w:pPr>
    </w:lvl>
    <w:lvl w:ilvl="6" w:tentative="0">
      <w:start w:val="1"/>
      <w:numFmt w:val="decimal"/>
      <w:lvlText w:val="%7."/>
      <w:lvlJc w:val="left"/>
      <w:pPr>
        <w:ind w:left="4964" w:hanging="360"/>
      </w:pPr>
    </w:lvl>
    <w:lvl w:ilvl="7" w:tentative="0">
      <w:start w:val="1"/>
      <w:numFmt w:val="lowerLetter"/>
      <w:lvlText w:val="%8."/>
      <w:lvlJc w:val="left"/>
      <w:pPr>
        <w:ind w:left="5684" w:hanging="360"/>
      </w:pPr>
    </w:lvl>
    <w:lvl w:ilvl="8" w:tentative="0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ABE7B32"/>
    <w:multiLevelType w:val="multilevel"/>
    <w:tmpl w:val="5ABE7B3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08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A013955"/>
    <w:rsid w:val="237F7476"/>
    <w:rsid w:val="2CBB1E13"/>
    <w:rsid w:val="466A5DBA"/>
    <w:rsid w:val="7A1B60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widowControl w:val="0"/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paragraph" w:styleId="2">
    <w:name w:val="heading 1"/>
    <w:basedOn w:val="1"/>
    <w:next w:val="1"/>
    <w:qFormat/>
    <w:uiPriority w:val="9"/>
    <w:pPr>
      <w:keepNext/>
      <w:widowControl/>
      <w:jc w:val="center"/>
      <w:outlineLvl w:val="0"/>
    </w:pPr>
    <w:rPr>
      <w:sz w:val="28"/>
    </w:rPr>
  </w:style>
  <w:style w:type="paragraph" w:styleId="3">
    <w:name w:val="heading 2"/>
    <w:next w:val="1"/>
    <w:qFormat/>
    <w:uiPriority w:val="9"/>
    <w:pPr>
      <w:spacing w:before="120" w:after="120" w:line="240" w:lineRule="auto"/>
      <w:ind w:left="0" w:right="0" w:firstLine="0"/>
      <w:jc w:val="both"/>
      <w:outlineLvl w:val="1"/>
    </w:pPr>
    <w:rPr>
      <w:rFonts w:ascii="XO Thames" w:hAnsi="XO Thames" w:eastAsiaTheme="minorEastAsia" w:cstheme="minorBidi"/>
      <w:b/>
      <w:color w:val="000000"/>
      <w:spacing w:val="0"/>
      <w:sz w:val="28"/>
    </w:rPr>
  </w:style>
  <w:style w:type="paragraph" w:styleId="4">
    <w:name w:val="heading 3"/>
    <w:basedOn w:val="1"/>
    <w:next w:val="1"/>
    <w:qFormat/>
    <w:uiPriority w:val="9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5">
    <w:name w:val="heading 4"/>
    <w:basedOn w:val="1"/>
    <w:next w:val="1"/>
    <w:qFormat/>
    <w:uiPriority w:val="9"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6">
    <w:name w:val="heading 5"/>
    <w:next w:val="1"/>
    <w:qFormat/>
    <w:uiPriority w:val="9"/>
    <w:pPr>
      <w:spacing w:before="120" w:after="120" w:line="240" w:lineRule="auto"/>
      <w:ind w:left="0" w:right="0" w:firstLine="0"/>
      <w:jc w:val="both"/>
      <w:outlineLvl w:val="4"/>
    </w:pPr>
    <w:rPr>
      <w:rFonts w:ascii="XO Thames" w:hAnsi="XO Thames" w:eastAsiaTheme="minorEastAsia" w:cstheme="minorBidi"/>
      <w:b/>
      <w:color w:val="000000"/>
      <w:spacing w:val="0"/>
      <w:sz w:val="22"/>
    </w:rPr>
  </w:style>
  <w:style w:type="paragraph" w:styleId="7">
    <w:name w:val="heading 6"/>
    <w:basedOn w:val="1"/>
    <w:next w:val="1"/>
    <w:qFormat/>
    <w:uiPriority w:val="9"/>
    <w:pPr>
      <w:widowControl/>
      <w:spacing w:before="240" w:after="60"/>
      <w:outlineLvl w:val="5"/>
    </w:pPr>
    <w:rPr>
      <w:b/>
      <w:sz w:val="22"/>
    </w:rPr>
  </w:style>
  <w:style w:type="paragraph" w:styleId="8">
    <w:name w:val="heading 7"/>
    <w:basedOn w:val="1"/>
    <w:next w:val="1"/>
    <w:qFormat/>
    <w:uiPriority w:val="9"/>
    <w:pPr>
      <w:widowControl/>
      <w:spacing w:before="240" w:after="60"/>
      <w:outlineLvl w:val="6"/>
    </w:pPr>
    <w:rPr>
      <w:rFonts w:ascii="Calibri" w:hAnsi="Calibri"/>
      <w:sz w:val="24"/>
    </w:rPr>
  </w:style>
  <w:style w:type="character" w:default="1" w:styleId="9">
    <w:name w:val="Default Paragraph Font"/>
    <w:qFormat/>
    <w:uiPriority w:val="0"/>
  </w:style>
  <w:style w:type="table" w:default="1" w:styleId="10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footnote reference"/>
    <w:qFormat/>
    <w:uiPriority w:val="0"/>
    <w:rPr>
      <w:vertAlign w:val="superscript"/>
    </w:rPr>
  </w:style>
  <w:style w:type="character" w:styleId="13">
    <w:name w:val="Emphasis"/>
    <w:basedOn w:val="9"/>
    <w:qFormat/>
    <w:uiPriority w:val="0"/>
    <w:rPr>
      <w:i/>
    </w:rPr>
  </w:style>
  <w:style w:type="character" w:styleId="14">
    <w:name w:val="Hyperlink"/>
    <w:basedOn w:val="9"/>
    <w:qFormat/>
    <w:uiPriority w:val="0"/>
    <w:rPr>
      <w:color w:val="0066CC"/>
      <w:u w:val="single"/>
    </w:rPr>
  </w:style>
  <w:style w:type="character" w:styleId="15">
    <w:name w:val="Strong"/>
    <w:basedOn w:val="9"/>
    <w:qFormat/>
    <w:uiPriority w:val="0"/>
    <w:rPr>
      <w:b/>
    </w:rPr>
  </w:style>
  <w:style w:type="paragraph" w:styleId="16">
    <w:name w:val="Balloon Text"/>
    <w:basedOn w:val="1"/>
    <w:qFormat/>
    <w:uiPriority w:val="0"/>
    <w:rPr>
      <w:rFonts w:ascii="Tahoma" w:hAnsi="Tahoma"/>
      <w:sz w:val="16"/>
    </w:rPr>
  </w:style>
  <w:style w:type="paragraph" w:styleId="17">
    <w:name w:val="Body Text 2"/>
    <w:basedOn w:val="1"/>
    <w:qFormat/>
    <w:uiPriority w:val="0"/>
    <w:pPr>
      <w:spacing w:after="120" w:line="480" w:lineRule="auto"/>
    </w:pPr>
  </w:style>
  <w:style w:type="paragraph" w:styleId="18">
    <w:name w:val="endnote text"/>
    <w:basedOn w:val="1"/>
    <w:qFormat/>
    <w:uiPriority w:val="0"/>
    <w:pPr>
      <w:widowControl/>
    </w:pPr>
    <w:rPr>
      <w:rFonts w:ascii="Arial" w:hAnsi="Arial"/>
    </w:rPr>
  </w:style>
  <w:style w:type="paragraph" w:styleId="19">
    <w:name w:val="caption"/>
    <w:basedOn w:val="1"/>
    <w:next w:val="1"/>
    <w:qFormat/>
    <w:uiPriority w:val="0"/>
    <w:pPr>
      <w:widowControl/>
      <w:spacing w:line="360" w:lineRule="auto"/>
      <w:jc w:val="center"/>
    </w:pPr>
    <w:rPr>
      <w:b/>
      <w:smallCaps/>
      <w:sz w:val="28"/>
    </w:rPr>
  </w:style>
  <w:style w:type="paragraph" w:styleId="20">
    <w:name w:val="toc 8"/>
    <w:next w:val="1"/>
    <w:qFormat/>
    <w:uiPriority w:val="39"/>
    <w:pPr>
      <w:spacing w:before="0" w:after="0" w:line="240" w:lineRule="auto"/>
      <w:ind w:left="1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1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22">
    <w:name w:val="toc 9"/>
    <w:next w:val="1"/>
    <w:qFormat/>
    <w:uiPriority w:val="39"/>
    <w:pPr>
      <w:spacing w:before="0" w:after="0" w:line="240" w:lineRule="auto"/>
      <w:ind w:left="1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3">
    <w:name w:val="toc 7"/>
    <w:next w:val="1"/>
    <w:qFormat/>
    <w:uiPriority w:val="39"/>
    <w:pPr>
      <w:spacing w:before="0" w:after="0" w:line="240" w:lineRule="auto"/>
      <w:ind w:left="1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4">
    <w:name w:val="Body Text"/>
    <w:basedOn w:val="1"/>
    <w:qFormat/>
    <w:uiPriority w:val="0"/>
    <w:pPr>
      <w:widowControl/>
      <w:jc w:val="both"/>
    </w:pPr>
    <w:rPr>
      <w:sz w:val="24"/>
    </w:rPr>
  </w:style>
  <w:style w:type="paragraph" w:styleId="25">
    <w:name w:val="toc 1"/>
    <w:next w:val="1"/>
    <w:qFormat/>
    <w:uiPriority w:val="39"/>
    <w:pPr>
      <w:spacing w:before="0" w:after="0" w:line="240" w:lineRule="auto"/>
      <w:ind w:left="0" w:right="0" w:firstLine="0"/>
      <w:jc w:val="left"/>
    </w:pPr>
    <w:rPr>
      <w:rFonts w:ascii="XO Thames" w:hAnsi="XO Thames" w:eastAsiaTheme="minorEastAsia" w:cstheme="minorBidi"/>
      <w:b/>
      <w:color w:val="000000"/>
      <w:spacing w:val="0"/>
      <w:sz w:val="28"/>
    </w:rPr>
  </w:style>
  <w:style w:type="paragraph" w:styleId="26">
    <w:name w:val="toc 6"/>
    <w:next w:val="1"/>
    <w:qFormat/>
    <w:uiPriority w:val="39"/>
    <w:pPr>
      <w:spacing w:before="0" w:after="0" w:line="240" w:lineRule="auto"/>
      <w:ind w:left="10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7">
    <w:name w:val="toc 3"/>
    <w:next w:val="1"/>
    <w:qFormat/>
    <w:uiPriority w:val="39"/>
    <w:pPr>
      <w:spacing w:before="0" w:after="0" w:line="240" w:lineRule="auto"/>
      <w:ind w:left="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8">
    <w:name w:val="toc 2"/>
    <w:next w:val="1"/>
    <w:qFormat/>
    <w:uiPriority w:val="39"/>
    <w:pPr>
      <w:spacing w:before="0" w:after="0" w:line="240" w:lineRule="auto"/>
      <w:ind w:left="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9">
    <w:name w:val="toc 4"/>
    <w:next w:val="1"/>
    <w:qFormat/>
    <w:uiPriority w:val="39"/>
    <w:pPr>
      <w:spacing w:before="0" w:after="0" w:line="240" w:lineRule="auto"/>
      <w:ind w:left="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30">
    <w:name w:val="toc 5"/>
    <w:next w:val="1"/>
    <w:qFormat/>
    <w:uiPriority w:val="39"/>
    <w:pPr>
      <w:spacing w:before="0" w:after="0" w:line="240" w:lineRule="auto"/>
      <w:ind w:left="8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31">
    <w:name w:val="Body Text Indent"/>
    <w:basedOn w:val="1"/>
    <w:qFormat/>
    <w:uiPriority w:val="0"/>
    <w:pPr>
      <w:widowControl/>
      <w:spacing w:after="120"/>
      <w:ind w:left="283" w:firstLine="0"/>
    </w:pPr>
    <w:rPr>
      <w:sz w:val="24"/>
    </w:rPr>
  </w:style>
  <w:style w:type="paragraph" w:styleId="32">
    <w:name w:val="Title"/>
    <w:basedOn w:val="1"/>
    <w:qFormat/>
    <w:uiPriority w:val="10"/>
    <w:pPr>
      <w:widowControl/>
      <w:jc w:val="center"/>
    </w:pPr>
    <w:rPr>
      <w:sz w:val="28"/>
    </w:rPr>
  </w:style>
  <w:style w:type="paragraph" w:styleId="33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paragraph" w:styleId="34">
    <w:name w:val="Normal (Web)"/>
    <w:basedOn w:val="1"/>
    <w:qFormat/>
    <w:uiPriority w:val="0"/>
    <w:pPr>
      <w:widowControl/>
      <w:spacing w:before="120" w:after="120"/>
      <w:ind w:left="75" w:right="75" w:firstLine="240"/>
    </w:pPr>
    <w:rPr>
      <w:sz w:val="24"/>
    </w:rPr>
  </w:style>
  <w:style w:type="paragraph" w:styleId="35">
    <w:name w:val="Body Text 3"/>
    <w:basedOn w:val="1"/>
    <w:qFormat/>
    <w:uiPriority w:val="0"/>
    <w:pPr>
      <w:widowControl/>
      <w:spacing w:after="120"/>
    </w:pPr>
    <w:rPr>
      <w:sz w:val="16"/>
    </w:rPr>
  </w:style>
  <w:style w:type="paragraph" w:styleId="36">
    <w:name w:val="Body Text Indent 2"/>
    <w:basedOn w:val="1"/>
    <w:qFormat/>
    <w:uiPriority w:val="0"/>
    <w:pPr>
      <w:spacing w:after="120" w:line="480" w:lineRule="auto"/>
      <w:ind w:left="283" w:firstLine="0"/>
    </w:pPr>
  </w:style>
  <w:style w:type="paragraph" w:styleId="37">
    <w:name w:val="Subtitle"/>
    <w:next w:val="1"/>
    <w:qFormat/>
    <w:uiPriority w:val="11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i/>
      <w:color w:val="000000"/>
      <w:spacing w:val="0"/>
      <w:sz w:val="24"/>
    </w:rPr>
  </w:style>
  <w:style w:type="paragraph" w:styleId="38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table" w:styleId="39">
    <w:name w:val="Table Grid"/>
    <w:basedOn w:val="10"/>
    <w:qFormat/>
    <w:uiPriority w:val="0"/>
    <w:pPr>
      <w:ind w:left="0" w:firstLine="567"/>
      <w:jc w:val="both"/>
    </w:pPr>
    <w:rPr>
      <w:rFonts w:ascii="Arial" w:hAnsi="Arial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">
    <w:name w:val="Font Style17"/>
    <w:link w:val="4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customStyle="1" w:styleId="41">
    <w:name w:val="Font Style171"/>
    <w:link w:val="40"/>
    <w:qFormat/>
    <w:uiPriority w:val="0"/>
    <w:rPr>
      <w:rFonts w:ascii="Times New Roman" w:hAnsi="Times New Roman"/>
      <w:sz w:val="26"/>
    </w:rPr>
  </w:style>
  <w:style w:type="paragraph" w:customStyle="1" w:styleId="42">
    <w:name w:val="ConsPlusNormal"/>
    <w:link w:val="43"/>
    <w:qFormat/>
    <w:uiPriority w:val="0"/>
    <w:pPr>
      <w:spacing w:before="0" w:after="0" w:line="240" w:lineRule="auto"/>
      <w:ind w:left="0" w:right="0" w:firstLine="0"/>
      <w:jc w:val="left"/>
    </w:pPr>
    <w:rPr>
      <w:rFonts w:ascii="Arial" w:hAnsi="Arial" w:eastAsiaTheme="minorEastAsia" w:cstheme="minorBidi"/>
      <w:color w:val="000000"/>
      <w:spacing w:val="0"/>
      <w:sz w:val="20"/>
    </w:rPr>
  </w:style>
  <w:style w:type="character" w:customStyle="1" w:styleId="43">
    <w:name w:val="ConsPlusNormal1"/>
    <w:link w:val="42"/>
    <w:qFormat/>
    <w:uiPriority w:val="0"/>
    <w:rPr>
      <w:rFonts w:ascii="Arial" w:hAnsi="Arial"/>
    </w:rPr>
  </w:style>
  <w:style w:type="paragraph" w:customStyle="1" w:styleId="44">
    <w:name w:val="Style4"/>
    <w:basedOn w:val="1"/>
    <w:link w:val="45"/>
    <w:qFormat/>
    <w:uiPriority w:val="0"/>
    <w:pPr>
      <w:spacing w:line="322" w:lineRule="exact"/>
      <w:ind w:left="0" w:firstLine="730"/>
      <w:jc w:val="both"/>
    </w:pPr>
    <w:rPr>
      <w:sz w:val="24"/>
    </w:rPr>
  </w:style>
  <w:style w:type="character" w:customStyle="1" w:styleId="45">
    <w:name w:val="Style41"/>
    <w:link w:val="44"/>
    <w:qFormat/>
    <w:uiPriority w:val="0"/>
    <w:rPr>
      <w:sz w:val="24"/>
    </w:rPr>
  </w:style>
  <w:style w:type="paragraph" w:customStyle="1" w:styleId="46">
    <w:name w:val="ConsPlusCell"/>
    <w:link w:val="47"/>
    <w:uiPriority w:val="0"/>
    <w:pPr>
      <w:spacing w:before="0" w:after="0" w:line="240" w:lineRule="auto"/>
      <w:ind w:left="0" w:right="0" w:firstLine="0"/>
      <w:jc w:val="left"/>
    </w:pPr>
    <w:rPr>
      <w:rFonts w:ascii="Arial" w:hAnsi="Arial" w:eastAsiaTheme="minorEastAsia" w:cstheme="minorBidi"/>
      <w:color w:val="000000"/>
      <w:spacing w:val="0"/>
      <w:sz w:val="20"/>
    </w:rPr>
  </w:style>
  <w:style w:type="character" w:customStyle="1" w:styleId="47">
    <w:name w:val="ConsPlusCell1"/>
    <w:link w:val="46"/>
    <w:qFormat/>
    <w:uiPriority w:val="0"/>
    <w:rPr>
      <w:rFonts w:ascii="Arial" w:hAnsi="Arial"/>
    </w:rPr>
  </w:style>
  <w:style w:type="paragraph" w:customStyle="1" w:styleId="48">
    <w:name w:val="ConsPlusNonformat"/>
    <w:link w:val="49"/>
    <w:qFormat/>
    <w:uiPriority w:val="0"/>
    <w:pPr>
      <w:spacing w:before="0" w:after="0" w:line="240" w:lineRule="auto"/>
      <w:ind w:left="0" w:right="0" w:firstLine="0"/>
      <w:jc w:val="left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customStyle="1" w:styleId="49">
    <w:name w:val="ConsPlusNonformat1"/>
    <w:link w:val="48"/>
    <w:qFormat/>
    <w:uiPriority w:val="0"/>
    <w:rPr>
      <w:rFonts w:ascii="Courier New" w:hAnsi="Courier New"/>
    </w:rPr>
  </w:style>
  <w:style w:type="paragraph" w:customStyle="1" w:styleId="50">
    <w:name w:val="u"/>
    <w:link w:val="5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51">
    <w:name w:val="u1"/>
    <w:basedOn w:val="9"/>
    <w:link w:val="50"/>
    <w:qFormat/>
    <w:uiPriority w:val="0"/>
  </w:style>
  <w:style w:type="paragraph" w:customStyle="1" w:styleId="52">
    <w:name w:val="Знак"/>
    <w:basedOn w:val="1"/>
    <w:link w:val="53"/>
    <w:qFormat/>
    <w:uiPriority w:val="0"/>
    <w:pPr>
      <w:widowControl/>
    </w:pPr>
    <w:rPr>
      <w:rFonts w:ascii="Verdana" w:hAnsi="Verdana"/>
    </w:rPr>
  </w:style>
  <w:style w:type="character" w:customStyle="1" w:styleId="53">
    <w:name w:val="Знак1"/>
    <w:link w:val="52"/>
    <w:qFormat/>
    <w:uiPriority w:val="0"/>
    <w:rPr>
      <w:rFonts w:ascii="Verdana" w:hAnsi="Verdana"/>
    </w:rPr>
  </w:style>
  <w:style w:type="paragraph" w:customStyle="1" w:styleId="54">
    <w:name w:val="Style8"/>
    <w:basedOn w:val="1"/>
    <w:link w:val="55"/>
    <w:qFormat/>
    <w:uiPriority w:val="0"/>
    <w:pPr>
      <w:spacing w:line="245" w:lineRule="exact"/>
      <w:ind w:left="0" w:firstLine="562"/>
      <w:jc w:val="both"/>
    </w:pPr>
    <w:rPr>
      <w:sz w:val="24"/>
    </w:rPr>
  </w:style>
  <w:style w:type="character" w:customStyle="1" w:styleId="55">
    <w:name w:val="Style81"/>
    <w:link w:val="54"/>
    <w:qFormat/>
    <w:uiPriority w:val="0"/>
    <w:rPr>
      <w:sz w:val="24"/>
    </w:rPr>
  </w:style>
  <w:style w:type="paragraph" w:customStyle="1" w:styleId="56">
    <w:name w:val="Style7"/>
    <w:basedOn w:val="1"/>
    <w:link w:val="57"/>
    <w:qFormat/>
    <w:uiPriority w:val="0"/>
    <w:pPr>
      <w:spacing w:line="247" w:lineRule="exact"/>
      <w:ind w:left="638" w:hanging="638"/>
    </w:pPr>
    <w:rPr>
      <w:sz w:val="24"/>
    </w:rPr>
  </w:style>
  <w:style w:type="character" w:customStyle="1" w:styleId="57">
    <w:name w:val="Style71"/>
    <w:link w:val="56"/>
    <w:qFormat/>
    <w:uiPriority w:val="0"/>
    <w:rPr>
      <w:sz w:val="24"/>
    </w:rPr>
  </w:style>
  <w:style w:type="paragraph" w:customStyle="1" w:styleId="58">
    <w:name w:val="ConsPlusTitle"/>
    <w:link w:val="59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8"/>
    </w:rPr>
  </w:style>
  <w:style w:type="character" w:customStyle="1" w:styleId="59">
    <w:name w:val="ConsPlusTitle1"/>
    <w:link w:val="58"/>
    <w:qFormat/>
    <w:uiPriority w:val="0"/>
    <w:rPr>
      <w:b/>
      <w:sz w:val="28"/>
    </w:rPr>
  </w:style>
  <w:style w:type="paragraph" w:customStyle="1" w:styleId="60">
    <w:name w:val="Style6"/>
    <w:basedOn w:val="1"/>
    <w:link w:val="61"/>
    <w:qFormat/>
    <w:uiPriority w:val="0"/>
    <w:pPr>
      <w:spacing w:line="245" w:lineRule="exact"/>
      <w:ind w:left="0" w:firstLine="566"/>
      <w:jc w:val="both"/>
    </w:pPr>
    <w:rPr>
      <w:sz w:val="24"/>
    </w:rPr>
  </w:style>
  <w:style w:type="character" w:customStyle="1" w:styleId="61">
    <w:name w:val="Style61"/>
    <w:link w:val="60"/>
    <w:qFormat/>
    <w:uiPriority w:val="0"/>
    <w:rPr>
      <w:sz w:val="24"/>
    </w:rPr>
  </w:style>
  <w:style w:type="paragraph" w:customStyle="1" w:styleId="62">
    <w:name w:val="ConsPlusNormal Знак"/>
    <w:link w:val="63"/>
    <w:qFormat/>
    <w:uiPriority w:val="0"/>
    <w:pPr>
      <w:widowControl w:val="0"/>
      <w:spacing w:before="0" w:after="0" w:line="240" w:lineRule="auto"/>
      <w:ind w:left="0" w:right="0" w:firstLine="720"/>
      <w:jc w:val="left"/>
    </w:pPr>
    <w:rPr>
      <w:rFonts w:ascii="Arial" w:hAnsi="Arial" w:eastAsiaTheme="minorEastAsia" w:cstheme="minorBidi"/>
      <w:color w:val="000000"/>
      <w:spacing w:val="0"/>
      <w:sz w:val="22"/>
    </w:rPr>
  </w:style>
  <w:style w:type="character" w:customStyle="1" w:styleId="63">
    <w:name w:val="ConsPlusNormal Знак1"/>
    <w:link w:val="62"/>
    <w:qFormat/>
    <w:uiPriority w:val="0"/>
    <w:rPr>
      <w:rFonts w:ascii="Arial" w:hAnsi="Arial"/>
      <w:sz w:val="22"/>
    </w:rPr>
  </w:style>
  <w:style w:type="paragraph" w:customStyle="1" w:styleId="64">
    <w:name w:val="Font Style14"/>
    <w:link w:val="65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customStyle="1" w:styleId="65">
    <w:name w:val="Font Style141"/>
    <w:link w:val="64"/>
    <w:qFormat/>
    <w:uiPriority w:val="0"/>
    <w:rPr>
      <w:rFonts w:ascii="Times New Roman" w:hAnsi="Times New Roman"/>
      <w:b/>
      <w:sz w:val="26"/>
    </w:rPr>
  </w:style>
  <w:style w:type="paragraph" w:customStyle="1" w:styleId="66">
    <w:name w:val="Таблицы (моноширинный)"/>
    <w:basedOn w:val="1"/>
    <w:next w:val="1"/>
    <w:link w:val="67"/>
    <w:qFormat/>
    <w:uiPriority w:val="0"/>
    <w:pPr>
      <w:jc w:val="both"/>
    </w:pPr>
    <w:rPr>
      <w:rFonts w:ascii="Courier New" w:hAnsi="Courier New"/>
    </w:rPr>
  </w:style>
  <w:style w:type="character" w:customStyle="1" w:styleId="67">
    <w:name w:val="Таблицы (моноширинный)1"/>
    <w:link w:val="66"/>
    <w:qFormat/>
    <w:uiPriority w:val="0"/>
    <w:rPr>
      <w:rFonts w:ascii="Courier New" w:hAnsi="Courier New"/>
    </w:rPr>
  </w:style>
  <w:style w:type="paragraph" w:customStyle="1" w:styleId="68">
    <w:name w:val="Times New Roman 14 пт"/>
    <w:link w:val="69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character" w:customStyle="1" w:styleId="69">
    <w:name w:val="Times New Roman 14 пт1"/>
    <w:link w:val="68"/>
    <w:qFormat/>
    <w:uiPriority w:val="0"/>
    <w:rPr>
      <w:sz w:val="28"/>
    </w:rPr>
  </w:style>
  <w:style w:type="paragraph" w:customStyle="1" w:styleId="70">
    <w:name w:val="Footnote"/>
    <w:basedOn w:val="1"/>
    <w:link w:val="71"/>
    <w:qFormat/>
    <w:uiPriority w:val="0"/>
    <w:pPr>
      <w:widowControl/>
    </w:pPr>
  </w:style>
  <w:style w:type="character" w:customStyle="1" w:styleId="71">
    <w:name w:val="Footnote1"/>
    <w:link w:val="70"/>
    <w:qFormat/>
    <w:uiPriority w:val="0"/>
  </w:style>
  <w:style w:type="paragraph" w:customStyle="1" w:styleId="72">
    <w:name w:val="Style5"/>
    <w:basedOn w:val="1"/>
    <w:link w:val="73"/>
    <w:qFormat/>
    <w:uiPriority w:val="0"/>
    <w:rPr>
      <w:sz w:val="24"/>
    </w:rPr>
  </w:style>
  <w:style w:type="character" w:customStyle="1" w:styleId="73">
    <w:name w:val="Style51"/>
    <w:link w:val="72"/>
    <w:qFormat/>
    <w:uiPriority w:val="0"/>
    <w:rPr>
      <w:sz w:val="24"/>
    </w:rPr>
  </w:style>
  <w:style w:type="paragraph" w:customStyle="1" w:styleId="74">
    <w:name w:val="ConsNormal"/>
    <w:link w:val="75"/>
    <w:qFormat/>
    <w:uiPriority w:val="0"/>
    <w:pPr>
      <w:widowControl w:val="0"/>
      <w:spacing w:before="0" w:after="0" w:line="240" w:lineRule="auto"/>
      <w:ind w:left="0" w:right="0" w:firstLine="720"/>
      <w:jc w:val="left"/>
    </w:pPr>
    <w:rPr>
      <w:rFonts w:ascii="Arial" w:hAnsi="Arial" w:eastAsiaTheme="minorEastAsia" w:cstheme="minorBidi"/>
      <w:color w:val="000000"/>
      <w:spacing w:val="0"/>
      <w:sz w:val="20"/>
    </w:rPr>
  </w:style>
  <w:style w:type="character" w:customStyle="1" w:styleId="75">
    <w:name w:val="ConsNormal1"/>
    <w:link w:val="74"/>
    <w:qFormat/>
    <w:uiPriority w:val="0"/>
    <w:rPr>
      <w:rFonts w:ascii="Arial" w:hAnsi="Arial"/>
    </w:rPr>
  </w:style>
  <w:style w:type="paragraph" w:customStyle="1" w:styleId="76">
    <w:name w:val="Header and Footer"/>
    <w:link w:val="77"/>
    <w:qFormat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customStyle="1" w:styleId="77">
    <w:name w:val="Header and Footer1"/>
    <w:link w:val="76"/>
    <w:qFormat/>
    <w:uiPriority w:val="0"/>
    <w:rPr>
      <w:rFonts w:ascii="XO Thames" w:hAnsi="XO Thames"/>
      <w:sz w:val="20"/>
    </w:rPr>
  </w:style>
  <w:style w:type="paragraph" w:customStyle="1" w:styleId="78">
    <w:name w:val="Default"/>
    <w:link w:val="79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customStyle="1" w:styleId="79">
    <w:name w:val="Default1"/>
    <w:link w:val="78"/>
    <w:qFormat/>
    <w:uiPriority w:val="0"/>
    <w:rPr>
      <w:color w:val="000000"/>
      <w:sz w:val="24"/>
    </w:rPr>
  </w:style>
  <w:style w:type="paragraph" w:customStyle="1" w:styleId="80">
    <w:name w:val="Font Style11"/>
    <w:link w:val="8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customStyle="1" w:styleId="81">
    <w:name w:val="Font Style111"/>
    <w:link w:val="80"/>
    <w:qFormat/>
    <w:uiPriority w:val="0"/>
    <w:rPr>
      <w:rFonts w:ascii="Times New Roman" w:hAnsi="Times New Roman"/>
      <w:b/>
      <w:sz w:val="26"/>
    </w:rPr>
  </w:style>
  <w:style w:type="paragraph" w:customStyle="1" w:styleId="82">
    <w:name w:val="lst"/>
    <w:basedOn w:val="1"/>
    <w:link w:val="83"/>
    <w:qFormat/>
    <w:uiPriority w:val="0"/>
    <w:pPr>
      <w:widowControl/>
      <w:spacing w:line="360" w:lineRule="auto"/>
      <w:jc w:val="both"/>
    </w:pPr>
    <w:rPr>
      <w:rFonts w:ascii="Arial" w:hAnsi="Arial"/>
      <w:sz w:val="26"/>
    </w:rPr>
  </w:style>
  <w:style w:type="character" w:customStyle="1" w:styleId="83">
    <w:name w:val="lst1"/>
    <w:link w:val="82"/>
    <w:qFormat/>
    <w:uiPriority w:val="0"/>
    <w:rPr>
      <w:rFonts w:ascii="Arial" w:hAnsi="Arial"/>
      <w:sz w:val="26"/>
    </w:rPr>
  </w:style>
  <w:style w:type="paragraph" w:customStyle="1" w:styleId="84">
    <w:name w:val="Style3"/>
    <w:basedOn w:val="1"/>
    <w:link w:val="85"/>
    <w:qFormat/>
    <w:uiPriority w:val="0"/>
    <w:rPr>
      <w:sz w:val="24"/>
    </w:rPr>
  </w:style>
  <w:style w:type="character" w:customStyle="1" w:styleId="85">
    <w:name w:val="Style31"/>
    <w:link w:val="84"/>
    <w:uiPriority w:val="0"/>
    <w:rPr>
      <w:sz w:val="24"/>
    </w:rPr>
  </w:style>
  <w:style w:type="paragraph" w:customStyle="1" w:styleId="86">
    <w:name w:val="Font Style15"/>
    <w:link w:val="87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customStyle="1" w:styleId="87">
    <w:name w:val="Font Style151"/>
    <w:link w:val="86"/>
    <w:qFormat/>
    <w:uiPriority w:val="0"/>
    <w:rPr>
      <w:rFonts w:ascii="Times New Roman" w:hAnsi="Times New Roman"/>
      <w:b/>
      <w:sz w:val="26"/>
    </w:rPr>
  </w:style>
  <w:style w:type="paragraph" w:customStyle="1" w:styleId="88">
    <w:name w:val="Style2"/>
    <w:basedOn w:val="1"/>
    <w:link w:val="89"/>
    <w:qFormat/>
    <w:uiPriority w:val="0"/>
    <w:pPr>
      <w:spacing w:line="322" w:lineRule="exact"/>
      <w:jc w:val="both"/>
    </w:pPr>
    <w:rPr>
      <w:sz w:val="24"/>
    </w:rPr>
  </w:style>
  <w:style w:type="character" w:customStyle="1" w:styleId="89">
    <w:name w:val="Style21"/>
    <w:link w:val="88"/>
    <w:qFormat/>
    <w:uiPriority w:val="0"/>
    <w:rPr>
      <w:sz w:val="24"/>
    </w:rPr>
  </w:style>
  <w:style w:type="paragraph" w:customStyle="1" w:styleId="90">
    <w:name w:val="fn2r"/>
    <w:basedOn w:val="1"/>
    <w:link w:val="91"/>
    <w:qFormat/>
    <w:uiPriority w:val="0"/>
    <w:pPr>
      <w:widowControl/>
      <w:spacing w:beforeAutospacing="1" w:afterAutospacing="1"/>
    </w:pPr>
    <w:rPr>
      <w:sz w:val="24"/>
    </w:rPr>
  </w:style>
  <w:style w:type="character" w:customStyle="1" w:styleId="91">
    <w:name w:val="fn2r1"/>
    <w:link w:val="90"/>
    <w:qFormat/>
    <w:uiPriority w:val="0"/>
    <w:rPr>
      <w:sz w:val="24"/>
    </w:rPr>
  </w:style>
  <w:style w:type="paragraph" w:customStyle="1" w:styleId="92">
    <w:name w:val="Font Style12"/>
    <w:link w:val="93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customStyle="1" w:styleId="93">
    <w:name w:val="Font Style121"/>
    <w:link w:val="92"/>
    <w:qFormat/>
    <w:uiPriority w:val="0"/>
    <w:rPr>
      <w:rFonts w:ascii="Times New Roman" w:hAnsi="Times New Roman"/>
      <w:sz w:val="26"/>
    </w:rPr>
  </w:style>
  <w:style w:type="paragraph" w:customStyle="1" w:styleId="94">
    <w:name w:val="Знак Знак Знак Знак"/>
    <w:basedOn w:val="1"/>
    <w:link w:val="95"/>
    <w:qFormat/>
    <w:uiPriority w:val="0"/>
    <w:pPr>
      <w:widowControl/>
    </w:pPr>
    <w:rPr>
      <w:rFonts w:ascii="Verdana" w:hAnsi="Verdana"/>
    </w:rPr>
  </w:style>
  <w:style w:type="character" w:customStyle="1" w:styleId="95">
    <w:name w:val="Знак Знак Знак Знак1"/>
    <w:link w:val="94"/>
    <w:qFormat/>
    <w:uiPriority w:val="0"/>
    <w:rPr>
      <w:rFonts w:ascii="Verdana" w:hAnsi="Verdana"/>
    </w:rPr>
  </w:style>
  <w:style w:type="paragraph" w:customStyle="1" w:styleId="96">
    <w:name w:val="western"/>
    <w:basedOn w:val="1"/>
    <w:link w:val="97"/>
    <w:qFormat/>
    <w:uiPriority w:val="0"/>
    <w:pPr>
      <w:widowControl/>
      <w:spacing w:beforeAutospacing="1" w:afterAutospacing="1"/>
    </w:pPr>
    <w:rPr>
      <w:sz w:val="24"/>
    </w:rPr>
  </w:style>
  <w:style w:type="character" w:customStyle="1" w:styleId="97">
    <w:name w:val="western1"/>
    <w:link w:val="96"/>
    <w:qFormat/>
    <w:uiPriority w:val="0"/>
    <w:rPr>
      <w:sz w:val="24"/>
    </w:rPr>
  </w:style>
  <w:style w:type="paragraph" w:customStyle="1" w:styleId="98">
    <w:name w:val="Style1"/>
    <w:basedOn w:val="1"/>
    <w:link w:val="99"/>
    <w:qFormat/>
    <w:uiPriority w:val="0"/>
    <w:pPr>
      <w:spacing w:line="323" w:lineRule="exact"/>
      <w:ind w:left="0" w:firstLine="734"/>
      <w:jc w:val="both"/>
    </w:pPr>
    <w:rPr>
      <w:sz w:val="24"/>
    </w:rPr>
  </w:style>
  <w:style w:type="character" w:customStyle="1" w:styleId="99">
    <w:name w:val="Style11"/>
    <w:link w:val="98"/>
    <w:qFormat/>
    <w:uiPriority w:val="0"/>
    <w:rPr>
      <w:sz w:val="24"/>
    </w:rPr>
  </w:style>
  <w:style w:type="paragraph" w:customStyle="1" w:styleId="100">
    <w:name w:val="blk"/>
    <w:link w:val="10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101">
    <w:name w:val="blk1"/>
    <w:basedOn w:val="9"/>
    <w:link w:val="100"/>
    <w:qFormat/>
    <w:uiPriority w:val="0"/>
  </w:style>
  <w:style w:type="paragraph" w:styleId="102">
    <w:name w:val="No Spacing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customStyle="1" w:styleId="103">
    <w:name w:val="Font Style13"/>
    <w:link w:val="10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customStyle="1" w:styleId="104">
    <w:name w:val="Font Style131"/>
    <w:link w:val="103"/>
    <w:qFormat/>
    <w:uiPriority w:val="0"/>
    <w:rPr>
      <w:rFonts w:ascii="Times New Roman" w:hAnsi="Times New Roman"/>
      <w:sz w:val="26"/>
    </w:rPr>
  </w:style>
  <w:style w:type="paragraph" w:customStyle="1" w:styleId="105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106">
    <w:name w:val="Прижатый влево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TotalTime>3</TotalTime>
  <ScaleCrop>false</ScaleCrop>
  <LinksUpToDate>false</LinksUpToDate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2024-05-28T10:55:00Z</dcterms:created>
  <dc:creator>USER3</dc:creator>
  <cp:lastModifiedBy>WPS_1716381039</cp:lastModifiedBy>
  <dcterms:modified xsi:type="dcterms:W3CDTF">2024-09-23T08:33:15Z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58CE1232CB3242868BBA4246D4AD17C1_13</vt:lpwstr>
  </property>
</Properties>
</file>