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E2" w:rsidRPr="00A93F46" w:rsidRDefault="00735829" w:rsidP="00206FDD">
      <w:pPr>
        <w:rPr>
          <w:sz w:val="28"/>
          <w:szCs w:val="28"/>
        </w:rPr>
      </w:pPr>
      <w:r>
        <w:rPr>
          <w:b/>
          <w:sz w:val="20"/>
        </w:rPr>
        <w:t xml:space="preserve">                                                   </w:t>
      </w:r>
      <w:r w:rsidR="00206FDD">
        <w:rPr>
          <w:b/>
          <w:sz w:val="20"/>
        </w:rPr>
        <w:t xml:space="preserve">     </w:t>
      </w:r>
      <w:r>
        <w:rPr>
          <w:b/>
          <w:sz w:val="20"/>
        </w:rPr>
        <w:t xml:space="preserve">                      </w:t>
      </w:r>
      <w:r w:rsidR="00A93F46" w:rsidRPr="00A93F46">
        <w:rPr>
          <w:b/>
          <w:noProof/>
          <w:sz w:val="28"/>
          <w:szCs w:val="28"/>
        </w:rPr>
        <w:t>ПРОЕКТ</w:t>
      </w:r>
    </w:p>
    <w:p w:rsidR="006558E2" w:rsidRDefault="006558E2">
      <w:pPr>
        <w:jc w:val="center"/>
        <w:rPr>
          <w:b/>
          <w:sz w:val="28"/>
        </w:rPr>
      </w:pPr>
      <w:r>
        <w:rPr>
          <w:b/>
          <w:sz w:val="28"/>
        </w:rPr>
        <w:t>Российская Федерация</w:t>
      </w:r>
    </w:p>
    <w:p w:rsidR="006558E2" w:rsidRDefault="006558E2">
      <w:pPr>
        <w:jc w:val="center"/>
        <w:rPr>
          <w:b/>
          <w:sz w:val="28"/>
        </w:rPr>
      </w:pPr>
      <w:r>
        <w:rPr>
          <w:b/>
          <w:sz w:val="28"/>
        </w:rPr>
        <w:t>Новгородская область Шимский район</w:t>
      </w:r>
    </w:p>
    <w:p w:rsidR="006558E2" w:rsidRDefault="006558E2">
      <w:pPr>
        <w:jc w:val="center"/>
        <w:rPr>
          <w:b/>
          <w:sz w:val="28"/>
        </w:rPr>
      </w:pPr>
      <w:r>
        <w:rPr>
          <w:b/>
          <w:sz w:val="28"/>
        </w:rPr>
        <w:t>Совет депутатов Уторгошского сельского поселения</w:t>
      </w:r>
    </w:p>
    <w:p w:rsidR="006558E2" w:rsidRDefault="006558E2">
      <w:pPr>
        <w:jc w:val="center"/>
        <w:rPr>
          <w:b/>
          <w:sz w:val="28"/>
        </w:rPr>
      </w:pPr>
    </w:p>
    <w:p w:rsidR="006558E2" w:rsidRDefault="006558E2">
      <w:pPr>
        <w:jc w:val="center"/>
        <w:rPr>
          <w:b/>
          <w:sz w:val="32"/>
          <w:szCs w:val="32"/>
        </w:rPr>
      </w:pPr>
      <w:r>
        <w:rPr>
          <w:b/>
          <w:sz w:val="32"/>
          <w:szCs w:val="32"/>
        </w:rPr>
        <w:t>РЕШЕНИЕ</w:t>
      </w:r>
    </w:p>
    <w:p w:rsidR="006558E2" w:rsidRDefault="006558E2">
      <w:pPr>
        <w:jc w:val="center"/>
      </w:pPr>
    </w:p>
    <w:p w:rsidR="006558E2" w:rsidRDefault="006558E2"/>
    <w:p w:rsidR="006558E2" w:rsidRPr="00735829" w:rsidRDefault="00735829">
      <w:pPr>
        <w:rPr>
          <w:sz w:val="28"/>
          <w:szCs w:val="28"/>
        </w:rPr>
      </w:pPr>
      <w:r>
        <w:rPr>
          <w:sz w:val="28"/>
          <w:szCs w:val="28"/>
        </w:rPr>
        <w:t>_</w:t>
      </w:r>
      <w:r w:rsidR="000A67B8">
        <w:rPr>
          <w:sz w:val="28"/>
          <w:szCs w:val="28"/>
        </w:rPr>
        <w:t>00</w:t>
      </w:r>
      <w:r w:rsidR="002837C3">
        <w:rPr>
          <w:sz w:val="28"/>
          <w:szCs w:val="28"/>
        </w:rPr>
        <w:t>.</w:t>
      </w:r>
      <w:r w:rsidR="000A67B8">
        <w:rPr>
          <w:sz w:val="28"/>
          <w:szCs w:val="28"/>
        </w:rPr>
        <w:t>00</w:t>
      </w:r>
      <w:r w:rsidR="002837C3">
        <w:rPr>
          <w:sz w:val="28"/>
          <w:szCs w:val="28"/>
        </w:rPr>
        <w:t>.</w:t>
      </w:r>
      <w:r w:rsidR="00A072F7">
        <w:rPr>
          <w:sz w:val="28"/>
          <w:szCs w:val="28"/>
        </w:rPr>
        <w:t>0000</w:t>
      </w:r>
      <w:r>
        <w:rPr>
          <w:sz w:val="28"/>
          <w:szCs w:val="28"/>
        </w:rPr>
        <w:t>_</w:t>
      </w:r>
      <w:r w:rsidR="006558E2">
        <w:rPr>
          <w:sz w:val="28"/>
          <w:szCs w:val="28"/>
        </w:rPr>
        <w:t>№</w:t>
      </w:r>
      <w:r w:rsidR="00A223E0">
        <w:rPr>
          <w:sz w:val="28"/>
          <w:szCs w:val="28"/>
        </w:rPr>
        <w:t xml:space="preserve"> </w:t>
      </w:r>
      <w:r w:rsidR="000A67B8">
        <w:rPr>
          <w:sz w:val="28"/>
          <w:szCs w:val="28"/>
        </w:rPr>
        <w:t xml:space="preserve"> 00</w:t>
      </w:r>
      <w:r>
        <w:rPr>
          <w:sz w:val="28"/>
          <w:szCs w:val="28"/>
        </w:rPr>
        <w:t>__</w:t>
      </w:r>
    </w:p>
    <w:p w:rsidR="006558E2" w:rsidRDefault="00F64441">
      <w:pPr>
        <w:rPr>
          <w:sz w:val="28"/>
          <w:szCs w:val="28"/>
        </w:rPr>
      </w:pPr>
      <w:r>
        <w:rPr>
          <w:sz w:val="28"/>
          <w:szCs w:val="28"/>
        </w:rPr>
        <w:t>ж/</w:t>
      </w:r>
      <w:r w:rsidR="006558E2">
        <w:rPr>
          <w:sz w:val="28"/>
          <w:szCs w:val="28"/>
        </w:rPr>
        <w:t>д ст. Уторгош</w:t>
      </w:r>
    </w:p>
    <w:p w:rsidR="006558E2" w:rsidRDefault="006558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tblGrid>
      <w:tr w:rsidR="006558E2">
        <w:tc>
          <w:tcPr>
            <w:tcW w:w="3969" w:type="dxa"/>
            <w:tcBorders>
              <w:top w:val="nil"/>
              <w:left w:val="nil"/>
              <w:bottom w:val="nil"/>
              <w:right w:val="nil"/>
            </w:tcBorders>
          </w:tcPr>
          <w:p w:rsidR="00373F9D" w:rsidRPr="00373F9D" w:rsidRDefault="00373F9D" w:rsidP="00373F9D">
            <w:pPr>
              <w:spacing w:before="120" w:after="120" w:line="240" w:lineRule="exact"/>
              <w:jc w:val="center"/>
              <w:rPr>
                <w:bCs/>
                <w:sz w:val="28"/>
                <w:szCs w:val="28"/>
              </w:rPr>
            </w:pPr>
            <w:r>
              <w:rPr>
                <w:b/>
                <w:bCs/>
                <w:sz w:val="28"/>
                <w:szCs w:val="28"/>
              </w:rPr>
              <w:t xml:space="preserve">Об утверждении Положения </w:t>
            </w:r>
            <w:r w:rsidRPr="00373F9D">
              <w:rPr>
                <w:b/>
                <w:sz w:val="28"/>
                <w:szCs w:val="28"/>
              </w:rPr>
              <w:t xml:space="preserve">об оплате труда и материальном стимулировании в органах местного самоуправления </w:t>
            </w:r>
            <w:r w:rsidRPr="00373F9D">
              <w:rPr>
                <w:b/>
                <w:iCs/>
                <w:sz w:val="28"/>
                <w:szCs w:val="28"/>
              </w:rPr>
              <w:t>Администрации Уторгошского сельского поселения</w:t>
            </w:r>
            <w:r>
              <w:rPr>
                <w:b/>
                <w:iCs/>
                <w:sz w:val="28"/>
                <w:szCs w:val="28"/>
              </w:rPr>
              <w:t>.</w:t>
            </w:r>
          </w:p>
          <w:p w:rsidR="006558E2" w:rsidRDefault="006558E2" w:rsidP="00735829">
            <w:pPr>
              <w:spacing w:line="280" w:lineRule="exact"/>
              <w:jc w:val="both"/>
              <w:rPr>
                <w:b/>
                <w:sz w:val="28"/>
                <w:szCs w:val="28"/>
              </w:rPr>
            </w:pPr>
          </w:p>
        </w:tc>
      </w:tr>
    </w:tbl>
    <w:p w:rsidR="006558E2" w:rsidRDefault="006558E2">
      <w:pPr>
        <w:rPr>
          <w:sz w:val="28"/>
          <w:szCs w:val="28"/>
        </w:rPr>
      </w:pPr>
    </w:p>
    <w:p w:rsidR="00202E97" w:rsidRPr="00A223E0" w:rsidRDefault="00202E97">
      <w:pPr>
        <w:rPr>
          <w:sz w:val="28"/>
          <w:szCs w:val="28"/>
        </w:rPr>
      </w:pPr>
    </w:p>
    <w:p w:rsidR="00E03380" w:rsidRPr="00A223E0" w:rsidRDefault="00FA5632" w:rsidP="00A93F46">
      <w:pPr>
        <w:spacing w:line="276" w:lineRule="auto"/>
        <w:ind w:firstLine="709"/>
        <w:jc w:val="both"/>
        <w:rPr>
          <w:b/>
          <w:sz w:val="28"/>
          <w:szCs w:val="28"/>
        </w:rPr>
      </w:pPr>
      <w:r>
        <w:rPr>
          <w:sz w:val="28"/>
          <w:szCs w:val="28"/>
        </w:rPr>
        <w:t xml:space="preserve">Руководствуясь </w:t>
      </w:r>
      <w:r w:rsidR="00373F9D" w:rsidRPr="00373F9D">
        <w:rPr>
          <w:rFonts w:eastAsia="Calibri"/>
          <w:bCs/>
          <w:sz w:val="28"/>
          <w:szCs w:val="28"/>
          <w:lang w:eastAsia="en-US"/>
        </w:rPr>
        <w:t>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009A5EC8">
        <w:rPr>
          <w:rFonts w:eastAsia="Calibri"/>
          <w:bCs/>
          <w:sz w:val="28"/>
          <w:szCs w:val="28"/>
          <w:lang w:eastAsia="en-US"/>
        </w:rPr>
        <w:t>»</w:t>
      </w:r>
      <w:r w:rsidR="00390D29">
        <w:rPr>
          <w:sz w:val="28"/>
          <w:szCs w:val="28"/>
        </w:rPr>
        <w:t xml:space="preserve"> </w:t>
      </w:r>
      <w:r w:rsidR="009E0F93" w:rsidRPr="00A223E0">
        <w:rPr>
          <w:sz w:val="28"/>
          <w:szCs w:val="28"/>
        </w:rPr>
        <w:t xml:space="preserve">Совет депутатов Уторгошского сельского поселения </w:t>
      </w:r>
      <w:r w:rsidR="009E0F93" w:rsidRPr="00A223E0">
        <w:rPr>
          <w:b/>
          <w:sz w:val="28"/>
          <w:szCs w:val="28"/>
        </w:rPr>
        <w:t>РЕШИЛ:</w:t>
      </w:r>
    </w:p>
    <w:p w:rsidR="00373F9D" w:rsidRDefault="00373F9D" w:rsidP="00A93F46">
      <w:pPr>
        <w:numPr>
          <w:ilvl w:val="0"/>
          <w:numId w:val="3"/>
        </w:numPr>
        <w:spacing w:line="276" w:lineRule="auto"/>
        <w:jc w:val="both"/>
        <w:rPr>
          <w:sz w:val="28"/>
          <w:szCs w:val="28"/>
        </w:rPr>
      </w:pPr>
      <w:r>
        <w:rPr>
          <w:sz w:val="28"/>
          <w:szCs w:val="28"/>
        </w:rPr>
        <w:t>Утвердить</w:t>
      </w:r>
      <w:r w:rsidR="007C62A5">
        <w:rPr>
          <w:sz w:val="28"/>
          <w:szCs w:val="28"/>
        </w:rPr>
        <w:t xml:space="preserve"> </w:t>
      </w:r>
      <w:r w:rsidR="007C62A5" w:rsidRPr="00B366AB">
        <w:rPr>
          <w:sz w:val="28"/>
          <w:szCs w:val="28"/>
        </w:rPr>
        <w:t>Положени</w:t>
      </w:r>
      <w:r w:rsidR="007C62A5">
        <w:rPr>
          <w:sz w:val="28"/>
          <w:szCs w:val="28"/>
        </w:rPr>
        <w:t>е</w:t>
      </w:r>
      <w:r w:rsidR="007C62A5" w:rsidRPr="00B366AB">
        <w:rPr>
          <w:sz w:val="28"/>
          <w:szCs w:val="28"/>
        </w:rPr>
        <w:t xml:space="preserve"> </w:t>
      </w:r>
      <w:r w:rsidRPr="00373F9D">
        <w:rPr>
          <w:rFonts w:eastAsia="Calibri"/>
          <w:sz w:val="28"/>
          <w:szCs w:val="28"/>
          <w:lang w:eastAsia="en-US"/>
        </w:rPr>
        <w:t xml:space="preserve">об оплате труда и материальном стимулировании в органах местного самоуправления </w:t>
      </w:r>
      <w:r w:rsidRPr="00373F9D">
        <w:rPr>
          <w:rFonts w:eastAsia="Calibri"/>
          <w:iCs/>
          <w:sz w:val="28"/>
          <w:szCs w:val="28"/>
          <w:lang w:eastAsia="en-US"/>
        </w:rPr>
        <w:t>Администрации Уторгошского сельского поселения</w:t>
      </w:r>
      <w:r w:rsidR="009A5EC8">
        <w:rPr>
          <w:rFonts w:eastAsia="Calibri"/>
          <w:iCs/>
          <w:sz w:val="28"/>
          <w:szCs w:val="28"/>
          <w:lang w:eastAsia="en-US"/>
        </w:rPr>
        <w:t xml:space="preserve"> в прилагаемой редакции.</w:t>
      </w:r>
    </w:p>
    <w:p w:rsidR="00A93F46" w:rsidRDefault="00373F9D" w:rsidP="00A93F46">
      <w:pPr>
        <w:numPr>
          <w:ilvl w:val="0"/>
          <w:numId w:val="3"/>
        </w:numPr>
        <w:spacing w:line="276" w:lineRule="auto"/>
        <w:jc w:val="both"/>
        <w:rPr>
          <w:sz w:val="28"/>
          <w:szCs w:val="28"/>
        </w:rPr>
      </w:pPr>
      <w:r>
        <w:rPr>
          <w:sz w:val="28"/>
          <w:szCs w:val="28"/>
        </w:rPr>
        <w:t xml:space="preserve">Признать утратившим силу </w:t>
      </w:r>
      <w:r w:rsidR="00A93F46">
        <w:rPr>
          <w:sz w:val="28"/>
          <w:szCs w:val="28"/>
        </w:rPr>
        <w:t>:</w:t>
      </w:r>
    </w:p>
    <w:p w:rsidR="00A93F46" w:rsidRPr="00A93F46" w:rsidRDefault="00A93F46" w:rsidP="00A93F46">
      <w:pPr>
        <w:spacing w:line="276" w:lineRule="auto"/>
        <w:rPr>
          <w:sz w:val="28"/>
          <w:szCs w:val="28"/>
        </w:rPr>
      </w:pPr>
      <w:r w:rsidRPr="00A93F46">
        <w:rPr>
          <w:sz w:val="28"/>
          <w:szCs w:val="28"/>
        </w:rPr>
        <w:t xml:space="preserve"> </w:t>
      </w:r>
      <w:r w:rsidRPr="00A93F46">
        <w:rPr>
          <w:sz w:val="28"/>
          <w:szCs w:val="28"/>
        </w:rPr>
        <w:t xml:space="preserve">-Решение Совета Депутатов Уторгошского сельского поселения от 25.12.2015 № 16 «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w:t>
      </w:r>
      <w:r w:rsidRPr="00A93F46">
        <w:rPr>
          <w:spacing w:val="-1"/>
          <w:sz w:val="28"/>
          <w:szCs w:val="28"/>
        </w:rPr>
        <w:t>сельского  поселения</w:t>
      </w:r>
      <w:r w:rsidRPr="00A93F46">
        <w:rPr>
          <w:sz w:val="28"/>
          <w:szCs w:val="28"/>
        </w:rPr>
        <w:t xml:space="preserve"> (в редакции решения от 22.12.2017 №84); </w:t>
      </w:r>
    </w:p>
    <w:p w:rsidR="00A93F46" w:rsidRPr="00A93F46" w:rsidRDefault="00A93F46" w:rsidP="00A93F46">
      <w:pPr>
        <w:spacing w:line="276" w:lineRule="auto"/>
        <w:rPr>
          <w:sz w:val="28"/>
          <w:szCs w:val="28"/>
        </w:rPr>
      </w:pPr>
      <w:r w:rsidRPr="00A93F46">
        <w:rPr>
          <w:sz w:val="28"/>
          <w:szCs w:val="28"/>
        </w:rPr>
        <w:lastRenderedPageBreak/>
        <w:t xml:space="preserve">-Решение Совета Депутатов Уторгошского сельского поселения от 25.03.2019 № 117 « О внесении изменений в  Положение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w:t>
      </w:r>
      <w:r w:rsidRPr="00A93F46">
        <w:rPr>
          <w:spacing w:val="-1"/>
          <w:sz w:val="28"/>
          <w:szCs w:val="28"/>
        </w:rPr>
        <w:t>сельского поселения»;</w:t>
      </w:r>
    </w:p>
    <w:p w:rsidR="00A93F46" w:rsidRPr="00A93F46" w:rsidRDefault="00A93F46" w:rsidP="00A93F46">
      <w:pPr>
        <w:suppressAutoHyphens/>
        <w:spacing w:line="276" w:lineRule="auto"/>
        <w:ind w:firstLine="709"/>
        <w:jc w:val="both"/>
        <w:rPr>
          <w:sz w:val="28"/>
          <w:szCs w:val="28"/>
        </w:rPr>
      </w:pPr>
      <w:r w:rsidRPr="00A93F46">
        <w:rPr>
          <w:sz w:val="28"/>
          <w:szCs w:val="28"/>
        </w:rPr>
        <w:t>-Решение Совета Депутатов Уторгошского сельского поселения</w:t>
      </w:r>
    </w:p>
    <w:p w:rsidR="00A93F46" w:rsidRPr="00A93F46" w:rsidRDefault="00A93F46" w:rsidP="00A93F46">
      <w:pPr>
        <w:spacing w:line="276" w:lineRule="auto"/>
        <w:rPr>
          <w:bCs/>
          <w:spacing w:val="-1"/>
          <w:sz w:val="28"/>
          <w:szCs w:val="28"/>
        </w:rPr>
      </w:pPr>
      <w:r w:rsidRPr="00A93F46">
        <w:rPr>
          <w:sz w:val="28"/>
          <w:szCs w:val="28"/>
        </w:rPr>
        <w:t xml:space="preserve">от 30.10.2019 № 130 О внесении изменений в Положение о порядке определения денежного содержания и материального </w:t>
      </w:r>
      <w:r w:rsidRPr="00A93F46">
        <w:rPr>
          <w:bCs/>
          <w:sz w:val="28"/>
          <w:szCs w:val="28"/>
        </w:rPr>
        <w:t xml:space="preserve">стимулирования Главы поселения, муниципальных служащих и служащих Администрации Уторгош-ского </w:t>
      </w:r>
      <w:r w:rsidRPr="00A93F46">
        <w:rPr>
          <w:bCs/>
          <w:spacing w:val="-1"/>
          <w:sz w:val="28"/>
          <w:szCs w:val="28"/>
        </w:rPr>
        <w:t>сельского поселения»;</w:t>
      </w:r>
    </w:p>
    <w:p w:rsidR="00A93F46" w:rsidRPr="00A93F46" w:rsidRDefault="00A93F46" w:rsidP="00A93F46">
      <w:pPr>
        <w:suppressAutoHyphens/>
        <w:spacing w:line="276" w:lineRule="auto"/>
        <w:ind w:firstLine="709"/>
        <w:jc w:val="both"/>
        <w:rPr>
          <w:sz w:val="28"/>
          <w:szCs w:val="28"/>
        </w:rPr>
      </w:pPr>
      <w:r w:rsidRPr="00A93F46">
        <w:rPr>
          <w:sz w:val="28"/>
          <w:szCs w:val="28"/>
        </w:rPr>
        <w:t xml:space="preserve">-Решение Совета Депутатов Уторгошского сельского поселенияот 25.07.2022 № 65 « О внесении изменений в  Положение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w:t>
      </w:r>
      <w:r w:rsidRPr="00A93F46">
        <w:rPr>
          <w:spacing w:val="-1"/>
          <w:sz w:val="28"/>
          <w:szCs w:val="28"/>
        </w:rPr>
        <w:t>сельского поселения.»;</w:t>
      </w:r>
    </w:p>
    <w:p w:rsidR="00A93F46" w:rsidRPr="00A93F46" w:rsidRDefault="00A93F46" w:rsidP="00A93F46">
      <w:pPr>
        <w:suppressAutoHyphens/>
        <w:spacing w:line="276" w:lineRule="auto"/>
        <w:ind w:firstLine="709"/>
        <w:jc w:val="both"/>
        <w:rPr>
          <w:sz w:val="28"/>
          <w:szCs w:val="28"/>
        </w:rPr>
      </w:pPr>
      <w:r w:rsidRPr="00A93F46">
        <w:rPr>
          <w:sz w:val="28"/>
          <w:szCs w:val="28"/>
        </w:rPr>
        <w:t xml:space="preserve">-Решение Совета Депутатов Уторгошского сельского поселения от 25.12.2023 № 99  25.12.2023 № 99 Об утверждении Положения об оплате труда и материальном стимулировании в органах местного самоуправления </w:t>
      </w:r>
      <w:r w:rsidRPr="00A93F46">
        <w:rPr>
          <w:iCs/>
          <w:sz w:val="28"/>
          <w:szCs w:val="28"/>
        </w:rPr>
        <w:t>Администрации Уторгошского сельского поселения.</w:t>
      </w:r>
      <w:r>
        <w:rPr>
          <w:iCs/>
          <w:sz w:val="28"/>
          <w:szCs w:val="28"/>
        </w:rPr>
        <w:t>»</w:t>
      </w:r>
    </w:p>
    <w:p w:rsidR="007C62A5" w:rsidRPr="00373F9D" w:rsidRDefault="007C62A5" w:rsidP="00A93F46">
      <w:pPr>
        <w:spacing w:line="276" w:lineRule="auto"/>
        <w:ind w:left="1286"/>
        <w:jc w:val="both"/>
        <w:rPr>
          <w:sz w:val="28"/>
          <w:szCs w:val="28"/>
        </w:rPr>
      </w:pPr>
    </w:p>
    <w:p w:rsidR="007C62A5" w:rsidRPr="00454488" w:rsidRDefault="00454488" w:rsidP="00A93F46">
      <w:pPr>
        <w:spacing w:line="276" w:lineRule="auto"/>
        <w:ind w:firstLine="709"/>
        <w:jc w:val="both"/>
        <w:rPr>
          <w:rFonts w:eastAsia="Calibri"/>
          <w:sz w:val="28"/>
          <w:szCs w:val="28"/>
        </w:rPr>
      </w:pPr>
      <w:r>
        <w:rPr>
          <w:sz w:val="28"/>
          <w:szCs w:val="28"/>
        </w:rPr>
        <w:t xml:space="preserve">      </w:t>
      </w:r>
      <w:r w:rsidR="00373F9D">
        <w:rPr>
          <w:sz w:val="28"/>
          <w:szCs w:val="28"/>
        </w:rPr>
        <w:t>3</w:t>
      </w:r>
      <w:r>
        <w:rPr>
          <w:sz w:val="28"/>
          <w:szCs w:val="28"/>
        </w:rPr>
        <w:t xml:space="preserve">. </w:t>
      </w:r>
      <w:r w:rsidR="007C62A5" w:rsidRPr="007C62A5">
        <w:rPr>
          <w:sz w:val="28"/>
          <w:szCs w:val="28"/>
        </w:rPr>
        <w:t xml:space="preserve">Опубликовать настоящее решение на официальном сайте Администрации Уторгошского сельского поселения в информационно-телекоммуникационной сети Интернет </w:t>
      </w:r>
      <w:r w:rsidRPr="00454488">
        <w:rPr>
          <w:rFonts w:eastAsia="Calibri"/>
          <w:sz w:val="28"/>
          <w:szCs w:val="28"/>
        </w:rPr>
        <w:t xml:space="preserve">( </w:t>
      </w:r>
      <w:hyperlink r:id="rId8" w:tgtFrame="_blank" w:history="1">
        <w:r w:rsidRPr="00454488">
          <w:rPr>
            <w:rFonts w:eastAsia="Calibri"/>
            <w:color w:val="0000FF"/>
            <w:sz w:val="28"/>
            <w:szCs w:val="28"/>
            <w:shd w:val="clear" w:color="auto" w:fill="FFFFFF"/>
          </w:rPr>
          <w:t>https://utorgoshskoe-r49.gosweb.gosuslugi.ru</w:t>
        </w:r>
      </w:hyperlink>
      <w:r w:rsidRPr="00454488">
        <w:rPr>
          <w:rFonts w:eastAsia="Calibri"/>
          <w:sz w:val="28"/>
          <w:szCs w:val="28"/>
        </w:rPr>
        <w:t>).</w:t>
      </w:r>
    </w:p>
    <w:p w:rsidR="007C62A5" w:rsidRDefault="00454488" w:rsidP="00A93F46">
      <w:pPr>
        <w:spacing w:line="276" w:lineRule="auto"/>
        <w:ind w:left="851"/>
        <w:jc w:val="both"/>
        <w:rPr>
          <w:sz w:val="28"/>
          <w:szCs w:val="28"/>
        </w:rPr>
      </w:pPr>
      <w:r>
        <w:rPr>
          <w:sz w:val="28"/>
          <w:szCs w:val="28"/>
        </w:rPr>
        <w:t xml:space="preserve">   </w:t>
      </w:r>
      <w:r w:rsidR="009A5EC8">
        <w:rPr>
          <w:sz w:val="28"/>
          <w:szCs w:val="28"/>
        </w:rPr>
        <w:t>4</w:t>
      </w:r>
      <w:r>
        <w:rPr>
          <w:sz w:val="28"/>
          <w:szCs w:val="28"/>
        </w:rPr>
        <w:t>.</w:t>
      </w:r>
      <w:r w:rsidR="007C62A5" w:rsidRPr="007C62A5">
        <w:rPr>
          <w:sz w:val="28"/>
          <w:szCs w:val="28"/>
        </w:rPr>
        <w:t xml:space="preserve"> Настоящее решение вступает в силу со дня его опубликования и распространяется на правоотношения, возникшие с 01 </w:t>
      </w:r>
      <w:r>
        <w:rPr>
          <w:sz w:val="28"/>
          <w:szCs w:val="28"/>
        </w:rPr>
        <w:t>января</w:t>
      </w:r>
      <w:r w:rsidR="007C62A5" w:rsidRPr="007C62A5">
        <w:rPr>
          <w:sz w:val="28"/>
          <w:szCs w:val="28"/>
        </w:rPr>
        <w:t xml:space="preserve"> 20</w:t>
      </w:r>
      <w:r w:rsidR="007C62A5">
        <w:rPr>
          <w:sz w:val="28"/>
          <w:szCs w:val="28"/>
        </w:rPr>
        <w:t>2</w:t>
      </w:r>
      <w:r w:rsidR="0024595F">
        <w:rPr>
          <w:sz w:val="28"/>
          <w:szCs w:val="28"/>
        </w:rPr>
        <w:t>5</w:t>
      </w:r>
      <w:r w:rsidR="007C62A5" w:rsidRPr="007C62A5">
        <w:rPr>
          <w:sz w:val="28"/>
          <w:szCs w:val="28"/>
        </w:rPr>
        <w:t>г.</w:t>
      </w:r>
    </w:p>
    <w:p w:rsidR="007C62A5" w:rsidRDefault="007C62A5" w:rsidP="00A93F46">
      <w:pPr>
        <w:spacing w:line="276" w:lineRule="auto"/>
        <w:ind w:left="1286"/>
        <w:jc w:val="both"/>
        <w:rPr>
          <w:sz w:val="28"/>
          <w:szCs w:val="28"/>
        </w:rPr>
      </w:pPr>
    </w:p>
    <w:p w:rsidR="00454488" w:rsidRPr="00454488" w:rsidRDefault="000B2C76" w:rsidP="00A93F46">
      <w:pPr>
        <w:tabs>
          <w:tab w:val="left" w:pos="8204"/>
        </w:tabs>
        <w:spacing w:line="276" w:lineRule="auto"/>
        <w:rPr>
          <w:sz w:val="20"/>
          <w:szCs w:val="20"/>
        </w:rPr>
      </w:pPr>
      <w:r>
        <w:rPr>
          <w:sz w:val="28"/>
          <w:szCs w:val="28"/>
        </w:rPr>
        <w:t xml:space="preserve"> </w:t>
      </w:r>
      <w:r w:rsidR="00D93979" w:rsidRPr="00B366AB">
        <w:rPr>
          <w:sz w:val="28"/>
          <w:szCs w:val="28"/>
        </w:rPr>
        <w:t xml:space="preserve"> </w:t>
      </w:r>
      <w:r w:rsidR="00454488" w:rsidRPr="00454488">
        <w:rPr>
          <w:sz w:val="20"/>
          <w:szCs w:val="20"/>
        </w:rPr>
        <w:t>Проект подготовил и завизировал:</w:t>
      </w:r>
    </w:p>
    <w:p w:rsidR="00454488" w:rsidRPr="00454488" w:rsidRDefault="00454488" w:rsidP="00A93F46">
      <w:pPr>
        <w:widowControl w:val="0"/>
        <w:tabs>
          <w:tab w:val="left" w:pos="8204"/>
        </w:tabs>
        <w:autoSpaceDE w:val="0"/>
        <w:autoSpaceDN w:val="0"/>
        <w:adjustRightInd w:val="0"/>
        <w:spacing w:line="276" w:lineRule="auto"/>
        <w:rPr>
          <w:b/>
          <w:sz w:val="28"/>
          <w:szCs w:val="28"/>
        </w:rPr>
      </w:pPr>
      <w:r w:rsidRPr="00454488">
        <w:rPr>
          <w:sz w:val="20"/>
          <w:szCs w:val="20"/>
        </w:rPr>
        <w:t>Главный бухгалтер                    Васильева Н.В.</w:t>
      </w:r>
    </w:p>
    <w:p w:rsidR="00454488" w:rsidRPr="00454488" w:rsidRDefault="00454488" w:rsidP="00A93F46">
      <w:pPr>
        <w:autoSpaceDN w:val="0"/>
        <w:spacing w:line="276" w:lineRule="auto"/>
        <w:ind w:firstLine="709"/>
        <w:jc w:val="both"/>
        <w:rPr>
          <w:sz w:val="20"/>
          <w:szCs w:val="20"/>
        </w:rPr>
      </w:pPr>
      <w:r w:rsidRPr="00454488">
        <w:rPr>
          <w:sz w:val="20"/>
          <w:szCs w:val="20"/>
        </w:rPr>
        <w:t>Согласовано:</w:t>
      </w:r>
    </w:p>
    <w:p w:rsidR="00454488" w:rsidRPr="00454488" w:rsidRDefault="00454488" w:rsidP="00A93F46">
      <w:pPr>
        <w:autoSpaceDN w:val="0"/>
        <w:spacing w:line="276" w:lineRule="auto"/>
        <w:jc w:val="both"/>
      </w:pPr>
      <w:r w:rsidRPr="00454488">
        <w:rPr>
          <w:sz w:val="20"/>
          <w:szCs w:val="20"/>
        </w:rPr>
        <w:t>Глава поселения                         Кукушкина</w:t>
      </w:r>
      <w:r w:rsidRPr="00454488">
        <w:t xml:space="preserve"> А.Г.</w:t>
      </w:r>
    </w:p>
    <w:p w:rsidR="00454488" w:rsidRPr="00454488" w:rsidRDefault="00454488" w:rsidP="00A93F46">
      <w:pPr>
        <w:widowControl w:val="0"/>
        <w:tabs>
          <w:tab w:val="left" w:pos="8204"/>
        </w:tabs>
        <w:autoSpaceDE w:val="0"/>
        <w:autoSpaceDN w:val="0"/>
        <w:adjustRightInd w:val="0"/>
        <w:spacing w:line="276" w:lineRule="auto"/>
        <w:rPr>
          <w:b/>
          <w:sz w:val="28"/>
          <w:szCs w:val="28"/>
        </w:rPr>
      </w:pPr>
    </w:p>
    <w:p w:rsidR="00365A13" w:rsidRDefault="00365A13" w:rsidP="00A93F46">
      <w:pPr>
        <w:spacing w:line="276" w:lineRule="auto"/>
        <w:ind w:left="1286"/>
        <w:jc w:val="both"/>
        <w:rPr>
          <w:b/>
          <w:sz w:val="28"/>
          <w:szCs w:val="28"/>
        </w:rPr>
      </w:pPr>
    </w:p>
    <w:p w:rsidR="00206FDD" w:rsidRDefault="00206FDD" w:rsidP="00A93F46">
      <w:pPr>
        <w:spacing w:line="276" w:lineRule="auto"/>
        <w:rPr>
          <w:b/>
          <w:sz w:val="28"/>
          <w:szCs w:val="28"/>
        </w:rPr>
      </w:pPr>
    </w:p>
    <w:p w:rsidR="00A93F46" w:rsidRDefault="00A93F46" w:rsidP="00A93F46">
      <w:pPr>
        <w:spacing w:line="276" w:lineRule="auto"/>
        <w:rPr>
          <w:b/>
          <w:sz w:val="28"/>
          <w:szCs w:val="28"/>
        </w:rPr>
      </w:pPr>
    </w:p>
    <w:p w:rsidR="00A93F46" w:rsidRDefault="00A93F46" w:rsidP="00A93F46">
      <w:pPr>
        <w:spacing w:line="276" w:lineRule="auto"/>
        <w:rPr>
          <w:b/>
          <w:sz w:val="28"/>
          <w:szCs w:val="28"/>
        </w:rPr>
      </w:pPr>
    </w:p>
    <w:p w:rsidR="00A93F46" w:rsidRDefault="00A93F46" w:rsidP="00A93F46">
      <w:pPr>
        <w:spacing w:line="276" w:lineRule="auto"/>
        <w:rPr>
          <w:b/>
          <w:sz w:val="28"/>
          <w:szCs w:val="28"/>
        </w:rPr>
      </w:pPr>
      <w:bookmarkStart w:id="0" w:name="_GoBack"/>
      <w:bookmarkEnd w:id="0"/>
    </w:p>
    <w:p w:rsidR="00A93F46" w:rsidRDefault="00A93F46" w:rsidP="00A93F46">
      <w:pPr>
        <w:spacing w:line="276" w:lineRule="auto"/>
        <w:rPr>
          <w:b/>
          <w:sz w:val="28"/>
          <w:szCs w:val="28"/>
        </w:rPr>
      </w:pPr>
    </w:p>
    <w:p w:rsidR="00206FDD" w:rsidRDefault="00206FDD" w:rsidP="00A93F46">
      <w:pPr>
        <w:spacing w:line="276" w:lineRule="auto"/>
        <w:rPr>
          <w:b/>
          <w:sz w:val="28"/>
          <w:szCs w:val="28"/>
        </w:rPr>
      </w:pPr>
    </w:p>
    <w:p w:rsidR="00D3730C" w:rsidRDefault="007C62A5" w:rsidP="00A93F46">
      <w:pPr>
        <w:spacing w:line="276" w:lineRule="auto"/>
        <w:jc w:val="right"/>
        <w:rPr>
          <w:sz w:val="28"/>
          <w:szCs w:val="28"/>
        </w:rPr>
      </w:pPr>
      <w:r>
        <w:rPr>
          <w:b/>
          <w:sz w:val="28"/>
          <w:szCs w:val="28"/>
        </w:rPr>
        <w:lastRenderedPageBreak/>
        <w:t xml:space="preserve">            </w:t>
      </w:r>
      <w:r w:rsidR="00E3313B">
        <w:rPr>
          <w:sz w:val="28"/>
          <w:szCs w:val="28"/>
        </w:rPr>
        <w:t xml:space="preserve">                              </w:t>
      </w:r>
      <w:r>
        <w:rPr>
          <w:sz w:val="28"/>
          <w:szCs w:val="28"/>
        </w:rPr>
        <w:t xml:space="preserve">                                          </w:t>
      </w:r>
      <w:r w:rsidR="00E3313B">
        <w:rPr>
          <w:sz w:val="28"/>
          <w:szCs w:val="28"/>
        </w:rPr>
        <w:t xml:space="preserve">         </w:t>
      </w:r>
      <w:r w:rsidR="009A5EC8">
        <w:rPr>
          <w:sz w:val="28"/>
          <w:szCs w:val="28"/>
        </w:rPr>
        <w:t>Утверждено Решением Совета Депутатов</w:t>
      </w:r>
    </w:p>
    <w:p w:rsidR="009A5EC8" w:rsidRDefault="009A5EC8" w:rsidP="00A93F46">
      <w:pPr>
        <w:spacing w:line="276" w:lineRule="auto"/>
        <w:jc w:val="right"/>
        <w:rPr>
          <w:sz w:val="28"/>
          <w:szCs w:val="28"/>
        </w:rPr>
      </w:pPr>
      <w:r>
        <w:rPr>
          <w:sz w:val="28"/>
          <w:szCs w:val="28"/>
        </w:rPr>
        <w:t>Уторгошского сельского поселения</w:t>
      </w:r>
    </w:p>
    <w:p w:rsidR="009A5EC8" w:rsidRPr="007C62A5" w:rsidRDefault="009A5EC8" w:rsidP="00A93F46">
      <w:pPr>
        <w:spacing w:line="276" w:lineRule="auto"/>
        <w:jc w:val="right"/>
        <w:rPr>
          <w:b/>
          <w:sz w:val="28"/>
          <w:szCs w:val="28"/>
        </w:rPr>
      </w:pPr>
      <w:r>
        <w:rPr>
          <w:sz w:val="28"/>
          <w:szCs w:val="28"/>
        </w:rPr>
        <w:t xml:space="preserve">от </w:t>
      </w:r>
      <w:r w:rsidR="00CD4D74">
        <w:rPr>
          <w:sz w:val="28"/>
          <w:szCs w:val="28"/>
        </w:rPr>
        <w:t>00</w:t>
      </w:r>
      <w:r>
        <w:rPr>
          <w:sz w:val="28"/>
          <w:szCs w:val="28"/>
        </w:rPr>
        <w:t>.</w:t>
      </w:r>
      <w:r w:rsidR="00CD4D74">
        <w:rPr>
          <w:sz w:val="28"/>
          <w:szCs w:val="28"/>
        </w:rPr>
        <w:t>00</w:t>
      </w:r>
      <w:r>
        <w:rPr>
          <w:sz w:val="28"/>
          <w:szCs w:val="28"/>
        </w:rPr>
        <w:t>.</w:t>
      </w:r>
      <w:r w:rsidR="00CD4D74">
        <w:rPr>
          <w:sz w:val="28"/>
          <w:szCs w:val="28"/>
        </w:rPr>
        <w:t>0000</w:t>
      </w:r>
      <w:r>
        <w:rPr>
          <w:sz w:val="28"/>
          <w:szCs w:val="28"/>
        </w:rPr>
        <w:t xml:space="preserve"> № </w:t>
      </w:r>
      <w:r w:rsidR="00CD4D74">
        <w:rPr>
          <w:sz w:val="28"/>
          <w:szCs w:val="28"/>
        </w:rPr>
        <w:t>00</w:t>
      </w:r>
    </w:p>
    <w:p w:rsidR="0041087E" w:rsidRDefault="0041087E" w:rsidP="00A93F46">
      <w:pPr>
        <w:pStyle w:val="2"/>
        <w:spacing w:line="276" w:lineRule="auto"/>
        <w:jc w:val="center"/>
        <w:rPr>
          <w:b/>
          <w:sz w:val="28"/>
          <w:szCs w:val="28"/>
        </w:rPr>
      </w:pPr>
    </w:p>
    <w:p w:rsidR="00550DE3" w:rsidRPr="00550DE3" w:rsidRDefault="00550DE3" w:rsidP="00A93F46">
      <w:pPr>
        <w:widowControl w:val="0"/>
        <w:autoSpaceDE w:val="0"/>
        <w:autoSpaceDN w:val="0"/>
        <w:spacing w:before="120" w:after="120" w:line="276" w:lineRule="auto"/>
        <w:jc w:val="center"/>
        <w:rPr>
          <w:rFonts w:ascii="Arial" w:hAnsi="Arial" w:cs="Arial"/>
          <w:bCs/>
          <w:sz w:val="28"/>
          <w:szCs w:val="28"/>
        </w:rPr>
      </w:pPr>
      <w:r w:rsidRPr="00550DE3">
        <w:rPr>
          <w:b/>
          <w:sz w:val="28"/>
          <w:szCs w:val="28"/>
        </w:rPr>
        <w:t xml:space="preserve">Положение об оплате труда и материальном стимулировании в органах местного самоуправления </w:t>
      </w:r>
      <w:r w:rsidRPr="00550DE3">
        <w:rPr>
          <w:b/>
          <w:iCs/>
          <w:sz w:val="28"/>
          <w:szCs w:val="28"/>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1. ОБЩИЕ ПОЛОЖЕНИЯ</w:t>
      </w:r>
    </w:p>
    <w:p w:rsidR="00550DE3" w:rsidRPr="00550DE3" w:rsidRDefault="00550DE3" w:rsidP="00550DE3">
      <w:pPr>
        <w:widowControl w:val="0"/>
        <w:autoSpaceDE w:val="0"/>
        <w:autoSpaceDN w:val="0"/>
        <w:spacing w:before="120" w:after="120" w:line="320" w:lineRule="atLeast"/>
        <w:ind w:firstLine="567"/>
        <w:jc w:val="both"/>
        <w:rPr>
          <w:bCs/>
          <w:sz w:val="28"/>
          <w:szCs w:val="28"/>
        </w:rPr>
      </w:pPr>
      <w:r w:rsidRPr="00550DE3">
        <w:rPr>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F7792B" w:rsidRPr="00F7792B" w:rsidRDefault="00550DE3" w:rsidP="00F7792B">
      <w:pPr>
        <w:spacing w:before="120" w:after="120" w:line="320" w:lineRule="atLeast"/>
        <w:ind w:firstLine="567"/>
        <w:jc w:val="both"/>
        <w:rPr>
          <w:rFonts w:eastAsia="Calibri"/>
          <w:iCs/>
          <w:sz w:val="28"/>
          <w:szCs w:val="28"/>
          <w:lang w:eastAsia="en-US"/>
        </w:rPr>
      </w:pPr>
      <w:r w:rsidRPr="00550DE3">
        <w:rPr>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A2293E">
        <w:rPr>
          <w:iCs/>
          <w:sz w:val="28"/>
          <w:szCs w:val="28"/>
        </w:rPr>
        <w:t>Администрации Уторгошского сельского поселения</w:t>
      </w:r>
      <w:r w:rsidRPr="00550DE3">
        <w:rPr>
          <w:b/>
          <w:i/>
          <w:iCs/>
          <w:sz w:val="28"/>
          <w:szCs w:val="28"/>
        </w:rPr>
        <w:t xml:space="preserve"> </w:t>
      </w:r>
      <w:r w:rsidRPr="00550DE3">
        <w:rPr>
          <w:bCs/>
          <w:sz w:val="28"/>
          <w:szCs w:val="28"/>
        </w:rPr>
        <w:t>осуществляется в пределах фондов оплаты труда</w:t>
      </w:r>
      <w:r w:rsidRPr="00550DE3">
        <w:rPr>
          <w:bCs/>
          <w:i/>
          <w:iCs/>
          <w:sz w:val="28"/>
          <w:szCs w:val="28"/>
        </w:rPr>
        <w:t xml:space="preserve"> </w:t>
      </w:r>
      <w:r w:rsidRPr="00550DE3">
        <w:rPr>
          <w:b/>
          <w:i/>
          <w:iCs/>
          <w:sz w:val="28"/>
          <w:szCs w:val="28"/>
        </w:rPr>
        <w:t>Администрации Уторгошского сельского поселения</w:t>
      </w:r>
      <w:r w:rsidR="00CE000C">
        <w:rPr>
          <w:rFonts w:eastAsia="Calibri"/>
          <w:iCs/>
          <w:sz w:val="28"/>
          <w:szCs w:val="28"/>
          <w:lang w:eastAsia="en-US"/>
        </w:rPr>
        <w:t xml:space="preserve"> в зависимости от источника финансирования денежного содержания.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550DE3" w:rsidRPr="00550DE3" w:rsidRDefault="00550DE3" w:rsidP="00550DE3">
      <w:pPr>
        <w:widowControl w:val="0"/>
        <w:autoSpaceDE w:val="0"/>
        <w:autoSpaceDN w:val="0"/>
        <w:spacing w:before="120" w:after="120" w:line="320" w:lineRule="atLeast"/>
        <w:ind w:firstLine="567"/>
        <w:jc w:val="both"/>
        <w:rPr>
          <w:bCs/>
          <w:i/>
          <w:iCs/>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lastRenderedPageBreak/>
        <w:t>2. ДЕНЕЖНОЕ СОДЕРЖАНИЕ ЛИЦ, ЗАМЕЩАЮЩИХ МУНИЦИПАЛЬНЫЕ ДОЛЖНОСТИ</w:t>
      </w:r>
    </w:p>
    <w:p w:rsidR="00550DE3" w:rsidRPr="00550DE3" w:rsidRDefault="00550DE3" w:rsidP="00550DE3">
      <w:pPr>
        <w:widowControl w:val="0"/>
        <w:autoSpaceDE w:val="0"/>
        <w:autoSpaceDN w:val="0"/>
        <w:spacing w:before="120" w:after="120" w:line="320" w:lineRule="atLeast"/>
        <w:ind w:firstLine="567"/>
        <w:jc w:val="both"/>
        <w:rPr>
          <w:rFonts w:eastAsia="Calibri"/>
          <w:b/>
          <w:bCs/>
          <w:sz w:val="28"/>
          <w:szCs w:val="28"/>
          <w:lang w:eastAsia="en-US"/>
        </w:rPr>
      </w:pPr>
      <w:r w:rsidRPr="00550DE3">
        <w:rPr>
          <w:rFonts w:eastAsia="Calibri"/>
          <w:b/>
          <w:bCs/>
          <w:sz w:val="28"/>
          <w:szCs w:val="28"/>
          <w:lang w:eastAsia="en-US"/>
        </w:rPr>
        <w:t xml:space="preserve">2.1. Денежное содержание лиц, замещающих муниципальные должности </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Денежное содержание лиц, замещающих муниципальные должности, состоит из:</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ежемесячного денежного вознаграждения;</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ежемесячной процентной надбавки за работу со сведениями, составляющими государственную тайну;</w:t>
      </w:r>
    </w:p>
    <w:p w:rsidR="00550DE3" w:rsidRPr="00550DE3" w:rsidRDefault="00550DE3" w:rsidP="00550DE3">
      <w:pPr>
        <w:autoSpaceDE w:val="0"/>
        <w:autoSpaceDN w:val="0"/>
        <w:adjustRightInd w:val="0"/>
        <w:spacing w:before="120" w:after="120" w:line="320" w:lineRule="atLeast"/>
        <w:ind w:firstLine="540"/>
        <w:jc w:val="both"/>
        <w:rPr>
          <w:rFonts w:eastAsia="Calibri"/>
          <w:sz w:val="28"/>
          <w:szCs w:val="28"/>
          <w:lang w:eastAsia="en-US"/>
        </w:rPr>
      </w:pPr>
      <w:r w:rsidRPr="00550DE3">
        <w:rPr>
          <w:rFonts w:eastAsia="Calibri"/>
          <w:sz w:val="28"/>
          <w:szCs w:val="28"/>
          <w:lang w:eastAsia="en-US"/>
        </w:rPr>
        <w:t>единовременной выплаты при предоставлении ежегодного оплачиваемого отпуска и материальной помощи.</w:t>
      </w:r>
    </w:p>
    <w:p w:rsidR="00550DE3" w:rsidRPr="00550DE3" w:rsidRDefault="00550DE3" w:rsidP="00550DE3">
      <w:pPr>
        <w:widowControl w:val="0"/>
        <w:autoSpaceDE w:val="0"/>
        <w:autoSpaceDN w:val="0"/>
        <w:spacing w:before="120" w:after="120" w:line="240" w:lineRule="exac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rPr>
          <w:rFonts w:eastAsia="Calibri"/>
          <w:b/>
          <w:bCs/>
          <w:sz w:val="28"/>
          <w:szCs w:val="28"/>
          <w:lang w:eastAsia="en-US"/>
        </w:rPr>
      </w:pPr>
      <w:r w:rsidRPr="00550DE3">
        <w:rPr>
          <w:rFonts w:eastAsia="Calibri"/>
          <w:b/>
          <w:bCs/>
          <w:sz w:val="28"/>
          <w:szCs w:val="28"/>
          <w:lang w:eastAsia="en-US"/>
        </w:rPr>
        <w:t>2.2. Ежемесячное денежное вознаграждение лиц, замещающих муниципальные должности</w:t>
      </w:r>
    </w:p>
    <w:p w:rsidR="00CE000C" w:rsidRPr="0013300A" w:rsidRDefault="00550DE3" w:rsidP="00CE000C">
      <w:pPr>
        <w:autoSpaceDE w:val="0"/>
        <w:autoSpaceDN w:val="0"/>
        <w:adjustRightInd w:val="0"/>
        <w:ind w:firstLine="567"/>
        <w:jc w:val="both"/>
        <w:rPr>
          <w:sz w:val="28"/>
          <w:szCs w:val="28"/>
        </w:rPr>
      </w:pPr>
      <w:r w:rsidRPr="00550DE3">
        <w:rPr>
          <w:rFonts w:eastAsia="Calibri"/>
          <w:sz w:val="28"/>
          <w:szCs w:val="28"/>
          <w:lang w:eastAsia="en-US"/>
        </w:rPr>
        <w:t xml:space="preserve"> 2.2.1. </w:t>
      </w:r>
      <w:r w:rsidR="00CE000C" w:rsidRPr="0013300A">
        <w:rPr>
          <w:sz w:val="28"/>
          <w:szCs w:val="28"/>
        </w:rPr>
        <w:t xml:space="preserve">Ежемесячное денежное вознаграждение лиц, замещающих муниципальные должности состоит из должностного оклада и надбавки за особые условия исполнения полномочий в размере </w:t>
      </w:r>
      <w:r w:rsidR="00CE000C">
        <w:rPr>
          <w:sz w:val="28"/>
          <w:szCs w:val="28"/>
        </w:rPr>
        <w:t>98</w:t>
      </w:r>
      <w:r w:rsidR="00CE000C" w:rsidRPr="0013300A">
        <w:rPr>
          <w:sz w:val="28"/>
          <w:szCs w:val="28"/>
        </w:rPr>
        <w:t xml:space="preserve"> процентов должностного оклада.</w:t>
      </w:r>
    </w:p>
    <w:p w:rsidR="00CD4D74" w:rsidRDefault="00CD4D74" w:rsidP="00606D2B">
      <w:pPr>
        <w:ind w:firstLine="709"/>
        <w:jc w:val="both"/>
        <w:rPr>
          <w:rFonts w:eastAsia="Calibri"/>
          <w:sz w:val="28"/>
          <w:szCs w:val="28"/>
          <w:lang w:eastAsia="en-US"/>
        </w:rPr>
      </w:pPr>
    </w:p>
    <w:p w:rsidR="00606D2B" w:rsidRPr="00F152E9" w:rsidRDefault="00550DE3" w:rsidP="00606D2B">
      <w:pPr>
        <w:ind w:firstLine="709"/>
        <w:jc w:val="both"/>
        <w:rPr>
          <w:sz w:val="28"/>
          <w:szCs w:val="28"/>
        </w:rPr>
      </w:pPr>
      <w:r w:rsidRPr="00550DE3">
        <w:rPr>
          <w:rFonts w:eastAsia="Calibri"/>
          <w:sz w:val="28"/>
          <w:szCs w:val="28"/>
          <w:lang w:eastAsia="en-US"/>
        </w:rPr>
        <w:t xml:space="preserve">2.2.2. </w:t>
      </w:r>
      <w:r w:rsidR="00606D2B" w:rsidRPr="0013300A">
        <w:rPr>
          <w:sz w:val="28"/>
          <w:szCs w:val="28"/>
        </w:rPr>
        <w:t xml:space="preserve">Должностные оклады лиц, замещающих муниципальные должности, устанавливаются в кратном размере от среднемесячной номинальной </w:t>
      </w:r>
      <w:r w:rsidR="00606D2B">
        <w:rPr>
          <w:sz w:val="28"/>
          <w:szCs w:val="28"/>
        </w:rPr>
        <w:t xml:space="preserve">начисленной </w:t>
      </w:r>
      <w:r w:rsidR="00606D2B" w:rsidRPr="0013300A">
        <w:rPr>
          <w:sz w:val="28"/>
          <w:szCs w:val="28"/>
        </w:rPr>
        <w:t xml:space="preserve">заработной платы работников организаций </w:t>
      </w:r>
      <w:r w:rsidR="00606D2B" w:rsidRPr="00571BE5">
        <w:rPr>
          <w:sz w:val="28"/>
          <w:szCs w:val="28"/>
        </w:rPr>
        <w:t xml:space="preserve">(со </w:t>
      </w:r>
      <w:r w:rsidR="00606D2B">
        <w:rPr>
          <w:sz w:val="28"/>
          <w:szCs w:val="28"/>
        </w:rPr>
        <w:t>среднесписочной</w:t>
      </w:r>
      <w:r w:rsidR="00606D2B" w:rsidRPr="00571BE5">
        <w:rPr>
          <w:sz w:val="28"/>
          <w:szCs w:val="28"/>
        </w:rPr>
        <w:t xml:space="preserve"> численностью свыше 15 человек, без субъектов малого предпринимательства)</w:t>
      </w:r>
      <w:r w:rsidR="00606D2B">
        <w:rPr>
          <w:sz w:val="28"/>
          <w:szCs w:val="28"/>
        </w:rPr>
        <w:t xml:space="preserve"> (</w:t>
      </w:r>
      <w:r w:rsidR="00606D2B" w:rsidRPr="0013300A">
        <w:rPr>
          <w:sz w:val="28"/>
          <w:szCs w:val="28"/>
        </w:rPr>
        <w:t xml:space="preserve">по данным Территориального органа Федеральной службы государственной статистики по Новгородской области (Новгородстата) </w:t>
      </w:r>
      <w:r w:rsidR="00606D2B" w:rsidRPr="001B09BA">
        <w:rPr>
          <w:sz w:val="28"/>
          <w:szCs w:val="28"/>
        </w:rPr>
        <w:t xml:space="preserve">за январь – июнь текущего года </w:t>
      </w:r>
      <w:r w:rsidR="00606D2B">
        <w:rPr>
          <w:sz w:val="28"/>
          <w:szCs w:val="28"/>
        </w:rPr>
        <w:t xml:space="preserve">и </w:t>
      </w:r>
      <w:r w:rsidR="00606D2B" w:rsidRPr="001B09BA">
        <w:rPr>
          <w:sz w:val="28"/>
          <w:szCs w:val="28"/>
        </w:rPr>
        <w:t>вводятся с 1 января следующего года</w:t>
      </w:r>
      <w:r w:rsidR="00606D2B" w:rsidRPr="00DF78CB">
        <w:rPr>
          <w:sz w:val="28"/>
          <w:szCs w:val="28"/>
        </w:rPr>
        <w:t xml:space="preserve"> </w:t>
      </w:r>
      <w:r w:rsidR="00606D2B" w:rsidRPr="001B09BA">
        <w:rPr>
          <w:sz w:val="28"/>
          <w:szCs w:val="28"/>
        </w:rPr>
        <w:t>согласно приложению 1 к настоящему Положению</w:t>
      </w:r>
      <w:r w:rsidR="00606D2B" w:rsidRPr="00031AB7">
        <w:rPr>
          <w:sz w:val="28"/>
          <w:szCs w:val="28"/>
        </w:rPr>
        <w:t>.</w:t>
      </w:r>
    </w:p>
    <w:p w:rsidR="00A072F7" w:rsidRPr="00550DE3" w:rsidRDefault="005E3980" w:rsidP="00A072F7">
      <w:pPr>
        <w:autoSpaceDE w:val="0"/>
        <w:autoSpaceDN w:val="0"/>
        <w:adjustRightInd w:val="0"/>
        <w:ind w:firstLine="567"/>
        <w:jc w:val="both"/>
        <w:rPr>
          <w:rFonts w:eastAsia="Calibri"/>
          <w:sz w:val="28"/>
          <w:szCs w:val="28"/>
          <w:lang w:eastAsia="en-US"/>
        </w:rPr>
      </w:pPr>
      <w:r>
        <w:rPr>
          <w:sz w:val="28"/>
          <w:szCs w:val="28"/>
        </w:rPr>
        <w:t xml:space="preserve">      </w:t>
      </w:r>
      <w:r w:rsidR="00A072F7" w:rsidRPr="00550DE3">
        <w:rPr>
          <w:rFonts w:eastAsia="Calibri"/>
          <w:sz w:val="28"/>
          <w:szCs w:val="28"/>
          <w:lang w:eastAsia="en-US"/>
        </w:rPr>
        <w:t xml:space="preserve">2.2.3. </w:t>
      </w:r>
      <w:r w:rsidR="00A072F7" w:rsidRPr="00547724">
        <w:rPr>
          <w:color w:val="000000"/>
          <w:sz w:val="28"/>
          <w:szCs w:val="28"/>
          <w:shd w:val="clear" w:color="auto" w:fill="FFFFFF"/>
        </w:rPr>
        <w:t xml:space="preserve">В течение текущего года должностные оклады лиц, замещающих муниципальные должности могут быть </w:t>
      </w:r>
      <w:r w:rsidR="00A072F7">
        <w:rPr>
          <w:rStyle w:val="af1"/>
          <w:b w:val="0"/>
          <w:bCs w:val="0"/>
          <w:color w:val="000000"/>
          <w:sz w:val="28"/>
          <w:szCs w:val="28"/>
          <w:shd w:val="clear" w:color="auto" w:fill="FFFFFF"/>
        </w:rPr>
        <w:t>увеличены</w:t>
      </w:r>
      <w:r w:rsidR="00A072F7" w:rsidRPr="00547724">
        <w:rPr>
          <w:rStyle w:val="af1"/>
          <w:b w:val="0"/>
          <w:bCs w:val="0"/>
          <w:color w:val="000000"/>
          <w:sz w:val="28"/>
          <w:szCs w:val="28"/>
          <w:shd w:val="clear" w:color="auto" w:fill="FFFFFF"/>
        </w:rPr>
        <w:t xml:space="preserve"> на </w:t>
      </w:r>
      <w:r w:rsidR="00A072F7">
        <w:rPr>
          <w:rStyle w:val="af1"/>
          <w:b w:val="0"/>
          <w:bCs w:val="0"/>
          <w:color w:val="000000"/>
          <w:sz w:val="28"/>
          <w:szCs w:val="28"/>
          <w:shd w:val="clear" w:color="auto" w:fill="FFFFFF"/>
        </w:rPr>
        <w:t>уровень инфляции</w:t>
      </w:r>
      <w:r w:rsidR="00A072F7" w:rsidRPr="00547724">
        <w:rPr>
          <w:color w:val="000000"/>
          <w:sz w:val="28"/>
          <w:szCs w:val="28"/>
          <w:shd w:val="clear" w:color="auto" w:fill="FFFFFF"/>
        </w:rPr>
        <w:t>, учитываемый при формировании фонда оплаты труда на текущий финансовый год и плановый период</w:t>
      </w:r>
      <w:r w:rsidR="00A072F7">
        <w:rPr>
          <w:color w:val="000000"/>
          <w:sz w:val="28"/>
          <w:szCs w:val="28"/>
          <w:shd w:val="clear" w:color="auto" w:fill="FFFFFF"/>
        </w:rPr>
        <w:t xml:space="preserve">. </w:t>
      </w:r>
    </w:p>
    <w:p w:rsidR="00606D2B" w:rsidRPr="00A072F7" w:rsidRDefault="005E3980" w:rsidP="005E3980">
      <w:pPr>
        <w:jc w:val="both"/>
        <w:rPr>
          <w:bCs/>
          <w:iCs/>
          <w:sz w:val="28"/>
          <w:szCs w:val="28"/>
        </w:rPr>
      </w:pPr>
      <w:r>
        <w:rPr>
          <w:sz w:val="28"/>
          <w:szCs w:val="28"/>
        </w:rPr>
        <w:t xml:space="preserve"> </w:t>
      </w:r>
      <w:r w:rsidR="00A072F7">
        <w:rPr>
          <w:sz w:val="28"/>
          <w:szCs w:val="28"/>
        </w:rPr>
        <w:t xml:space="preserve">        </w:t>
      </w:r>
      <w:r w:rsidR="00606D2B" w:rsidRPr="001B09BA">
        <w:rPr>
          <w:sz w:val="28"/>
          <w:szCs w:val="28"/>
        </w:rPr>
        <w:t xml:space="preserve">Конкретные размеры должностных окладов лиц, замещающих муниципальные должности, устанавливаются ежегодно штатным расписанием органа местного самоуправления </w:t>
      </w:r>
      <w:r w:rsidR="007D1365" w:rsidRPr="00A072F7">
        <w:rPr>
          <w:bCs/>
          <w:iCs/>
          <w:sz w:val="28"/>
          <w:szCs w:val="28"/>
        </w:rPr>
        <w:t>Администрации Уторгошского сельского поселения</w:t>
      </w:r>
      <w:r w:rsidR="00606D2B" w:rsidRPr="00A072F7">
        <w:rPr>
          <w:bCs/>
          <w:iCs/>
          <w:sz w:val="28"/>
          <w:szCs w:val="28"/>
        </w:rPr>
        <w:t>.</w:t>
      </w:r>
    </w:p>
    <w:p w:rsidR="00606D2B" w:rsidRPr="0013300A" w:rsidRDefault="00606D2B" w:rsidP="00606D2B">
      <w:pPr>
        <w:ind w:firstLine="709"/>
        <w:jc w:val="both"/>
        <w:rPr>
          <w:sz w:val="28"/>
          <w:szCs w:val="28"/>
        </w:rPr>
      </w:pPr>
      <w:r w:rsidRPr="001B09BA">
        <w:rPr>
          <w:bCs/>
          <w:i/>
          <w:iCs/>
          <w:sz w:val="28"/>
          <w:szCs w:val="28"/>
        </w:rPr>
        <w:t xml:space="preserve"> </w:t>
      </w:r>
      <w:r w:rsidRPr="001B09BA">
        <w:rPr>
          <w:sz w:val="28"/>
          <w:szCs w:val="28"/>
        </w:rPr>
        <w:t xml:space="preserve">Размеры должностных окладов подлежат округлению до целого рубля </w:t>
      </w:r>
      <w:r w:rsidRPr="001B09BA">
        <w:rPr>
          <w:bCs/>
          <w:sz w:val="28"/>
          <w:szCs w:val="28"/>
        </w:rPr>
        <w:t>в сторону увеличения</w:t>
      </w:r>
      <w:r w:rsidRPr="001B09BA">
        <w:rPr>
          <w:sz w:val="28"/>
          <w:szCs w:val="28"/>
        </w:rPr>
        <w:t>.</w:t>
      </w:r>
    </w:p>
    <w:p w:rsidR="00CD4D74" w:rsidRDefault="00CD4D74" w:rsidP="00550DE3">
      <w:pPr>
        <w:autoSpaceDE w:val="0"/>
        <w:autoSpaceDN w:val="0"/>
        <w:adjustRightInd w:val="0"/>
        <w:ind w:firstLine="567"/>
        <w:jc w:val="both"/>
        <w:rPr>
          <w:rFonts w:eastAsia="Calibri"/>
          <w:sz w:val="28"/>
          <w:szCs w:val="28"/>
          <w:lang w:eastAsia="en-US"/>
        </w:rPr>
      </w:pPr>
    </w:p>
    <w:p w:rsidR="00550DE3" w:rsidRPr="00550DE3" w:rsidRDefault="00550DE3" w:rsidP="00550DE3">
      <w:pPr>
        <w:autoSpaceDE w:val="0"/>
        <w:autoSpaceDN w:val="0"/>
        <w:adjustRightInd w:val="0"/>
        <w:ind w:firstLine="567"/>
        <w:jc w:val="both"/>
        <w:rPr>
          <w:rFonts w:eastAsia="Calibri"/>
          <w:sz w:val="28"/>
          <w:szCs w:val="28"/>
          <w:lang w:eastAsia="en-US"/>
        </w:rPr>
      </w:pPr>
      <w:r w:rsidRPr="00550DE3">
        <w:rPr>
          <w:rFonts w:eastAsia="Calibri"/>
          <w:sz w:val="28"/>
          <w:szCs w:val="28"/>
          <w:lang w:eastAsia="en-US"/>
        </w:rPr>
        <w:t xml:space="preserve">2.2.3. </w:t>
      </w:r>
      <w:r w:rsidR="00547724" w:rsidRPr="00547724">
        <w:rPr>
          <w:color w:val="000000"/>
          <w:sz w:val="28"/>
          <w:szCs w:val="28"/>
          <w:shd w:val="clear" w:color="auto" w:fill="FFFFFF"/>
        </w:rPr>
        <w:t xml:space="preserve">«В течение текущего года должностные оклады лиц, замещающих муниципальные должности могут быть </w:t>
      </w:r>
      <w:r w:rsidR="00547724" w:rsidRPr="00547724">
        <w:rPr>
          <w:rStyle w:val="af1"/>
          <w:b w:val="0"/>
          <w:bCs w:val="0"/>
          <w:color w:val="000000"/>
          <w:sz w:val="28"/>
          <w:szCs w:val="28"/>
          <w:shd w:val="clear" w:color="auto" w:fill="FFFFFF"/>
        </w:rPr>
        <w:t>проиндексированы на коэффициент</w:t>
      </w:r>
      <w:r w:rsidR="00547724" w:rsidRPr="00547724">
        <w:rPr>
          <w:color w:val="000000"/>
          <w:sz w:val="28"/>
          <w:szCs w:val="28"/>
          <w:shd w:val="clear" w:color="auto" w:fill="FFFFFF"/>
        </w:rPr>
        <w:t>, учитываемый при формировании фонда оплаты труда на текущий финансовый год и плановый период»</w:t>
      </w:r>
      <w:r w:rsidR="001A60F1">
        <w:rPr>
          <w:color w:val="000000"/>
          <w:sz w:val="28"/>
          <w:szCs w:val="28"/>
          <w:shd w:val="clear" w:color="auto" w:fill="FFFFFF"/>
        </w:rPr>
        <w:t xml:space="preserve"> </w:t>
      </w:r>
    </w:p>
    <w:p w:rsidR="00550DE3" w:rsidRPr="00550DE3" w:rsidRDefault="00550DE3" w:rsidP="00550DE3">
      <w:pPr>
        <w:widowControl w:val="0"/>
        <w:autoSpaceDE w:val="0"/>
        <w:autoSpaceDN w:val="0"/>
        <w:spacing w:before="120" w:after="120" w:line="320" w:lineRule="atLeast"/>
        <w:ind w:firstLine="567"/>
        <w:jc w:val="both"/>
        <w:outlineLvl w:val="2"/>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как правило, при предоставлении ему ежегодного оплачиваемого отпуска либо по его заявлению в другое время.</w:t>
      </w:r>
    </w:p>
    <w:p w:rsidR="00550DE3" w:rsidRPr="00550DE3" w:rsidRDefault="007830C1" w:rsidP="00550DE3">
      <w:pPr>
        <w:autoSpaceDE w:val="0"/>
        <w:autoSpaceDN w:val="0"/>
        <w:adjustRightInd w:val="0"/>
        <w:ind w:firstLine="540"/>
        <w:jc w:val="both"/>
        <w:rPr>
          <w:rFonts w:eastAsia="Calibri"/>
          <w:sz w:val="28"/>
          <w:szCs w:val="28"/>
          <w:lang w:eastAsia="en-US"/>
        </w:rPr>
      </w:pPr>
      <w:hyperlink r:id="rId9" w:history="1">
        <w:r w:rsidR="00550DE3" w:rsidRPr="00550DE3">
          <w:rPr>
            <w:rFonts w:eastAsia="Calibri"/>
            <w:sz w:val="28"/>
            <w:szCs w:val="28"/>
            <w:lang w:eastAsia="en-US"/>
          </w:rPr>
          <w:t>Размеры</w:t>
        </w:r>
      </w:hyperlink>
      <w:r w:rsidR="00550DE3" w:rsidRPr="00550DE3">
        <w:rPr>
          <w:rFonts w:eastAsia="Calibri"/>
          <w:sz w:val="28"/>
          <w:szCs w:val="28"/>
          <w:lang w:eastAsia="en-US"/>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 xml:space="preserve">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w:t>
      </w:r>
      <w:r w:rsidR="00A2293E">
        <w:rPr>
          <w:rFonts w:eastAsia="Calibri"/>
          <w:sz w:val="28"/>
          <w:szCs w:val="28"/>
          <w:lang w:eastAsia="en-US"/>
        </w:rPr>
        <w:t xml:space="preserve">правовым актом </w:t>
      </w:r>
      <w:r w:rsidR="00A2293E" w:rsidRPr="00A2293E">
        <w:rPr>
          <w:iCs/>
          <w:sz w:val="28"/>
          <w:szCs w:val="28"/>
        </w:rPr>
        <w:t>Администрации Уторгошского сельского поселения</w:t>
      </w:r>
      <w:r w:rsidR="00A2293E">
        <w:rPr>
          <w:iCs/>
          <w:sz w:val="28"/>
          <w:szCs w:val="28"/>
        </w:rPr>
        <w:t>.</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«особой важности» - в размере 50 – 75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«совершенно секретно» - в размере 30 – 50 процентов;</w:t>
      </w: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2"/>
        <w:rPr>
          <w:rFonts w:eastAsia="Calibri"/>
          <w:b/>
          <w:bCs/>
          <w:sz w:val="28"/>
          <w:szCs w:val="28"/>
          <w:lang w:eastAsia="en-US"/>
        </w:rPr>
      </w:pPr>
      <w:r w:rsidRPr="00550DE3">
        <w:rPr>
          <w:rFonts w:eastAsia="Calibri"/>
          <w:b/>
          <w:bCs/>
          <w:sz w:val="28"/>
          <w:szCs w:val="28"/>
          <w:lang w:eastAsia="en-US"/>
        </w:rPr>
        <w:t>2.5. Единовременная компенсационная выплата на лечение (оздоровление) лицам, замещающим муниципальные должности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rFonts w:eastAsia="Calibri"/>
          <w:sz w:val="28"/>
          <w:szCs w:val="28"/>
          <w:lang w:eastAsia="en-US"/>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3. ДЕНЕЖНОЕ СОДЕРЖАНИЕ МУНИЦИПАЛЬНЫХ СЛУЖАЩИХ</w:t>
      </w:r>
    </w:p>
    <w:p w:rsidR="00550DE3" w:rsidRPr="00550DE3" w:rsidRDefault="00550DE3" w:rsidP="00550DE3">
      <w:pPr>
        <w:widowControl w:val="0"/>
        <w:autoSpaceDE w:val="0"/>
        <w:autoSpaceDN w:val="0"/>
        <w:spacing w:before="120" w:after="120" w:line="320" w:lineRule="atLeast"/>
        <w:ind w:firstLine="567"/>
        <w:jc w:val="both"/>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3.1. Организация денежного содержания и иных выплат муниципальных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w:t>
      </w:r>
      <w:r w:rsidRPr="00550DE3">
        <w:rPr>
          <w:rFonts w:eastAsia="Calibri"/>
          <w:sz w:val="28"/>
          <w:szCs w:val="28"/>
          <w:lang w:eastAsia="en-US"/>
        </w:rPr>
        <w:lastRenderedPageBreak/>
        <w:t>единовременной выплаты при предоставлении ежегодного оплачиваемого отпуска, материальной помощи.</w:t>
      </w:r>
    </w:p>
    <w:p w:rsidR="00EC415C" w:rsidRPr="00EC415C" w:rsidRDefault="00550DE3" w:rsidP="00EC415C">
      <w:pPr>
        <w:ind w:firstLine="709"/>
        <w:jc w:val="both"/>
        <w:rPr>
          <w:rFonts w:eastAsia="Calibri"/>
          <w:sz w:val="28"/>
          <w:szCs w:val="28"/>
        </w:rPr>
      </w:pPr>
      <w:r w:rsidRPr="00550DE3">
        <w:rPr>
          <w:sz w:val="28"/>
          <w:szCs w:val="28"/>
        </w:rPr>
        <w:t xml:space="preserve">3.1.2. </w:t>
      </w:r>
      <w:r w:rsidR="00EC415C" w:rsidRPr="00EC415C">
        <w:rPr>
          <w:rFonts w:eastAsia="Calibri"/>
          <w:sz w:val="28"/>
          <w:szCs w:val="28"/>
        </w:rPr>
        <w:t>В случае финансирования одной штатной единицы муниципального служащего за счет источников, отраженных в разделе 6 Положения, выплаты ежемесячно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осуществляется пропорционально долям финансирования из всех источников.</w:t>
      </w:r>
    </w:p>
    <w:p w:rsidR="00550DE3" w:rsidRPr="00550DE3" w:rsidRDefault="00550DE3" w:rsidP="00EC415C">
      <w:pPr>
        <w:spacing w:before="120" w:after="120" w:line="320" w:lineRule="atLeast"/>
        <w:ind w:firstLine="567"/>
        <w:jc w:val="both"/>
        <w:rPr>
          <w:sz w:val="28"/>
          <w:szCs w:val="28"/>
        </w:rPr>
      </w:pPr>
      <w:r w:rsidRPr="00550DE3">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 xml:space="preserve">3.2. Должностной оклад муниципальных служащих </w:t>
      </w:r>
    </w:p>
    <w:p w:rsidR="005E3980" w:rsidRPr="005E3980" w:rsidRDefault="005E3980" w:rsidP="005E3980">
      <w:pPr>
        <w:ind w:firstLine="709"/>
        <w:jc w:val="both"/>
        <w:rPr>
          <w:bCs/>
          <w:sz w:val="28"/>
          <w:szCs w:val="28"/>
        </w:rPr>
      </w:pPr>
      <w:r w:rsidRPr="005E3980">
        <w:rPr>
          <w:bCs/>
          <w:sz w:val="28"/>
          <w:szCs w:val="28"/>
        </w:rPr>
        <w:t xml:space="preserve">Должностные оклады муниципальных служащих Администрации </w:t>
      </w:r>
      <w:r w:rsidRPr="005E3980">
        <w:rPr>
          <w:iCs/>
          <w:sz w:val="28"/>
          <w:szCs w:val="28"/>
        </w:rPr>
        <w:t>Уторгошского сельского поселения</w:t>
      </w:r>
      <w:r w:rsidRPr="005E3980">
        <w:rPr>
          <w:bCs/>
          <w:sz w:val="28"/>
          <w:szCs w:val="28"/>
        </w:rPr>
        <w:t xml:space="preserve"> устанавливаются в процентном отношении к должностному окладу Главы Администрации </w:t>
      </w:r>
      <w:r w:rsidRPr="005E3980">
        <w:rPr>
          <w:iCs/>
          <w:sz w:val="28"/>
          <w:szCs w:val="28"/>
        </w:rPr>
        <w:t>Уторгошского сельского поселения</w:t>
      </w:r>
      <w:r w:rsidR="00C0280C">
        <w:rPr>
          <w:iCs/>
          <w:sz w:val="28"/>
          <w:szCs w:val="28"/>
        </w:rPr>
        <w:t>,</w:t>
      </w:r>
      <w:r w:rsidR="00C0280C" w:rsidRPr="00C0280C">
        <w:t xml:space="preserve"> </w:t>
      </w:r>
      <w:r w:rsidR="00C0280C" w:rsidRPr="00550DE3">
        <w:rPr>
          <w:rFonts w:eastAsia="Calibri"/>
          <w:sz w:val="28"/>
          <w:szCs w:val="28"/>
          <w:lang w:eastAsia="en-US"/>
        </w:rPr>
        <w:t>согласно приложению 2 к настоящему Положению и оформляются муниципальным правовым актом</w:t>
      </w:r>
      <w:r w:rsidR="00C0280C" w:rsidRPr="00550DE3">
        <w:rPr>
          <w:rFonts w:eastAsia="Calibri"/>
          <w:i/>
          <w:iCs/>
          <w:sz w:val="28"/>
          <w:szCs w:val="28"/>
          <w:lang w:eastAsia="en-US"/>
        </w:rPr>
        <w:t xml:space="preserve"> </w:t>
      </w:r>
      <w:r w:rsidR="00C0280C" w:rsidRPr="00550DE3">
        <w:rPr>
          <w:rFonts w:eastAsia="Calibri"/>
          <w:sz w:val="28"/>
          <w:szCs w:val="28"/>
          <w:lang w:eastAsia="en-US"/>
        </w:rPr>
        <w:t xml:space="preserve">органа местного самоуправления </w:t>
      </w:r>
      <w:r w:rsidR="00C0280C" w:rsidRPr="00E67409">
        <w:rPr>
          <w:rFonts w:eastAsia="Calibri"/>
          <w:iCs/>
          <w:sz w:val="28"/>
          <w:szCs w:val="28"/>
          <w:lang w:eastAsia="en-US"/>
        </w:rPr>
        <w:t>Администрации Уторгошского сельского поселения</w:t>
      </w:r>
    </w:p>
    <w:p w:rsidR="005E3980" w:rsidRPr="00194A8A" w:rsidRDefault="005E3980" w:rsidP="005E3980">
      <w:pPr>
        <w:autoSpaceDE w:val="0"/>
        <w:autoSpaceDN w:val="0"/>
        <w:adjustRightInd w:val="0"/>
        <w:ind w:firstLine="709"/>
        <w:jc w:val="both"/>
        <w:rPr>
          <w:bCs/>
          <w:sz w:val="28"/>
          <w:szCs w:val="28"/>
        </w:rPr>
      </w:pPr>
      <w:r w:rsidRPr="00452E56">
        <w:rPr>
          <w:bCs/>
          <w:sz w:val="28"/>
          <w:szCs w:val="28"/>
        </w:rPr>
        <w:t>Размеры должностных окладов подлежат округлению до целого рубля в сторону увеличения.</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r w:rsidRPr="00550DE3">
        <w:rPr>
          <w:rFonts w:eastAsia="Calibri"/>
          <w:i/>
          <w:iCs/>
          <w:sz w:val="28"/>
          <w:szCs w:val="28"/>
          <w:lang w:eastAsia="en-US"/>
        </w:rPr>
        <w:t>.</w:t>
      </w:r>
    </w:p>
    <w:p w:rsidR="00550DE3" w:rsidRPr="00550DE3" w:rsidRDefault="00550DE3" w:rsidP="00550DE3">
      <w:pPr>
        <w:autoSpaceDE w:val="0"/>
        <w:autoSpaceDN w:val="0"/>
        <w:adjustRightInd w:val="0"/>
        <w:spacing w:before="280"/>
        <w:ind w:firstLine="540"/>
        <w:jc w:val="both"/>
        <w:rPr>
          <w:rFonts w:eastAsia="Calibri"/>
          <w:sz w:val="28"/>
          <w:szCs w:val="28"/>
          <w:lang w:eastAsia="en-US"/>
        </w:rPr>
      </w:pPr>
    </w:p>
    <w:p w:rsidR="00550DE3" w:rsidRPr="00550DE3" w:rsidRDefault="00550DE3" w:rsidP="00550DE3">
      <w:pPr>
        <w:widowControl w:val="0"/>
        <w:autoSpaceDE w:val="0"/>
        <w:autoSpaceDN w:val="0"/>
        <w:spacing w:before="120" w:after="120" w:line="240" w:lineRule="exact"/>
        <w:ind w:firstLine="567"/>
        <w:jc w:val="both"/>
        <w:outlineLvl w:val="1"/>
        <w:rPr>
          <w:b/>
          <w:sz w:val="28"/>
          <w:szCs w:val="28"/>
        </w:rPr>
      </w:pPr>
      <w:r w:rsidRPr="00550DE3">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550DE3" w:rsidRPr="00E67409" w:rsidRDefault="00550DE3" w:rsidP="00E67409">
      <w:pPr>
        <w:spacing w:before="120" w:after="120" w:line="320" w:lineRule="atLeast"/>
        <w:ind w:firstLine="567"/>
        <w:jc w:val="both"/>
        <w:rPr>
          <w:rFonts w:eastAsia="Calibri"/>
          <w:iCs/>
          <w:sz w:val="28"/>
          <w:szCs w:val="28"/>
          <w:lang w:eastAsia="en-US"/>
        </w:rPr>
      </w:pPr>
      <w:bookmarkStart w:id="1" w:name="P119"/>
      <w:bookmarkEnd w:id="1"/>
      <w:r w:rsidRPr="00550DE3">
        <w:rPr>
          <w:rFonts w:eastAsia="Calibri"/>
          <w:sz w:val="28"/>
          <w:szCs w:val="28"/>
          <w:lang w:eastAsia="en-US"/>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 xml:space="preserve">в размере </w:t>
      </w:r>
      <w:r w:rsidRPr="00550DE3">
        <w:rPr>
          <w:rFonts w:eastAsia="Calibri"/>
          <w:b/>
          <w:bCs/>
          <w:sz w:val="28"/>
          <w:szCs w:val="28"/>
          <w:lang w:eastAsia="en-US"/>
        </w:rPr>
        <w:t>до 30</w:t>
      </w:r>
      <w:r w:rsidRPr="00550DE3">
        <w:rPr>
          <w:rFonts w:eastAsia="Calibri"/>
          <w:b/>
          <w:bCs/>
          <w:i/>
          <w:iCs/>
          <w:sz w:val="28"/>
          <w:szCs w:val="28"/>
          <w:lang w:eastAsia="en-US"/>
        </w:rPr>
        <w:t xml:space="preserve"> </w:t>
      </w:r>
      <w:r w:rsidRPr="00550DE3">
        <w:rPr>
          <w:rFonts w:eastAsia="Calibri"/>
          <w:b/>
          <w:bCs/>
          <w:sz w:val="28"/>
          <w:szCs w:val="28"/>
          <w:lang w:eastAsia="en-US"/>
        </w:rPr>
        <w:t>процентов</w:t>
      </w:r>
      <w:r w:rsidRPr="00550DE3">
        <w:rPr>
          <w:rFonts w:eastAsia="Calibri"/>
          <w:sz w:val="28"/>
          <w:szCs w:val="28"/>
          <w:lang w:eastAsia="en-US"/>
        </w:rPr>
        <w:t xml:space="preserve"> должностного оклада.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EC415C">
        <w:rPr>
          <w:sz w:val="28"/>
          <w:szCs w:val="28"/>
        </w:rPr>
        <w:t>, подтвержденных соответствующим документом.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3.3.4. При увольнении муниципального служащего ежемесячная </w:t>
      </w:r>
      <w:r w:rsidRPr="00550DE3">
        <w:rPr>
          <w:sz w:val="28"/>
          <w:szCs w:val="28"/>
        </w:rPr>
        <w:lastRenderedPageBreak/>
        <w:t>квалификационная надбавка начисляется пропорционально отработанному времени.</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Pr="00550DE3">
        <w:rPr>
          <w:rFonts w:eastAsia="Calibri"/>
          <w:sz w:val="28"/>
          <w:szCs w:val="28"/>
          <w:lang w:eastAsia="en-US"/>
        </w:rPr>
        <w:t>оформляется муниципальным правовым актом органа местного самоуправления</w:t>
      </w:r>
      <w:r w:rsidRPr="00550DE3">
        <w:rPr>
          <w:rFonts w:eastAsia="Calibri"/>
          <w:i/>
          <w:iCs/>
          <w:sz w:val="28"/>
          <w:szCs w:val="28"/>
          <w:lang w:eastAsia="en-US"/>
        </w:rPr>
        <w:t xml:space="preserve"> </w:t>
      </w:r>
      <w:bookmarkEnd w:id="2"/>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1 года до 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5 до 10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15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от 10 до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20 процентов должностного оклада</w:t>
            </w:r>
          </w:p>
        </w:tc>
      </w:tr>
      <w:tr w:rsidR="00550DE3" w:rsidRPr="00550DE3" w:rsidTr="00550DE3">
        <w:tc>
          <w:tcPr>
            <w:tcW w:w="4173"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при стаже муниципальной службы свыше 15 лет</w:t>
            </w:r>
          </w:p>
        </w:tc>
        <w:tc>
          <w:tcPr>
            <w:tcW w:w="567" w:type="dxa"/>
          </w:tcPr>
          <w:p w:rsidR="00550DE3" w:rsidRPr="00550DE3" w:rsidRDefault="00550DE3" w:rsidP="00550DE3">
            <w:pPr>
              <w:widowControl w:val="0"/>
              <w:autoSpaceDE w:val="0"/>
              <w:autoSpaceDN w:val="0"/>
              <w:spacing w:line="240" w:lineRule="exact"/>
              <w:jc w:val="center"/>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r w:rsidRPr="00550DE3">
          <w:rPr>
            <w:sz w:val="28"/>
            <w:szCs w:val="28"/>
          </w:rPr>
          <w:t>законом</w:t>
        </w:r>
      </w:hyperlink>
      <w:r w:rsidRPr="00550DE3">
        <w:rPr>
          <w:sz w:val="28"/>
          <w:szCs w:val="28"/>
        </w:rPr>
        <w:t xml:space="preserve"> от 30 июня 2016 года № 1005-ОЗ «О стаже муниципальной службы муниципальных служащих в Новгородской области».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3.5. Порядок установления и выплаты ежемесячной надбавки к должностному окладу за особые условия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3.5.2. Муниципальным служащим устанавливается ежемесячная </w:t>
      </w:r>
      <w:r w:rsidRPr="00550DE3">
        <w:rPr>
          <w:sz w:val="28"/>
          <w:szCs w:val="28"/>
        </w:rPr>
        <w:lastRenderedPageBreak/>
        <w:t xml:space="preserve">надбавка за особые условия в размере </w:t>
      </w:r>
      <w:r w:rsidRPr="00550DE3">
        <w:rPr>
          <w:b/>
          <w:bCs/>
          <w:sz w:val="28"/>
          <w:szCs w:val="28"/>
        </w:rPr>
        <w:t>до 100 процентов должностного оклада.</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550DE3">
        <w:rPr>
          <w:rFonts w:eastAsia="Calibri"/>
          <w:i/>
          <w:iCs/>
          <w:sz w:val="28"/>
          <w:szCs w:val="28"/>
          <w:lang w:eastAsia="en-US"/>
        </w:rPr>
        <w:t xml:space="preserve"> </w:t>
      </w:r>
      <w:r w:rsidRPr="00550DE3">
        <w:rPr>
          <w:rFonts w:eastAsia="Calibri"/>
          <w:sz w:val="28"/>
          <w:szCs w:val="28"/>
          <w:lang w:eastAsia="en-US"/>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3.5.4. Под особыми условиями муниципальной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многосоставность работы - выполнение служебных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служебных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3.5.5. Ранее установленный размер ежемесячной надбавки за особые условия может быть изменен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w:t>
      </w:r>
      <w:r w:rsidR="00E67409">
        <w:rPr>
          <w:sz w:val="28"/>
          <w:szCs w:val="28"/>
        </w:rPr>
        <w:t>я</w:t>
      </w:r>
      <w:r w:rsidRPr="00550DE3">
        <w:rPr>
          <w:sz w:val="28"/>
          <w:szCs w:val="28"/>
        </w:rPr>
        <w:t xml:space="preserve"> Главы </w:t>
      </w:r>
      <w:r w:rsidR="00E67409" w:rsidRPr="00550DE3">
        <w:rPr>
          <w:rFonts w:eastAsia="Calibri"/>
          <w:iCs/>
          <w:sz w:val="28"/>
          <w:szCs w:val="28"/>
          <w:lang w:eastAsia="en-US"/>
        </w:rPr>
        <w:t>Администрации Уторгошского сельского поселения</w:t>
      </w:r>
      <w:r w:rsidRPr="00550DE3">
        <w:rPr>
          <w:sz w:val="28"/>
          <w:szCs w:val="28"/>
        </w:rPr>
        <w:t xml:space="preserve"> в отношении подчиненных муниципальных служащих, содержащих предложения об изменении размера ежемесячной надбавки за особые условия в связи с  изменением интенсивности, </w:t>
      </w:r>
      <w:r w:rsidRPr="00550DE3">
        <w:rPr>
          <w:sz w:val="28"/>
          <w:szCs w:val="28"/>
        </w:rPr>
        <w:lastRenderedPageBreak/>
        <w:t>сложности и напряженности, специального режима работы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F7792B">
        <w:rPr>
          <w:iCs/>
          <w:sz w:val="28"/>
          <w:szCs w:val="28"/>
        </w:rPr>
        <w:t>муниципальным правовым актом</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r w:rsidRPr="00550DE3">
          <w:rPr>
            <w:sz w:val="28"/>
            <w:szCs w:val="28"/>
          </w:rPr>
          <w:t>Постановлением</w:t>
        </w:r>
      </w:hyperlink>
      <w:r w:rsidRPr="00550DE3">
        <w:rPr>
          <w:sz w:val="28"/>
          <w:szCs w:val="28"/>
        </w:rPr>
        <w:t xml:space="preserve"> Правительства Российской Федерации от </w:t>
      </w:r>
      <w:bookmarkStart w:id="3" w:name="_Hlk115706522"/>
      <w:r w:rsidRPr="00550DE3">
        <w:rPr>
          <w:sz w:val="28"/>
          <w:szCs w:val="28"/>
        </w:rPr>
        <w:t xml:space="preserve">18 сентября 2006 года № 573 «О предоставлении социальных </w:t>
      </w:r>
      <w:bookmarkEnd w:id="3"/>
      <w:r w:rsidRPr="00550DE3">
        <w:rPr>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3.7. Порядок установления и выплаты ежемесячного денежного поощрения муниципальным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3.7.3.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обеспечение выполнения величин экономических и социальных показателей развития области (ключевых показателей эффективности и </w:t>
      </w:r>
      <w:r w:rsidRPr="00550DE3">
        <w:rPr>
          <w:sz w:val="28"/>
          <w:szCs w:val="28"/>
        </w:rPr>
        <w:lastRenderedPageBreak/>
        <w:t>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антикоррупционной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муниципальным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высокие показатели эффективности и результативности профессиональной служебной деятельности.</w:t>
      </w:r>
    </w:p>
    <w:p w:rsidR="00550DE3" w:rsidRPr="00550DE3" w:rsidRDefault="00550DE3" w:rsidP="00550DE3">
      <w:pPr>
        <w:widowControl w:val="0"/>
        <w:autoSpaceDE w:val="0"/>
        <w:autoSpaceDN w:val="0"/>
        <w:spacing w:before="120" w:after="120" w:line="320" w:lineRule="atLeast"/>
        <w:ind w:firstLine="567"/>
        <w:jc w:val="both"/>
        <w:rPr>
          <w:b/>
          <w:bCs/>
          <w:sz w:val="28"/>
          <w:szCs w:val="28"/>
        </w:rPr>
      </w:pPr>
      <w:r w:rsidRPr="00550DE3">
        <w:rPr>
          <w:sz w:val="28"/>
          <w:szCs w:val="28"/>
        </w:rPr>
        <w:t xml:space="preserve">3.7.4. Муниципальным служащим устанавливается ежемесячное денежное поощрение в кратности от должностных окладов - </w:t>
      </w:r>
      <w:r w:rsidRPr="00550DE3">
        <w:rPr>
          <w:b/>
          <w:bCs/>
          <w:sz w:val="28"/>
          <w:szCs w:val="28"/>
        </w:rPr>
        <w:t>до 5 должностных окладов.</w:t>
      </w:r>
    </w:p>
    <w:p w:rsidR="00550DE3" w:rsidRPr="00550DE3" w:rsidRDefault="00550DE3" w:rsidP="00EC415C">
      <w:pPr>
        <w:spacing w:before="120" w:after="120" w:line="320" w:lineRule="atLeast"/>
        <w:ind w:firstLine="567"/>
        <w:jc w:val="both"/>
        <w:rPr>
          <w:rFonts w:eastAsia="Calibri"/>
          <w:iCs/>
          <w:sz w:val="28"/>
          <w:szCs w:val="28"/>
          <w:lang w:eastAsia="en-US"/>
        </w:rPr>
      </w:pPr>
      <w:r w:rsidRPr="00550DE3">
        <w:rPr>
          <w:sz w:val="28"/>
          <w:szCs w:val="28"/>
        </w:rPr>
        <w:lastRenderedPageBreak/>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550DE3">
        <w:rPr>
          <w:rFonts w:eastAsia="Calibri"/>
          <w:iCs/>
          <w:sz w:val="28"/>
          <w:szCs w:val="28"/>
          <w:lang w:eastAsia="en-US"/>
        </w:rPr>
        <w:t>Администрации Уторгошского сельского поселения</w:t>
      </w:r>
      <w:r w:rsidR="00EC415C">
        <w:rPr>
          <w:rFonts w:eastAsia="Calibri"/>
          <w:iCs/>
          <w:sz w:val="28"/>
          <w:szCs w:val="28"/>
          <w:lang w:eastAsia="en-US"/>
        </w:rPr>
        <w:t xml:space="preserve"> </w:t>
      </w:r>
      <w:r w:rsidRPr="00550DE3">
        <w:rPr>
          <w:sz w:val="28"/>
          <w:szCs w:val="28"/>
        </w:rPr>
        <w:t>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3.7.5. 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3.8. Порядок премирования за выполнение особо важных и сложных заданий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за выполнение особо важных и сложных заданий максимальным размером не ограничивается.</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iCs/>
          <w:sz w:val="28"/>
          <w:szCs w:val="28"/>
          <w:lang w:eastAsia="en-US"/>
        </w:rPr>
        <w:t xml:space="preserve">3.8.2. Премирование производится ежемесячно в процентах </w:t>
      </w:r>
      <w:r w:rsidRPr="00550DE3">
        <w:rPr>
          <w:rFonts w:eastAsia="Calibri"/>
          <w:b/>
          <w:bCs/>
          <w:iCs/>
          <w:sz w:val="28"/>
          <w:szCs w:val="28"/>
          <w:lang w:eastAsia="en-US"/>
        </w:rPr>
        <w:t xml:space="preserve">к </w:t>
      </w:r>
      <w:r w:rsidRPr="00550DE3">
        <w:rPr>
          <w:rFonts w:eastAsia="Calibri"/>
          <w:b/>
          <w:bCs/>
          <w:iCs/>
          <w:spacing w:val="-4"/>
          <w:sz w:val="28"/>
          <w:szCs w:val="28"/>
          <w:lang w:eastAsia="en-US"/>
        </w:rPr>
        <w:t>окладу месячного денежного</w:t>
      </w:r>
      <w:r w:rsidRPr="00550DE3">
        <w:rPr>
          <w:rFonts w:eastAsia="Calibri"/>
          <w:b/>
          <w:bCs/>
          <w:iCs/>
          <w:sz w:val="28"/>
          <w:szCs w:val="28"/>
          <w:lang w:eastAsia="en-US"/>
        </w:rPr>
        <w:t xml:space="preserve"> содержания</w:t>
      </w:r>
      <w:r w:rsidRPr="00550DE3">
        <w:rPr>
          <w:rFonts w:eastAsia="Calibri"/>
          <w:iCs/>
          <w:sz w:val="28"/>
          <w:szCs w:val="28"/>
          <w:lang w:eastAsia="en-US"/>
        </w:rPr>
        <w:t xml:space="preserve"> или в твердой сумме (в рублях).</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за особо важные и сложные задания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К категории особо важных и сложных заданий относятся: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
          <w:iCs/>
          <w:sz w:val="28"/>
          <w:szCs w:val="28"/>
          <w:lang w:eastAsia="en-US"/>
        </w:rPr>
        <w:t xml:space="preserve"> </w:t>
      </w:r>
      <w:r w:rsidRPr="00550DE3">
        <w:rPr>
          <w:rFonts w:eastAsia="Calibri"/>
          <w:sz w:val="28"/>
          <w:szCs w:val="28"/>
          <w:lang w:eastAsia="en-US"/>
        </w:rPr>
        <w:t xml:space="preserve">и общественно-политическую ситуацию в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выполнение мероприятий по оптимизации расходов бюджета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 xml:space="preserve"> и (или) увеличение доходной части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участие в судебных делах, повлекших судебно-исковое привлечение денежных средств или экономию денежных средств бюджета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организационной работы по подготовке и проведению мероприятий на территории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качественная и своевременная подготовка проектов муниципальных правовых актов, принимаемых органами местного самоуправления </w:t>
      </w:r>
      <w:r w:rsidRPr="00550DE3">
        <w:rPr>
          <w:rFonts w:eastAsia="Calibri"/>
          <w:iCs/>
          <w:sz w:val="28"/>
          <w:szCs w:val="28"/>
          <w:lang w:eastAsia="en-US"/>
        </w:rPr>
        <w:t>Администрации Уторгошского сельского поселения</w:t>
      </w:r>
      <w:r>
        <w:rPr>
          <w:rFonts w:eastAsia="Calibri"/>
          <w:iCs/>
          <w:sz w:val="28"/>
          <w:szCs w:val="28"/>
          <w:lang w:eastAsia="en-US"/>
        </w:rPr>
        <w:t>;</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показателей эффективности и результативности профессиональной деятельности в ходе выполнения служебных обязанностей;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внедрение инновационных программных продуктов и методов, способствующих улучшению работы органов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установленных показателей работы по муниципальному контролю;</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достижение результатов от исполнения муниципальных правовых актов, муниципальных программ, планов мероприятий («дорожных карт»);</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осуществление наставничества на муниципальной службе в Администрации Уторгошского сельского поселения</w:t>
      </w:r>
      <w:r>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исполнение иных особо важных и сложных заданий по обеспечению функций и задач органов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3.8.3. Основаниями для премирования являются: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личный вклад муниципального служащего в выполнение особо важного и сложного задания;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своевременное и качественное исполнение служебных обязанностей, поручений и распоряжений вышестоящего руководства;</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своевременность, оперативность, профессионализм и эффективность выполнения особо важных и сложных заданий;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исполнение обязанностей временно отсутствующего работника.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3.8.4. Основаниями для невыплаты премии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служебных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низкая эффективность достижения результатов при выполнении особо важных и сложных заданий;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эффективности и результативности профессиональной служебной деятельности,</w:t>
      </w:r>
      <w:r w:rsidRPr="00550DE3">
        <w:rPr>
          <w:rFonts w:eastAsia="Calibri"/>
          <w:iCs/>
          <w:sz w:val="28"/>
          <w:szCs w:val="28"/>
          <w:lang w:eastAsia="en-US"/>
        </w:rPr>
        <w:t xml:space="preserve"> закрепленных в должностной инструкции.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премия за выполнение особо важных и сложных заданий</w:t>
      </w:r>
      <w:r w:rsidRPr="00550DE3">
        <w:rPr>
          <w:rFonts w:eastAsia="Calibri"/>
          <w:iCs/>
          <w:sz w:val="28"/>
          <w:szCs w:val="28"/>
          <w:lang w:eastAsia="en-US"/>
        </w:rPr>
        <w:t xml:space="preserve"> с учетом фактически отработанного времени. </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Лицам, уволенным в соответствии с пунктами 5, 6, </w:t>
      </w:r>
      <w:hyperlink r:id="rId12" w:history="1">
        <w:r w:rsidRPr="00550DE3">
          <w:rPr>
            <w:rFonts w:eastAsia="Calibri"/>
            <w:sz w:val="28"/>
            <w:szCs w:val="28"/>
            <w:lang w:eastAsia="en-US"/>
          </w:rPr>
          <w:t>7,</w:t>
        </w:r>
      </w:hyperlink>
      <w:r w:rsidRPr="00550DE3">
        <w:rPr>
          <w:rFonts w:eastAsia="Calibri"/>
          <w:sz w:val="28"/>
          <w:szCs w:val="28"/>
          <w:lang w:eastAsia="en-US"/>
        </w:rPr>
        <w:t xml:space="preserve"> 7.1, 9, </w:t>
      </w:r>
      <w:hyperlink r:id="rId13" w:history="1">
        <w:r w:rsidRPr="00550DE3">
          <w:rPr>
            <w:rFonts w:eastAsia="Calibri"/>
            <w:sz w:val="28"/>
            <w:szCs w:val="28"/>
            <w:lang w:eastAsia="en-US"/>
          </w:rPr>
          <w:t>10</w:t>
        </w:r>
      </w:hyperlink>
      <w:r w:rsidRPr="00550DE3">
        <w:rPr>
          <w:rFonts w:eastAsia="Calibri"/>
          <w:sz w:val="28"/>
          <w:szCs w:val="28"/>
          <w:lang w:eastAsia="en-US"/>
        </w:rPr>
        <w:t xml:space="preserve"> части первой</w:t>
      </w:r>
      <w:r w:rsidRPr="00550DE3">
        <w:rPr>
          <w:rFonts w:eastAsia="Calibri"/>
          <w:iCs/>
          <w:sz w:val="28"/>
          <w:szCs w:val="28"/>
          <w:lang w:eastAsia="en-US"/>
        </w:rPr>
        <w:t xml:space="preserve"> статьи 81 Трудового кодекса Российской Федерации, </w:t>
      </w:r>
      <w:r w:rsidRPr="00550DE3">
        <w:rPr>
          <w:rFonts w:eastAsia="Calibri"/>
          <w:sz w:val="28"/>
          <w:szCs w:val="28"/>
          <w:lang w:eastAsia="en-US"/>
        </w:rPr>
        <w:t>премия за выполнение особо важных и сложных заданий не выплачивается.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iCs/>
          <w:sz w:val="28"/>
          <w:szCs w:val="28"/>
          <w:lang w:eastAsia="en-US"/>
        </w:rPr>
        <w:t xml:space="preserve">3.8.6. В целях премирования муниципальных служащих руководитель </w:t>
      </w:r>
      <w:r w:rsidRPr="00550DE3">
        <w:rPr>
          <w:rFonts w:eastAsia="Calibri"/>
          <w:sz w:val="28"/>
          <w:szCs w:val="28"/>
          <w:lang w:eastAsia="en-US"/>
        </w:rPr>
        <w:t>отраслевого (функционального), территориального органа</w:t>
      </w:r>
      <w:r w:rsidRPr="00550DE3">
        <w:rPr>
          <w:rFonts w:eastAsia="Calibri"/>
          <w:iCs/>
          <w:sz w:val="28"/>
          <w:szCs w:val="28"/>
          <w:lang w:eastAsia="en-US"/>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550DE3">
        <w:rPr>
          <w:rFonts w:eastAsia="Calibri"/>
          <w:sz w:val="28"/>
          <w:szCs w:val="28"/>
          <w:lang w:eastAsia="en-US"/>
        </w:rPr>
        <w:t>отраслевого (функционального), территориального органа.</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муниципальных служащих осуществляется по решению представителя нанимателя</w:t>
      </w:r>
      <w:bookmarkStart w:id="5" w:name="P303"/>
      <w:bookmarkEnd w:id="5"/>
      <w:r w:rsidRPr="00550DE3">
        <w:rPr>
          <w:rFonts w:eastAsia="Calibri"/>
          <w:iCs/>
          <w:sz w:val="28"/>
          <w:szCs w:val="28"/>
          <w:lang w:eastAsia="en-US"/>
        </w:rPr>
        <w:t xml:space="preserve">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color w:val="000000"/>
          <w:sz w:val="28"/>
          <w:szCs w:val="28"/>
        </w:rPr>
      </w:pPr>
      <w:r w:rsidRPr="00550DE3">
        <w:rPr>
          <w:b/>
          <w:color w:val="000000"/>
          <w:sz w:val="28"/>
          <w:szCs w:val="28"/>
        </w:rPr>
        <w:t>3.9.  Порядок осуществления единовременной выплаты при предоставлении ежегодного оплачиваемого отпуска и оказания материальной помощи</w:t>
      </w:r>
    </w:p>
    <w:p w:rsidR="00550DE3" w:rsidRPr="00550DE3" w:rsidRDefault="00550DE3" w:rsidP="00550DE3">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3.9.2. Материальная помощь оказывается муниципальному служащему на основании его письменного заявления в размере </w:t>
      </w:r>
      <w:r w:rsidRPr="00550DE3">
        <w:rPr>
          <w:rFonts w:eastAsia="Calibri"/>
          <w:b/>
          <w:bCs/>
          <w:sz w:val="28"/>
          <w:szCs w:val="28"/>
          <w:lang w:eastAsia="en-US"/>
        </w:rPr>
        <w:t>одного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одного должностного оклада</w:t>
      </w:r>
      <w:r w:rsidRPr="00550DE3">
        <w:rPr>
          <w:sz w:val="28"/>
          <w:szCs w:val="28"/>
        </w:rPr>
        <w:t xml:space="preserve"> и материальной помощи в размере </w:t>
      </w:r>
      <w:r w:rsidRPr="00550DE3">
        <w:rPr>
          <w:b/>
          <w:bCs/>
          <w:sz w:val="28"/>
          <w:szCs w:val="28"/>
        </w:rPr>
        <w:t>одного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3.9.4.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3.9.5. Выплаченная единовременная выплата при прекращении (расторжении) трудового договора с муниципальным служащим возврату </w:t>
      </w:r>
      <w:r w:rsidRPr="00550DE3">
        <w:rPr>
          <w:sz w:val="28"/>
          <w:szCs w:val="28"/>
        </w:rPr>
        <w:lastRenderedPageBreak/>
        <w:t>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lastRenderedPageBreak/>
        <w:t>3.10. Единовременная компенсационная выплата на лечение (оздоровление) муниципальным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w:t>
      </w:r>
      <w:r w:rsidR="008D74AB">
        <w:rPr>
          <w:rFonts w:eastAsia="Calibri"/>
          <w:sz w:val="28"/>
          <w:szCs w:val="28"/>
          <w:lang w:eastAsia="en-US"/>
        </w:rPr>
        <w:t xml:space="preserve">Решением Совета депутатов </w:t>
      </w:r>
      <w:r w:rsidR="008D74AB" w:rsidRPr="00550DE3">
        <w:rPr>
          <w:rFonts w:eastAsia="Calibri"/>
          <w:iCs/>
          <w:sz w:val="28"/>
          <w:szCs w:val="28"/>
          <w:lang w:eastAsia="en-US"/>
        </w:rPr>
        <w:t>Администрации Уторгошского сельского поселения.</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3.10.2.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p>
    <w:p w:rsidR="00550DE3" w:rsidRPr="00550DE3" w:rsidRDefault="00550DE3" w:rsidP="00550DE3">
      <w:pPr>
        <w:widowControl w:val="0"/>
        <w:autoSpaceDE w:val="0"/>
        <w:autoSpaceDN w:val="0"/>
        <w:spacing w:before="120" w:after="120" w:line="320" w:lineRule="atLeast"/>
        <w:jc w:val="center"/>
        <w:outlineLvl w:val="1"/>
        <w:rPr>
          <w:rFonts w:eastAsia="Calibri"/>
          <w:b/>
          <w:bCs/>
          <w:sz w:val="28"/>
          <w:szCs w:val="28"/>
          <w:lang w:eastAsia="en-US"/>
        </w:rPr>
      </w:pPr>
      <w:r w:rsidRPr="00550DE3">
        <w:rPr>
          <w:rFonts w:eastAsia="Calibri"/>
          <w:b/>
          <w:bCs/>
          <w:sz w:val="28"/>
          <w:szCs w:val="28"/>
          <w:lang w:eastAsia="en-US"/>
        </w:rPr>
        <w:t>4. ДЕНЕЖНОЕ СОДЕРЖАНИЕ СЛУЖАЩИХ</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4.1. Организация денежного содержания и иных выплат служащих</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p>
    <w:p w:rsidR="00550DE3" w:rsidRPr="00550DE3" w:rsidRDefault="00550DE3" w:rsidP="00550DE3">
      <w:pPr>
        <w:widowControl w:val="0"/>
        <w:autoSpaceDE w:val="0"/>
        <w:autoSpaceDN w:val="0"/>
        <w:spacing w:before="120" w:after="120" w:line="320" w:lineRule="atLeast"/>
        <w:ind w:firstLine="567"/>
        <w:jc w:val="both"/>
        <w:outlineLvl w:val="1"/>
        <w:rPr>
          <w:b/>
          <w:sz w:val="28"/>
          <w:szCs w:val="28"/>
        </w:rPr>
      </w:pPr>
      <w:r w:rsidRPr="00550DE3">
        <w:rPr>
          <w:b/>
          <w:sz w:val="28"/>
          <w:szCs w:val="28"/>
        </w:rPr>
        <w:t>4.2. Должностной оклад служащих</w:t>
      </w:r>
    </w:p>
    <w:p w:rsidR="00F328FF" w:rsidRPr="005E3980" w:rsidRDefault="00C94930" w:rsidP="00F328FF">
      <w:pPr>
        <w:ind w:firstLine="709"/>
        <w:jc w:val="both"/>
        <w:rPr>
          <w:bCs/>
          <w:sz w:val="28"/>
          <w:szCs w:val="28"/>
        </w:rPr>
      </w:pPr>
      <w:r w:rsidRPr="001810CA">
        <w:rPr>
          <w:bCs/>
          <w:sz w:val="28"/>
          <w:szCs w:val="28"/>
        </w:rPr>
        <w:t xml:space="preserve">Должностные оклады служащих Администрации </w:t>
      </w:r>
      <w:r w:rsidRPr="00C94930">
        <w:rPr>
          <w:iCs/>
          <w:sz w:val="28"/>
          <w:szCs w:val="28"/>
        </w:rPr>
        <w:t>Уторгошского сельского поселения</w:t>
      </w:r>
      <w:r>
        <w:rPr>
          <w:i/>
          <w:iCs/>
          <w:sz w:val="28"/>
          <w:szCs w:val="28"/>
        </w:rPr>
        <w:t xml:space="preserve"> </w:t>
      </w:r>
      <w:r w:rsidRPr="001810CA">
        <w:rPr>
          <w:bCs/>
          <w:sz w:val="28"/>
          <w:szCs w:val="28"/>
        </w:rPr>
        <w:t xml:space="preserve">устанавливаются в процентном отношении к должностному окладу Главы </w:t>
      </w:r>
      <w:r>
        <w:rPr>
          <w:bCs/>
          <w:sz w:val="28"/>
          <w:szCs w:val="28"/>
        </w:rPr>
        <w:t xml:space="preserve">Администрации </w:t>
      </w:r>
      <w:r w:rsidR="008B6DCA" w:rsidRPr="00C94930">
        <w:rPr>
          <w:iCs/>
          <w:sz w:val="28"/>
          <w:szCs w:val="28"/>
        </w:rPr>
        <w:t>Уторгошского сельского поселения</w:t>
      </w:r>
      <w:r w:rsidR="00F328FF">
        <w:rPr>
          <w:iCs/>
          <w:sz w:val="28"/>
          <w:szCs w:val="28"/>
        </w:rPr>
        <w:t xml:space="preserve">, </w:t>
      </w:r>
      <w:r w:rsidR="00F328FF" w:rsidRPr="00550DE3">
        <w:rPr>
          <w:rFonts w:eastAsia="Calibri"/>
          <w:sz w:val="28"/>
          <w:szCs w:val="28"/>
          <w:lang w:eastAsia="en-US"/>
        </w:rPr>
        <w:t xml:space="preserve">согласно приложению 2 к настоящему Положению и </w:t>
      </w:r>
      <w:r w:rsidR="00F328FF" w:rsidRPr="00550DE3">
        <w:rPr>
          <w:rFonts w:eastAsia="Calibri"/>
          <w:sz w:val="28"/>
          <w:szCs w:val="28"/>
          <w:lang w:eastAsia="en-US"/>
        </w:rPr>
        <w:lastRenderedPageBreak/>
        <w:t>оформляются муниципальным правовым актом</w:t>
      </w:r>
      <w:r w:rsidR="00F328FF" w:rsidRPr="00550DE3">
        <w:rPr>
          <w:rFonts w:eastAsia="Calibri"/>
          <w:i/>
          <w:iCs/>
          <w:sz w:val="28"/>
          <w:szCs w:val="28"/>
          <w:lang w:eastAsia="en-US"/>
        </w:rPr>
        <w:t xml:space="preserve"> </w:t>
      </w:r>
      <w:r w:rsidR="00F328FF" w:rsidRPr="00550DE3">
        <w:rPr>
          <w:rFonts w:eastAsia="Calibri"/>
          <w:sz w:val="28"/>
          <w:szCs w:val="28"/>
          <w:lang w:eastAsia="en-US"/>
        </w:rPr>
        <w:t xml:space="preserve">органа местного самоуправления </w:t>
      </w:r>
      <w:r w:rsidR="00F328FF" w:rsidRPr="00E67409">
        <w:rPr>
          <w:rFonts w:eastAsia="Calibri"/>
          <w:iCs/>
          <w:sz w:val="28"/>
          <w:szCs w:val="28"/>
          <w:lang w:eastAsia="en-US"/>
        </w:rPr>
        <w:t>Администрации Уторгошского сельского поселения</w:t>
      </w:r>
    </w:p>
    <w:p w:rsidR="00F328FF" w:rsidRPr="00194A8A" w:rsidRDefault="00F328FF" w:rsidP="00F328FF">
      <w:pPr>
        <w:autoSpaceDE w:val="0"/>
        <w:autoSpaceDN w:val="0"/>
        <w:adjustRightInd w:val="0"/>
        <w:ind w:firstLine="709"/>
        <w:jc w:val="both"/>
        <w:rPr>
          <w:bCs/>
          <w:sz w:val="28"/>
          <w:szCs w:val="28"/>
        </w:rPr>
      </w:pPr>
      <w:r w:rsidRPr="00452E56">
        <w:rPr>
          <w:bCs/>
          <w:sz w:val="28"/>
          <w:szCs w:val="28"/>
        </w:rPr>
        <w:t>Размеры должностных окладов подлежат округлению до целого рубля в сторону увеличения.</w:t>
      </w:r>
    </w:p>
    <w:p w:rsidR="00C94930" w:rsidRPr="001810CA" w:rsidRDefault="00C94930" w:rsidP="00F328FF">
      <w:pPr>
        <w:jc w:val="both"/>
        <w:rPr>
          <w:bCs/>
          <w:sz w:val="28"/>
          <w:szCs w:val="28"/>
        </w:rPr>
      </w:pPr>
    </w:p>
    <w:p w:rsidR="00550DE3" w:rsidRPr="00550DE3" w:rsidRDefault="00F328FF" w:rsidP="00F328FF">
      <w:pPr>
        <w:widowControl w:val="0"/>
        <w:autoSpaceDE w:val="0"/>
        <w:autoSpaceDN w:val="0"/>
        <w:spacing w:before="120" w:after="120" w:line="240" w:lineRule="exact"/>
        <w:jc w:val="both"/>
        <w:outlineLvl w:val="2"/>
        <w:rPr>
          <w:b/>
          <w:sz w:val="28"/>
          <w:szCs w:val="28"/>
        </w:rPr>
      </w:pPr>
      <w:r>
        <w:rPr>
          <w:sz w:val="28"/>
          <w:szCs w:val="28"/>
        </w:rPr>
        <w:t xml:space="preserve">          </w:t>
      </w:r>
      <w:r w:rsidR="00550DE3" w:rsidRPr="00550DE3">
        <w:rPr>
          <w:b/>
          <w:sz w:val="28"/>
          <w:szCs w:val="28"/>
        </w:rPr>
        <w:t>4.3. Порядок установления и выплаты ежемесячной надбавки к должностному окладу за выслугу лет служащим</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r w:rsidRPr="00550DE3">
        <w:rPr>
          <w:rFonts w:eastAsia="Calibri"/>
          <w:i/>
          <w:iCs/>
          <w:sz w:val="28"/>
          <w:szCs w:val="28"/>
          <w:lang w:eastAsia="en-US"/>
        </w:rPr>
        <w:t xml:space="preserve"> </w:t>
      </w:r>
      <w:r w:rsidRPr="00550DE3">
        <w:rPr>
          <w:rFonts w:eastAsia="Calibri"/>
          <w:sz w:val="28"/>
          <w:szCs w:val="28"/>
          <w:lang w:eastAsia="en-US"/>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 года до 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5 до 10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15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от 10 до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20 процентов должностного оклада</w:t>
            </w:r>
          </w:p>
        </w:tc>
      </w:tr>
      <w:tr w:rsidR="00550DE3" w:rsidRPr="00550DE3" w:rsidTr="00550DE3">
        <w:tc>
          <w:tcPr>
            <w:tcW w:w="396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при стаже свыше 15 лет</w:t>
            </w:r>
          </w:p>
        </w:tc>
        <w:tc>
          <w:tcPr>
            <w:tcW w:w="629"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w:t>
            </w:r>
          </w:p>
        </w:tc>
        <w:tc>
          <w:tcPr>
            <w:tcW w:w="4762" w:type="dxa"/>
          </w:tcPr>
          <w:p w:rsidR="00550DE3" w:rsidRPr="00550DE3" w:rsidRDefault="00550DE3" w:rsidP="00550DE3">
            <w:pPr>
              <w:widowControl w:val="0"/>
              <w:autoSpaceDE w:val="0"/>
              <w:autoSpaceDN w:val="0"/>
              <w:spacing w:before="120" w:after="120" w:line="240" w:lineRule="exact"/>
              <w:jc w:val="both"/>
              <w:rPr>
                <w:sz w:val="28"/>
                <w:szCs w:val="28"/>
              </w:rPr>
            </w:pPr>
            <w:r w:rsidRPr="00550DE3">
              <w:rPr>
                <w:sz w:val="28"/>
                <w:szCs w:val="28"/>
              </w:rPr>
              <w:t>30 процентов должностного оклада</w:t>
            </w:r>
          </w:p>
        </w:tc>
      </w:tr>
    </w:tbl>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4.3.2. В стаж работы, дающий право служащему на получение ежемесячной надбавки к должностному окладу за выслугу лет, включаются: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 время прохождения военной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outlineLvl w:val="2"/>
        <w:rPr>
          <w:b/>
          <w:sz w:val="28"/>
          <w:szCs w:val="28"/>
        </w:rPr>
      </w:pPr>
      <w:r w:rsidRPr="00550DE3">
        <w:rPr>
          <w:b/>
          <w:sz w:val="28"/>
          <w:szCs w:val="28"/>
        </w:rPr>
        <w:t xml:space="preserve">4.4. Порядок установления и выплаты ежемесячной надбавки к </w:t>
      </w:r>
      <w:r w:rsidRPr="00550DE3">
        <w:rPr>
          <w:b/>
          <w:sz w:val="28"/>
          <w:szCs w:val="28"/>
        </w:rPr>
        <w:lastRenderedPageBreak/>
        <w:t>должностному окладу за особые условия службы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4.4.2. Служащим устанавливается ежемесячная надбавка за особые условия в размере </w:t>
      </w:r>
      <w:r w:rsidRPr="00550DE3">
        <w:rPr>
          <w:b/>
          <w:bCs/>
          <w:sz w:val="28"/>
          <w:szCs w:val="28"/>
        </w:rPr>
        <w:t>до 50 процентов должностного оклада</w:t>
      </w:r>
      <w:r w:rsidRPr="00550DE3">
        <w:rPr>
          <w:sz w:val="28"/>
          <w:szCs w:val="28"/>
        </w:rPr>
        <w:t>.</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4.4.3 Размер ежемесячной надбавки за особые условия устанавливается работодателем при приеме на работу (при переводе на иную работу)</w:t>
      </w:r>
      <w:r w:rsidRPr="00550DE3">
        <w:rPr>
          <w:rFonts w:eastAsia="Calibri"/>
          <w:i/>
          <w:iCs/>
          <w:sz w:val="28"/>
          <w:szCs w:val="28"/>
          <w:lang w:eastAsia="en-US"/>
        </w:rPr>
        <w:t xml:space="preserve"> </w:t>
      </w:r>
      <w:r w:rsidRPr="00550DE3">
        <w:rPr>
          <w:rFonts w:eastAsia="Calibri"/>
          <w:sz w:val="28"/>
          <w:szCs w:val="28"/>
          <w:lang w:eastAsia="en-US"/>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4.4.4. Под особыми условиями службы понимается: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сложность и напряженность выполняемой работы:</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многосоставность работы - выполнение должностных обязанностей, которые требуют реализации несколько последовательных стадий;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разноплановость работы - выполнение должностных обязанностей, требующих применения знаний из разных сфер деятельности;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w:t>
      </w:r>
      <w:r w:rsidRPr="00550DE3">
        <w:rPr>
          <w:sz w:val="28"/>
          <w:szCs w:val="28"/>
        </w:rPr>
        <w:lastRenderedPageBreak/>
        <w:t>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550DE3" w:rsidRPr="00550DE3" w:rsidRDefault="00550DE3" w:rsidP="00550DE3">
      <w:pPr>
        <w:widowControl w:val="0"/>
        <w:autoSpaceDE w:val="0"/>
        <w:autoSpaceDN w:val="0"/>
        <w:spacing w:before="120" w:after="120" w:line="240" w:lineRule="exac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550DE3" w:rsidRPr="008D74AB" w:rsidRDefault="00550DE3" w:rsidP="008D74AB">
      <w:pPr>
        <w:spacing w:before="120" w:after="120" w:line="320" w:lineRule="atLeast"/>
        <w:ind w:firstLine="567"/>
        <w:jc w:val="both"/>
        <w:rPr>
          <w:rFonts w:eastAsia="Calibri"/>
          <w:iCs/>
          <w:sz w:val="28"/>
          <w:szCs w:val="28"/>
          <w:lang w:eastAsia="en-US"/>
        </w:rPr>
      </w:pPr>
      <w:r w:rsidRPr="00550DE3">
        <w:rPr>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550DE3">
        <w:rPr>
          <w:i/>
          <w:iCs/>
          <w:sz w:val="28"/>
          <w:szCs w:val="28"/>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550DE3">
          <w:rPr>
            <w:sz w:val="28"/>
            <w:szCs w:val="28"/>
          </w:rPr>
          <w:t>Постановлением</w:t>
        </w:r>
      </w:hyperlink>
      <w:r w:rsidRPr="00550DE3">
        <w:rPr>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4.6. Порядок установления и выплаты ежемесячного денежного поощрения служащим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4.6.2. Служащим устанавливается ежемесячное денежное поощрение в кратности от должностных окладов – </w:t>
      </w:r>
      <w:r w:rsidRPr="00550DE3">
        <w:rPr>
          <w:b/>
          <w:bCs/>
          <w:sz w:val="28"/>
          <w:szCs w:val="28"/>
        </w:rPr>
        <w:t>до 3 должностных окладов.</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8D74AB" w:rsidRPr="00550DE3">
        <w:rPr>
          <w:rFonts w:eastAsia="Calibri"/>
          <w:iCs/>
          <w:sz w:val="28"/>
          <w:szCs w:val="28"/>
          <w:lang w:eastAsia="en-US"/>
        </w:rPr>
        <w:t>Администрации Уторгошского сельского поселения.</w:t>
      </w:r>
    </w:p>
    <w:p w:rsidR="00550DE3" w:rsidRPr="00550DE3" w:rsidRDefault="00550DE3" w:rsidP="008D74AB">
      <w:pPr>
        <w:spacing w:before="120" w:after="120" w:line="320" w:lineRule="atLeast"/>
        <w:ind w:firstLine="567"/>
        <w:jc w:val="both"/>
        <w:rPr>
          <w:sz w:val="28"/>
          <w:szCs w:val="28"/>
        </w:rPr>
      </w:pPr>
      <w:r w:rsidRPr="00550DE3">
        <w:rPr>
          <w:sz w:val="28"/>
          <w:szCs w:val="28"/>
        </w:rPr>
        <w:lastRenderedPageBreak/>
        <w:t>Ежемесячное денежное поощрение выплачивается одновременно с должностным окладом.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4.6.4. При принятии решения об установлении размера ежемесячного денежного поощрения учитываются следующие критерии: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опыт работы по специальности и занимаемой должности;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обеспечение выполнения целевых показателей муниципальных программ, по которым предусмотрено финансовое обеспечение;</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нормотворчестве: разработка проектов нормативных правовых актов органов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участие в работе комиссий и рабочих групп, образованных в органах местного самоуправления;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осуществление профессиональной деятельности в сфере закупок товаров, работ, услуг для муниципальных нужд;</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проведение правовой экспертизы проектов правовых актов;</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8D74AB" w:rsidRPr="00550DE3" w:rsidRDefault="00550DE3" w:rsidP="008D74AB">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8D74AB" w:rsidRPr="00550DE3">
        <w:rPr>
          <w:rFonts w:eastAsia="Calibri"/>
          <w:iCs/>
          <w:sz w:val="28"/>
          <w:szCs w:val="28"/>
          <w:lang w:eastAsia="en-US"/>
        </w:rPr>
        <w:t>Администрации Уторгошского сельского поселения</w:t>
      </w:r>
      <w:r w:rsidR="008D74AB">
        <w:rPr>
          <w:rFonts w:eastAsia="Calibri"/>
          <w:iCs/>
          <w:sz w:val="28"/>
          <w:szCs w:val="28"/>
          <w:lang w:eastAsia="en-US"/>
        </w:rPr>
        <w:t>;</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выполнение контрольных задач служащим, поставленных вышестоящим руководством;</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высокие показатели эффективности и результативности </w:t>
      </w:r>
      <w:r w:rsidRPr="00550DE3">
        <w:rPr>
          <w:sz w:val="28"/>
          <w:szCs w:val="28"/>
        </w:rPr>
        <w:lastRenderedPageBreak/>
        <w:t>профессиональной деятельности.</w:t>
      </w:r>
    </w:p>
    <w:p w:rsidR="00550DE3" w:rsidRPr="00550DE3" w:rsidRDefault="00550DE3" w:rsidP="00E67409">
      <w:pPr>
        <w:spacing w:before="120" w:after="120" w:line="320" w:lineRule="atLeast"/>
        <w:ind w:firstLine="567"/>
        <w:jc w:val="both"/>
        <w:rPr>
          <w:sz w:val="28"/>
          <w:szCs w:val="28"/>
        </w:rPr>
      </w:pPr>
      <w:r w:rsidRPr="00550DE3">
        <w:rPr>
          <w:sz w:val="28"/>
          <w:szCs w:val="28"/>
        </w:rPr>
        <w:t>4.6.5. Размер ежемесячного денежного поощрения может быть изменен работодателем на основании мотивированных служебных записок заместител</w:t>
      </w:r>
      <w:r w:rsidR="008D74AB">
        <w:rPr>
          <w:sz w:val="28"/>
          <w:szCs w:val="28"/>
        </w:rPr>
        <w:t>я</w:t>
      </w:r>
      <w:r w:rsidRPr="00550DE3">
        <w:rPr>
          <w:sz w:val="28"/>
          <w:szCs w:val="28"/>
        </w:rPr>
        <w:t xml:space="preserve"> Главы </w:t>
      </w:r>
      <w:r w:rsidR="008D74AB" w:rsidRPr="00550DE3">
        <w:rPr>
          <w:rFonts w:eastAsia="Calibri"/>
          <w:iCs/>
          <w:sz w:val="28"/>
          <w:szCs w:val="28"/>
          <w:lang w:eastAsia="en-US"/>
        </w:rPr>
        <w:t>Администрации Уторгошского сельского поселения</w:t>
      </w:r>
      <w:r w:rsidR="00E67409">
        <w:rPr>
          <w:rFonts w:eastAsia="Calibri"/>
          <w:iCs/>
          <w:sz w:val="28"/>
          <w:szCs w:val="28"/>
          <w:lang w:eastAsia="en-US"/>
        </w:rPr>
        <w:t xml:space="preserve"> </w:t>
      </w:r>
      <w:r w:rsidRPr="00550DE3">
        <w:rPr>
          <w:sz w:val="28"/>
          <w:szCs w:val="28"/>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r w:rsidRPr="00550DE3">
        <w:rPr>
          <w:b/>
          <w:sz w:val="28"/>
          <w:szCs w:val="28"/>
        </w:rPr>
        <w:t xml:space="preserve">4.7. Порядок премирования по результатам работы лиц, занимающих должности служащих </w:t>
      </w:r>
    </w:p>
    <w:p w:rsidR="00550DE3" w:rsidRPr="00550DE3" w:rsidRDefault="00550DE3" w:rsidP="00550DE3">
      <w:pPr>
        <w:widowControl w:val="0"/>
        <w:autoSpaceDE w:val="0"/>
        <w:autoSpaceDN w:val="0"/>
        <w:adjustRightInd w:val="0"/>
        <w:spacing w:before="120" w:after="120" w:line="320" w:lineRule="atLeast"/>
        <w:ind w:firstLine="567"/>
        <w:jc w:val="both"/>
        <w:rPr>
          <w:rFonts w:eastAsia="Calibri"/>
          <w:iCs/>
          <w:spacing w:val="-8"/>
          <w:sz w:val="28"/>
          <w:szCs w:val="28"/>
          <w:lang w:eastAsia="en-US"/>
        </w:rPr>
      </w:pPr>
      <w:r w:rsidRPr="00550DE3">
        <w:rPr>
          <w:rFonts w:eastAsia="Calibri"/>
          <w:iCs/>
          <w:sz w:val="28"/>
          <w:szCs w:val="28"/>
          <w:lang w:eastAsia="en-US"/>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Размер премии по результатам работы максимальным размером не ограничивается.</w:t>
      </w:r>
    </w:p>
    <w:p w:rsidR="00550DE3" w:rsidRPr="00550DE3" w:rsidRDefault="00550DE3" w:rsidP="00550DE3">
      <w:pPr>
        <w:spacing w:before="120" w:after="120" w:line="320" w:lineRule="atLeast"/>
        <w:ind w:firstLine="567"/>
        <w:jc w:val="both"/>
        <w:rPr>
          <w:rFonts w:eastAsia="Calibri"/>
          <w:i/>
          <w:iCs/>
          <w:sz w:val="28"/>
          <w:szCs w:val="28"/>
          <w:lang w:eastAsia="en-US"/>
        </w:rPr>
      </w:pPr>
      <w:r w:rsidRPr="00550DE3">
        <w:rPr>
          <w:rFonts w:eastAsia="Calibri"/>
          <w:iCs/>
          <w:sz w:val="28"/>
          <w:szCs w:val="28"/>
          <w:lang w:eastAsia="en-US"/>
        </w:rPr>
        <w:t xml:space="preserve">Премирование служащих по результатам работы производится ежеквартально </w:t>
      </w:r>
      <w:r w:rsidRPr="00550DE3">
        <w:rPr>
          <w:rFonts w:eastAsia="Calibri"/>
          <w:b/>
          <w:bCs/>
          <w:iCs/>
          <w:sz w:val="28"/>
          <w:szCs w:val="28"/>
          <w:lang w:eastAsia="en-US"/>
        </w:rPr>
        <w:t xml:space="preserve">в процентах к </w:t>
      </w:r>
      <w:r w:rsidRPr="00550DE3">
        <w:rPr>
          <w:rFonts w:eastAsia="Calibri"/>
          <w:b/>
          <w:bCs/>
          <w:iCs/>
          <w:spacing w:val="-4"/>
          <w:sz w:val="28"/>
          <w:szCs w:val="28"/>
          <w:lang w:eastAsia="en-US"/>
        </w:rPr>
        <w:t>должностному окладу</w:t>
      </w:r>
      <w:r w:rsidRPr="00550DE3">
        <w:rPr>
          <w:rFonts w:eastAsia="Calibri"/>
          <w:iCs/>
          <w:spacing w:val="-4"/>
          <w:sz w:val="28"/>
          <w:szCs w:val="28"/>
          <w:lang w:eastAsia="en-US"/>
        </w:rPr>
        <w:t xml:space="preserve"> или в твердой сумме (в рублях).</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pacing w:val="-8"/>
          <w:sz w:val="28"/>
          <w:szCs w:val="28"/>
          <w:lang w:eastAsia="en-US"/>
        </w:rPr>
        <w:t>Премия по результатам работы выплачивается в квартале, следующем за отчетным</w:t>
      </w:r>
      <w:r w:rsidRPr="00550DE3">
        <w:rPr>
          <w:rFonts w:eastAsia="Calibri"/>
          <w:iCs/>
          <w:sz w:val="28"/>
          <w:szCs w:val="28"/>
          <w:lang w:eastAsia="en-US"/>
        </w:rPr>
        <w:t xml:space="preserve"> кварталом. За четвертый квартал премия выплачивается в декабре текущего года.</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4.7.2. Основаниями для премирования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высокая эффективность достижения результатов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примерное (своевременное и качественное) исполнение должностных обязанностей, распоряжений руководства;</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личный вклад в общие результаты работы (выполняемый объем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своевременная и качественная подготовка документов;</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lastRenderedPageBreak/>
        <w:t>проявление профессионализма, творчества, использование современных методов, технологий в процессе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эффективность и результативность участия в реализации проектов (программ).</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4.7.3. Основаниями для невыплаты премии по результатам работы являются: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нарушение исполнения должностных обязанностей;</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низкие результаты работы;</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ненадлежащее качество работы с документами;</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наличие неснятого дисциплинарного взыскания;</w:t>
      </w:r>
    </w:p>
    <w:p w:rsidR="00550DE3" w:rsidRPr="00550DE3" w:rsidRDefault="00550DE3" w:rsidP="00550DE3">
      <w:pPr>
        <w:tabs>
          <w:tab w:val="left" w:pos="5643"/>
          <w:tab w:val="left" w:pos="6213"/>
          <w:tab w:val="left" w:pos="7125"/>
        </w:tabs>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несоблюдение установленных сроков выполнения распоряжений </w:t>
      </w:r>
      <w:r w:rsidRPr="00550DE3">
        <w:rPr>
          <w:rFonts w:eastAsia="Calibri"/>
          <w:iCs/>
          <w:spacing w:val="-4"/>
          <w:sz w:val="28"/>
          <w:szCs w:val="28"/>
          <w:lang w:eastAsia="en-US"/>
        </w:rPr>
        <w:t>руководства и (или) некачественное их выполнение без уважительных причин;</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неэффективность и нерезультативность участия в реализации проектов (программ);</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низкие результаты деятельности по достижению показателей </w:t>
      </w:r>
      <w:r w:rsidRPr="00550DE3">
        <w:rPr>
          <w:rFonts w:eastAsia="Calibri"/>
          <w:iCs/>
          <w:spacing w:val="-6"/>
          <w:sz w:val="28"/>
          <w:szCs w:val="28"/>
          <w:lang w:eastAsia="en-US"/>
        </w:rPr>
        <w:t xml:space="preserve">эффективности и результативности, </w:t>
      </w:r>
      <w:r w:rsidRPr="00550DE3">
        <w:rPr>
          <w:rFonts w:eastAsia="Calibri"/>
          <w:iCs/>
          <w:sz w:val="28"/>
          <w:szCs w:val="28"/>
          <w:lang w:eastAsia="en-US"/>
        </w:rPr>
        <w:t>закрепленных в должностной инструкции.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Невыплата премии осуществляется за тот период, в котором возникли основания для невыплаты премии.</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550DE3">
        <w:rPr>
          <w:rFonts w:eastAsia="Calibri"/>
          <w:sz w:val="28"/>
          <w:szCs w:val="28"/>
          <w:lang w:eastAsia="en-US"/>
        </w:rPr>
        <w:t xml:space="preserve">премия по результатам работы </w:t>
      </w:r>
      <w:r w:rsidRPr="00550DE3">
        <w:rPr>
          <w:rFonts w:eastAsia="Calibri"/>
          <w:iCs/>
          <w:sz w:val="28"/>
          <w:szCs w:val="28"/>
          <w:lang w:eastAsia="en-US"/>
        </w:rPr>
        <w:t xml:space="preserve">с учетом фактически отработанного времени. </w:t>
      </w:r>
    </w:p>
    <w:p w:rsidR="00550DE3" w:rsidRPr="00550DE3" w:rsidRDefault="00550DE3" w:rsidP="00550DE3">
      <w:pPr>
        <w:autoSpaceDE w:val="0"/>
        <w:autoSpaceDN w:val="0"/>
        <w:adjustRightInd w:val="0"/>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структурного подразделения .</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iCs/>
          <w:sz w:val="28"/>
          <w:szCs w:val="28"/>
          <w:lang w:eastAsia="en-US"/>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240" w:lineRule="exact"/>
        <w:ind w:firstLine="567"/>
        <w:jc w:val="both"/>
        <w:outlineLvl w:val="2"/>
        <w:rPr>
          <w:b/>
          <w:sz w:val="28"/>
          <w:szCs w:val="28"/>
        </w:rPr>
      </w:pPr>
    </w:p>
    <w:p w:rsidR="00550DE3" w:rsidRPr="00550DE3" w:rsidRDefault="00550DE3" w:rsidP="00550DE3">
      <w:pPr>
        <w:widowControl w:val="0"/>
        <w:autoSpaceDE w:val="0"/>
        <w:autoSpaceDN w:val="0"/>
        <w:spacing w:before="120" w:after="120" w:line="240" w:lineRule="exact"/>
        <w:ind w:firstLine="567"/>
        <w:jc w:val="both"/>
        <w:outlineLvl w:val="2"/>
        <w:rPr>
          <w:b/>
          <w:bCs/>
          <w:sz w:val="28"/>
          <w:szCs w:val="28"/>
        </w:rPr>
      </w:pPr>
      <w:r w:rsidRPr="00550DE3">
        <w:rPr>
          <w:b/>
          <w:sz w:val="28"/>
          <w:szCs w:val="28"/>
        </w:rPr>
        <w:t xml:space="preserve">4.8.  </w:t>
      </w:r>
      <w:r w:rsidRPr="00550DE3">
        <w:rPr>
          <w:b/>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550DE3">
        <w:rPr>
          <w:rFonts w:eastAsia="Calibri"/>
          <w:b/>
          <w:bCs/>
          <w:sz w:val="28"/>
          <w:szCs w:val="28"/>
          <w:lang w:eastAsia="en-US"/>
        </w:rPr>
        <w:t xml:space="preserve">0,7 </w:t>
      </w:r>
      <w:r w:rsidRPr="00550DE3">
        <w:rPr>
          <w:rFonts w:eastAsia="Calibri"/>
          <w:b/>
          <w:bCs/>
          <w:sz w:val="28"/>
          <w:szCs w:val="28"/>
          <w:lang w:eastAsia="en-US"/>
        </w:rPr>
        <w:lastRenderedPageBreak/>
        <w:t>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spacing w:before="120" w:after="120" w:line="320" w:lineRule="atLeast"/>
        <w:ind w:firstLine="567"/>
        <w:jc w:val="both"/>
        <w:rPr>
          <w:rFonts w:eastAsia="Calibri"/>
          <w:color w:val="000000"/>
          <w:sz w:val="28"/>
          <w:szCs w:val="28"/>
          <w:lang w:eastAsia="en-US"/>
        </w:rPr>
      </w:pP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color w:val="000000"/>
          <w:sz w:val="28"/>
          <w:szCs w:val="28"/>
          <w:lang w:eastAsia="en-US"/>
        </w:rPr>
        <w:t xml:space="preserve">4.8.2. Материальная помощь оказывается служащему на основании его письменного заявления в размере </w:t>
      </w:r>
      <w:r w:rsidRPr="00550DE3">
        <w:rPr>
          <w:rFonts w:eastAsia="Calibri"/>
          <w:b/>
          <w:bCs/>
          <w:sz w:val="28"/>
          <w:szCs w:val="28"/>
          <w:lang w:eastAsia="en-US"/>
        </w:rPr>
        <w:t>0,7 должностного оклада</w:t>
      </w:r>
      <w:r w:rsidRPr="00550DE3">
        <w:rPr>
          <w:rFonts w:eastAsia="Calibri"/>
          <w:sz w:val="28"/>
          <w:szCs w:val="28"/>
          <w:lang w:eastAsia="en-US"/>
        </w:rPr>
        <w:t xml:space="preserve"> и оформляется муниципальным правовым актом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 </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550DE3">
        <w:rPr>
          <w:b/>
          <w:bCs/>
          <w:sz w:val="28"/>
          <w:szCs w:val="28"/>
        </w:rPr>
        <w:t>0,7 должностного оклада</w:t>
      </w:r>
      <w:r w:rsidRPr="00550DE3">
        <w:rPr>
          <w:sz w:val="28"/>
          <w:szCs w:val="28"/>
        </w:rPr>
        <w:t xml:space="preserve"> и материальной помощи в размере </w:t>
      </w:r>
      <w:r w:rsidRPr="00550DE3">
        <w:rPr>
          <w:b/>
          <w:bCs/>
          <w:sz w:val="28"/>
          <w:szCs w:val="28"/>
        </w:rPr>
        <w:t>0,7 должностного оклада</w:t>
      </w:r>
      <w:r w:rsidRPr="00550DE3">
        <w:rPr>
          <w:sz w:val="28"/>
          <w:szCs w:val="28"/>
        </w:rPr>
        <w:t xml:space="preserve"> пропорционально фактически отработанному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4.8.4. Единовременная выплата и материальная помощь не выплачиваются: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находящимся в отпуске по уходу за ребенком до достижения им возраста трех лет, не осуществляющих трудовую деятельность на условиях неполного рабочего времени;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lastRenderedPageBreak/>
        <w:t>4.8.5. Выплаченная единовременная выплата при прекращении (расторжении) трудового договора со служащим возврату не подлежит.</w:t>
      </w:r>
    </w:p>
    <w:p w:rsidR="00550DE3" w:rsidRPr="00550DE3" w:rsidRDefault="00550DE3" w:rsidP="00550DE3">
      <w:pPr>
        <w:spacing w:before="120" w:after="120" w:line="320" w:lineRule="atLeast"/>
        <w:ind w:firstLine="567"/>
        <w:jc w:val="both"/>
        <w:rPr>
          <w:rFonts w:eastAsia="Calibri"/>
          <w:sz w:val="28"/>
          <w:szCs w:val="28"/>
          <w:lang w:eastAsia="en-US"/>
        </w:rPr>
      </w:pPr>
      <w:r w:rsidRPr="00550DE3">
        <w:rPr>
          <w:rFonts w:eastAsia="Calibri"/>
          <w:sz w:val="28"/>
          <w:szCs w:val="28"/>
          <w:lang w:eastAsia="en-US"/>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регистрация брака служащего при предъявлении свидетельства о заключении брака,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рождения ребенка у служащего при предъявлении свидетельства о рождении, копия которого прилагается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иных случаях в соответствии с коллективным договором в случае его заключения.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550DE3" w:rsidRPr="00E67409" w:rsidRDefault="00550DE3" w:rsidP="00E67409">
      <w:pPr>
        <w:spacing w:before="120" w:after="120" w:line="320" w:lineRule="atLeast"/>
        <w:ind w:firstLine="567"/>
        <w:jc w:val="both"/>
        <w:rPr>
          <w:rFonts w:eastAsia="Calibri"/>
          <w:iCs/>
          <w:sz w:val="28"/>
          <w:szCs w:val="28"/>
          <w:lang w:eastAsia="en-US"/>
        </w:rPr>
      </w:pPr>
      <w:r w:rsidRPr="00550DE3">
        <w:rPr>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550DE3">
        <w:rPr>
          <w:i/>
          <w:iCs/>
          <w:sz w:val="28"/>
          <w:szCs w:val="28"/>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color w:val="FF0000"/>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5. ВИДЫ И ПОРЯДОК ПРИМЕНЕНИЯ ПООЩРЕНИЙ МУНИЦИПАЛЬНЫХ СЛУЖАЩИХ И СЛУЖАЩИХ</w:t>
      </w: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благодарность;</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единовременное денежное поощрение;</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объявление благодарности с денежным поощрением;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ценным подарком;</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награждение Почетной грамотой органа местного самоуправления;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денежное вознаграждение в связи с юбилеями и выслугой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иные муниципальные награды;</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Юбилейными датами считаются:</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юбилейные дни рождения - 50-летие и каждые последующие 5 лет;</w:t>
      </w:r>
    </w:p>
    <w:p w:rsidR="00550DE3" w:rsidRPr="00550DE3" w:rsidRDefault="00550DE3" w:rsidP="00550DE3">
      <w:pPr>
        <w:autoSpaceDE w:val="0"/>
        <w:autoSpaceDN w:val="0"/>
        <w:adjustRightInd w:val="0"/>
        <w:spacing w:before="120" w:after="120" w:line="320" w:lineRule="atLeast"/>
        <w:ind w:firstLine="567"/>
        <w:jc w:val="both"/>
        <w:rPr>
          <w:rFonts w:eastAsia="Calibri"/>
          <w:sz w:val="28"/>
          <w:szCs w:val="28"/>
          <w:lang w:eastAsia="en-US"/>
        </w:rPr>
      </w:pPr>
      <w:r w:rsidRPr="00550DE3">
        <w:rPr>
          <w:rFonts w:eastAsia="Calibri"/>
          <w:sz w:val="28"/>
          <w:szCs w:val="28"/>
          <w:lang w:eastAsia="en-US"/>
        </w:rPr>
        <w:t>выслуга лет на муниципальной службе, выслуга лет – 20 лет и каждые последующие 5 лет.</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autoSpaceDE w:val="0"/>
        <w:autoSpaceDN w:val="0"/>
        <w:adjustRightInd w:val="0"/>
        <w:spacing w:before="120" w:after="120" w:line="320" w:lineRule="atLeast"/>
        <w:ind w:firstLine="567"/>
        <w:jc w:val="both"/>
        <w:rPr>
          <w:rFonts w:eastAsia="Calibri"/>
          <w:i/>
          <w:iCs/>
          <w:sz w:val="28"/>
          <w:szCs w:val="28"/>
          <w:lang w:eastAsia="en-US"/>
        </w:rPr>
      </w:pPr>
      <w:r w:rsidRPr="00550DE3">
        <w:rPr>
          <w:rFonts w:eastAsia="Calibri"/>
          <w:sz w:val="28"/>
          <w:szCs w:val="28"/>
          <w:lang w:eastAsia="en-US"/>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E67409" w:rsidRPr="00550DE3" w:rsidRDefault="00550DE3" w:rsidP="00E67409">
      <w:pPr>
        <w:spacing w:before="120" w:after="120" w:line="320" w:lineRule="atLeast"/>
        <w:ind w:firstLine="567"/>
        <w:jc w:val="both"/>
        <w:rPr>
          <w:rFonts w:eastAsia="Calibri"/>
          <w:iCs/>
          <w:sz w:val="28"/>
          <w:szCs w:val="28"/>
          <w:lang w:eastAsia="en-US"/>
        </w:rPr>
      </w:pPr>
      <w:r w:rsidRPr="00550DE3">
        <w:rPr>
          <w:rFonts w:eastAsia="Calibri"/>
          <w:sz w:val="28"/>
          <w:szCs w:val="28"/>
          <w:lang w:eastAsia="en-US"/>
        </w:rPr>
        <w:lastRenderedPageBreak/>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550DE3">
        <w:rPr>
          <w:rFonts w:eastAsia="Calibri"/>
          <w:i/>
          <w:iCs/>
          <w:sz w:val="28"/>
          <w:szCs w:val="28"/>
          <w:lang w:eastAsia="en-US"/>
        </w:rPr>
        <w:t xml:space="preserve"> </w:t>
      </w:r>
      <w:r w:rsidR="00E67409" w:rsidRPr="00550DE3">
        <w:rPr>
          <w:rFonts w:eastAsia="Calibri"/>
          <w:iCs/>
          <w:sz w:val="28"/>
          <w:szCs w:val="28"/>
          <w:lang w:eastAsia="en-US"/>
        </w:rPr>
        <w:t>Администрации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p>
    <w:p w:rsidR="00550DE3" w:rsidRPr="00550DE3" w:rsidRDefault="00550DE3" w:rsidP="00550DE3">
      <w:pPr>
        <w:widowControl w:val="0"/>
        <w:autoSpaceDE w:val="0"/>
        <w:autoSpaceDN w:val="0"/>
        <w:spacing w:before="120" w:after="120" w:line="320" w:lineRule="atLeast"/>
        <w:ind w:firstLine="567"/>
        <w:jc w:val="center"/>
        <w:outlineLvl w:val="1"/>
        <w:rPr>
          <w:rFonts w:eastAsia="Calibri"/>
          <w:b/>
          <w:bCs/>
          <w:sz w:val="28"/>
          <w:szCs w:val="28"/>
          <w:lang w:eastAsia="en-US"/>
        </w:rPr>
      </w:pPr>
      <w:r w:rsidRPr="00550DE3">
        <w:rPr>
          <w:rFonts w:eastAsia="Calibri"/>
          <w:b/>
          <w:bCs/>
          <w:sz w:val="28"/>
          <w:szCs w:val="28"/>
          <w:lang w:eastAsia="en-US"/>
        </w:rPr>
        <w:t>6. ИСТОЧНИКИ ФИНАНСИРОВАНИЯ ОПЛАТЫ ТРУДА</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Денежное содержание лиц, замещающих муниципальные должности Администрации Уторгошского сельского поселения, муниципальных служащих и служащих выплачивается за счет средств бюджета Уторгошского сельского поселения:</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собственных полномочий - за счет собственных средств бюджета Уторгошского сельского поселения</w:t>
      </w:r>
      <w:r w:rsidRPr="00550DE3">
        <w:rPr>
          <w:i/>
          <w:iCs/>
          <w:sz w:val="28"/>
          <w:szCs w:val="28"/>
        </w:rPr>
        <w:t>;</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полномочий муниципальных образований Уторгошского сельского поселения</w:t>
      </w:r>
      <w:r w:rsidRPr="00550DE3">
        <w:rPr>
          <w:i/>
          <w:iCs/>
          <w:sz w:val="28"/>
          <w:szCs w:val="28"/>
        </w:rPr>
        <w:t xml:space="preserve"> </w:t>
      </w:r>
      <w:r w:rsidRPr="00550DE3">
        <w:rPr>
          <w:sz w:val="28"/>
          <w:szCs w:val="28"/>
        </w:rPr>
        <w:t xml:space="preserve">- за счет средств межбюджетных трансфертов, передаваемых бюджету </w:t>
      </w:r>
      <w:r w:rsidRPr="00550DE3">
        <w:rPr>
          <w:i/>
          <w:iCs/>
          <w:sz w:val="28"/>
          <w:szCs w:val="28"/>
        </w:rPr>
        <w:t xml:space="preserve"> </w:t>
      </w:r>
      <w:r w:rsidRPr="00550DE3">
        <w:rPr>
          <w:sz w:val="28"/>
          <w:szCs w:val="28"/>
        </w:rPr>
        <w:t xml:space="preserve">Уторгошского сельского поселения </w:t>
      </w:r>
      <w:r w:rsidRPr="00550DE3">
        <w:rPr>
          <w:i/>
          <w:iCs/>
          <w:sz w:val="28"/>
          <w:szCs w:val="28"/>
        </w:rPr>
        <w:t xml:space="preserve"> </w:t>
      </w:r>
      <w:r w:rsidRPr="00550DE3">
        <w:rPr>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rsidR="00550DE3" w:rsidRPr="00550DE3" w:rsidRDefault="00550DE3" w:rsidP="00550DE3">
      <w:pPr>
        <w:widowControl w:val="0"/>
        <w:autoSpaceDE w:val="0"/>
        <w:autoSpaceDN w:val="0"/>
        <w:spacing w:before="120" w:after="120" w:line="320" w:lineRule="atLeast"/>
        <w:ind w:firstLine="567"/>
        <w:jc w:val="both"/>
        <w:rPr>
          <w:sz w:val="28"/>
          <w:szCs w:val="28"/>
        </w:rPr>
      </w:pPr>
      <w:r w:rsidRPr="00550DE3">
        <w:rPr>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550DE3" w:rsidRPr="00550DE3" w:rsidRDefault="00550DE3" w:rsidP="00550DE3">
      <w:pPr>
        <w:widowControl w:val="0"/>
        <w:autoSpaceDE w:val="0"/>
        <w:autoSpaceDN w:val="0"/>
        <w:spacing w:before="120" w:after="120" w:line="320" w:lineRule="atLeast"/>
        <w:jc w:val="both"/>
        <w:rPr>
          <w:sz w:val="28"/>
          <w:szCs w:val="28"/>
        </w:rPr>
      </w:pPr>
    </w:p>
    <w:p w:rsidR="00550DE3" w:rsidRPr="00550DE3" w:rsidRDefault="00550DE3" w:rsidP="00550DE3">
      <w:pPr>
        <w:widowControl w:val="0"/>
        <w:autoSpaceDE w:val="0"/>
        <w:autoSpaceDN w:val="0"/>
        <w:spacing w:before="120" w:after="120" w:line="320" w:lineRule="atLeast"/>
        <w:ind w:firstLine="567"/>
        <w:jc w:val="both"/>
        <w:rPr>
          <w:sz w:val="28"/>
          <w:szCs w:val="28"/>
        </w:rPr>
      </w:pPr>
    </w:p>
    <w:p w:rsidR="00550DE3" w:rsidRDefault="00550DE3" w:rsidP="00550DE3">
      <w:pPr>
        <w:widowControl w:val="0"/>
        <w:autoSpaceDE w:val="0"/>
        <w:autoSpaceDN w:val="0"/>
        <w:spacing w:before="120" w:after="120" w:line="320" w:lineRule="atLeast"/>
        <w:ind w:firstLine="567"/>
        <w:jc w:val="both"/>
        <w:rPr>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Приложение 1</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Normal"/>
        <w:spacing w:line="240" w:lineRule="exact"/>
        <w:ind w:firstLine="567"/>
        <w:jc w:val="right"/>
        <w:rPr>
          <w:rFonts w:ascii="Times New Roman" w:hAnsi="Times New Roman" w:cs="Times New Roman"/>
          <w:i/>
          <w:iCs/>
          <w:sz w:val="28"/>
          <w:szCs w:val="28"/>
        </w:rPr>
      </w:pPr>
    </w:p>
    <w:p w:rsidR="00D7570B" w:rsidRPr="001610AF" w:rsidRDefault="00D7570B" w:rsidP="00D7570B">
      <w:pPr>
        <w:pStyle w:val="ConsPlusTitle"/>
        <w:spacing w:before="120"/>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415F3F">
        <w:rPr>
          <w:rFonts w:ascii="Times New Roman" w:hAnsi="Times New Roman" w:cs="Times New Roman"/>
          <w:sz w:val="28"/>
          <w:szCs w:val="28"/>
        </w:rPr>
        <w:t>РАЗМЕР ДОЛЖНОСТНОГО ОКЛАДА И РАЗМЕРЫ ЕДИНОВРЕМЕННОЙ ВЫПЛАТЫ ПРИ ПРЕДОСТАВЛЕНИИ ЕЖЕГОДНОГО ОПЛАЧИВАЕМОГО ОТПУСКА И МАТЕРИАЛЬНОЙ</w:t>
      </w:r>
      <w:r>
        <w:rPr>
          <w:rFonts w:ascii="Times New Roman" w:hAnsi="Times New Roman" w:cs="Times New Roman"/>
          <w:sz w:val="28"/>
          <w:szCs w:val="28"/>
        </w:rPr>
        <w:t xml:space="preserve"> ПОМОЩИ</w:t>
      </w:r>
      <w:r w:rsidRPr="001610AF">
        <w:rPr>
          <w:rFonts w:ascii="Times New Roman" w:hAnsi="Times New Roman" w:cs="Times New Roman"/>
          <w:sz w:val="28"/>
          <w:szCs w:val="28"/>
        </w:rPr>
        <w:t xml:space="preserve"> ЛИЦ</w:t>
      </w:r>
      <w:r>
        <w:rPr>
          <w:rFonts w:ascii="Times New Roman" w:hAnsi="Times New Roman" w:cs="Times New Roman"/>
          <w:sz w:val="28"/>
          <w:szCs w:val="28"/>
        </w:rPr>
        <w:t>АМ</w:t>
      </w:r>
      <w:r w:rsidRPr="001610AF">
        <w:rPr>
          <w:rFonts w:ascii="Times New Roman" w:hAnsi="Times New Roman" w:cs="Times New Roman"/>
          <w:sz w:val="28"/>
          <w:szCs w:val="28"/>
        </w:rPr>
        <w:t>, ЗАМЕЩАЮЩИ</w:t>
      </w:r>
      <w:r>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ОСНОВЕ </w:t>
      </w:r>
    </w:p>
    <w:p w:rsidR="00D7570B" w:rsidRPr="001610AF" w:rsidRDefault="00D7570B" w:rsidP="00D7570B">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D4D74">
        <w:rPr>
          <w:rFonts w:ascii="Times New Roman" w:hAnsi="Times New Roman" w:cs="Times New Roman"/>
          <w:i/>
          <w:iCs/>
          <w:sz w:val="28"/>
          <w:szCs w:val="28"/>
        </w:rPr>
        <w:t>Администрации Уторгошского сельского поселения</w:t>
      </w: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375" w:type="dxa"/>
        <w:tblLayout w:type="fixed"/>
        <w:tblLook w:val="04A0" w:firstRow="1" w:lastRow="0" w:firstColumn="1" w:lastColumn="0" w:noHBand="0" w:noVBand="1"/>
      </w:tblPr>
      <w:tblGrid>
        <w:gridCol w:w="2219"/>
        <w:gridCol w:w="3446"/>
        <w:gridCol w:w="1867"/>
        <w:gridCol w:w="1843"/>
      </w:tblGrid>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Наименование должности</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Должностной оклад</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кратном размере от среднемесячной номинальной начисленной  заработной платы работников организаций </w:t>
            </w:r>
            <w:r w:rsidR="00CD4D74">
              <w:rPr>
                <w:rFonts w:ascii="Times New Roman" w:hAnsi="Times New Roman" w:cs="Times New Roman"/>
                <w:b w:val="0"/>
                <w:bCs/>
                <w:i/>
                <w:iCs/>
                <w:sz w:val="24"/>
                <w:szCs w:val="24"/>
              </w:rPr>
              <w:t xml:space="preserve">Администрации </w:t>
            </w:r>
            <w:r w:rsidR="00CD4D74">
              <w:rPr>
                <w:rFonts w:ascii="Times New Roman" w:hAnsi="Times New Roman" w:cs="Times New Roman"/>
                <w:b w:val="0"/>
                <w:bCs/>
                <w:i/>
                <w:iCs/>
                <w:sz w:val="24"/>
                <w:szCs w:val="24"/>
              </w:rPr>
              <w:lastRenderedPageBreak/>
              <w:t xml:space="preserve">Уторгошского сельского поселения </w:t>
            </w:r>
            <w:r w:rsidRPr="006F3DE1">
              <w:rPr>
                <w:rFonts w:ascii="Times New Roman" w:hAnsi="Times New Roman" w:cs="Times New Roman"/>
                <w:b w:val="0"/>
                <w:bCs/>
                <w:i/>
                <w:iCs/>
                <w:sz w:val="24"/>
                <w:szCs w:val="24"/>
              </w:rPr>
              <w:t xml:space="preserve"> </w:t>
            </w:r>
            <w:r w:rsidRPr="006F3DE1">
              <w:rPr>
                <w:rFonts w:ascii="Times New Roman" w:hAnsi="Times New Roman" w:cs="Times New Roman"/>
                <w:b w:val="0"/>
                <w:bCs/>
                <w:sz w:val="24"/>
                <w:szCs w:val="24"/>
              </w:rPr>
              <w:t>(со среднесписочной численностью свыше 15 человек, без субъектов малого предпринимательства) по данным Территориального органа Федеральной службы государственной статистики по Новгородской области (Новгородстата) по состоянию на за январь – июнь текущего года)</w:t>
            </w: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lastRenderedPageBreak/>
              <w:t xml:space="preserve">Размеры единовременной выплаты при предоставлении ежегодного оплачиваемого </w:t>
            </w:r>
            <w:r w:rsidRPr="006F3DE1">
              <w:rPr>
                <w:rFonts w:ascii="Times New Roman" w:hAnsi="Times New Roman" w:cs="Times New Roman"/>
                <w:b w:val="0"/>
                <w:bCs/>
                <w:sz w:val="24"/>
                <w:szCs w:val="24"/>
              </w:rPr>
              <w:lastRenderedPageBreak/>
              <w:t>отпуска</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 отношении к должностному окладу)</w:t>
            </w: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lastRenderedPageBreak/>
              <w:t xml:space="preserve">Размеры материальной помощи </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 (в % отношении к должностному </w:t>
            </w:r>
            <w:r w:rsidRPr="006F3DE1">
              <w:rPr>
                <w:rFonts w:ascii="Times New Roman" w:hAnsi="Times New Roman" w:cs="Times New Roman"/>
                <w:b w:val="0"/>
                <w:bCs/>
                <w:sz w:val="24"/>
                <w:szCs w:val="24"/>
              </w:rPr>
              <w:lastRenderedPageBreak/>
              <w:t>окладу)</w:t>
            </w:r>
          </w:p>
        </w:tc>
      </w:tr>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lastRenderedPageBreak/>
              <w:t>1</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2</w:t>
            </w: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3</w:t>
            </w: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4</w:t>
            </w:r>
          </w:p>
        </w:tc>
      </w:tr>
      <w:tr w:rsidR="00D7570B" w:rsidRPr="006F3DE1" w:rsidTr="00CD4D74">
        <w:tc>
          <w:tcPr>
            <w:tcW w:w="2219" w:type="dxa"/>
          </w:tcPr>
          <w:p w:rsidR="00D7570B" w:rsidRPr="006F3DE1" w:rsidRDefault="00D7570B" w:rsidP="00C0280C">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Глава </w:t>
            </w:r>
            <w:r w:rsidR="00C0280C">
              <w:rPr>
                <w:rFonts w:ascii="Times New Roman" w:hAnsi="Times New Roman" w:cs="Times New Roman"/>
                <w:b w:val="0"/>
                <w:bCs/>
                <w:sz w:val="24"/>
                <w:szCs w:val="24"/>
              </w:rPr>
              <w:t>Администрации Уторгошского сельского поселения</w:t>
            </w:r>
          </w:p>
        </w:tc>
        <w:tc>
          <w:tcPr>
            <w:tcW w:w="3446"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0,4</w:t>
            </w:r>
          </w:p>
        </w:tc>
        <w:tc>
          <w:tcPr>
            <w:tcW w:w="1867"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100</w:t>
            </w:r>
          </w:p>
        </w:tc>
        <w:tc>
          <w:tcPr>
            <w:tcW w:w="1843" w:type="dxa"/>
          </w:tcPr>
          <w:p w:rsidR="00D7570B" w:rsidRPr="006F3DE1" w:rsidRDefault="00C0280C" w:rsidP="00CD4D74">
            <w:pPr>
              <w:pStyle w:val="ConsPlusTitle"/>
              <w:spacing w:line="240" w:lineRule="exact"/>
              <w:jc w:val="center"/>
              <w:rPr>
                <w:rFonts w:ascii="Times New Roman" w:hAnsi="Times New Roman" w:cs="Times New Roman"/>
                <w:b w:val="0"/>
                <w:bCs/>
                <w:sz w:val="24"/>
                <w:szCs w:val="24"/>
              </w:rPr>
            </w:pPr>
            <w:r>
              <w:rPr>
                <w:rFonts w:ascii="Times New Roman" w:hAnsi="Times New Roman" w:cs="Times New Roman"/>
                <w:b w:val="0"/>
                <w:bCs/>
                <w:sz w:val="24"/>
                <w:szCs w:val="24"/>
              </w:rPr>
              <w:t>100</w:t>
            </w:r>
          </w:p>
        </w:tc>
      </w:tr>
      <w:tr w:rsidR="00D7570B" w:rsidRPr="006F3DE1" w:rsidTr="00CD4D74">
        <w:tc>
          <w:tcPr>
            <w:tcW w:w="2219"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w:t>
            </w:r>
          </w:p>
        </w:tc>
        <w:tc>
          <w:tcPr>
            <w:tcW w:w="3446"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c>
          <w:tcPr>
            <w:tcW w:w="1867"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c>
          <w:tcPr>
            <w:tcW w:w="1843"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p>
        </w:tc>
      </w:tr>
    </w:tbl>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D7570B" w:rsidRPr="001610AF" w:rsidRDefault="00D7570B" w:rsidP="00D7570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rsidR="00D7570B" w:rsidRPr="001610AF" w:rsidRDefault="00D7570B" w:rsidP="00D7570B">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D4D74">
        <w:rPr>
          <w:rFonts w:ascii="Times New Roman" w:hAnsi="Times New Roman" w:cs="Times New Roman"/>
          <w:i/>
          <w:iCs/>
          <w:sz w:val="28"/>
          <w:szCs w:val="28"/>
        </w:rPr>
        <w:t>Администрации Уторгошского сельского посенления</w:t>
      </w: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606" w:type="dxa"/>
        <w:tblLook w:val="04A0" w:firstRow="1" w:lastRow="0" w:firstColumn="1" w:lastColumn="0" w:noHBand="0" w:noVBand="1"/>
      </w:tblPr>
      <w:tblGrid>
        <w:gridCol w:w="4672"/>
        <w:gridCol w:w="4934"/>
      </w:tblGrid>
      <w:tr w:rsidR="00D7570B" w:rsidRPr="001610AF"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Наименование </w:t>
            </w:r>
          </w:p>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должности</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D7570B" w:rsidRPr="001610AF"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1</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2</w:t>
            </w:r>
          </w:p>
        </w:tc>
      </w:tr>
      <w:tr w:rsidR="00D7570B" w:rsidRPr="001610AF" w:rsidTr="00CD4D74">
        <w:tc>
          <w:tcPr>
            <w:tcW w:w="4672" w:type="dxa"/>
          </w:tcPr>
          <w:p w:rsidR="00D7570B" w:rsidRPr="006F3DE1" w:rsidRDefault="00CD4D74"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Заместитель Главы Администрации</w:t>
            </w:r>
          </w:p>
        </w:tc>
        <w:tc>
          <w:tcPr>
            <w:tcW w:w="4934" w:type="dxa"/>
          </w:tcPr>
          <w:p w:rsidR="00D7570B"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30</w:t>
            </w:r>
          </w:p>
        </w:tc>
      </w:tr>
      <w:tr w:rsidR="00CD4D74" w:rsidRPr="001610AF" w:rsidTr="00CD4D74">
        <w:tc>
          <w:tcPr>
            <w:tcW w:w="4672"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lastRenderedPageBreak/>
              <w:t>Главный специалист</w:t>
            </w:r>
          </w:p>
        </w:tc>
        <w:tc>
          <w:tcPr>
            <w:tcW w:w="4934"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27</w:t>
            </w:r>
          </w:p>
        </w:tc>
      </w:tr>
      <w:tr w:rsidR="00CD4D74" w:rsidRPr="001610AF" w:rsidTr="00CD4D74">
        <w:tc>
          <w:tcPr>
            <w:tcW w:w="4672"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Ведущий специалист</w:t>
            </w:r>
          </w:p>
        </w:tc>
        <w:tc>
          <w:tcPr>
            <w:tcW w:w="4934" w:type="dxa"/>
          </w:tcPr>
          <w:p w:rsidR="00CD4D74" w:rsidRPr="006F3DE1" w:rsidRDefault="00CD4D74" w:rsidP="00CD4D74">
            <w:pPr>
              <w:pStyle w:val="ConsPlusTitle"/>
              <w:spacing w:line="240" w:lineRule="exact"/>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26</w:t>
            </w:r>
          </w:p>
        </w:tc>
      </w:tr>
    </w:tbl>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Default="00D7570B" w:rsidP="00D7570B">
      <w:pPr>
        <w:pStyle w:val="ConsPlusNormal"/>
        <w:spacing w:line="240" w:lineRule="exact"/>
        <w:ind w:left="4678"/>
        <w:outlineLvl w:val="1"/>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D7570B">
      <w:pPr>
        <w:pStyle w:val="ConsPlusNormal"/>
        <w:spacing w:line="240" w:lineRule="exact"/>
        <w:ind w:left="4678"/>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p>
    <w:p w:rsidR="00D7570B" w:rsidRPr="001610AF" w:rsidRDefault="00D7570B" w:rsidP="00D7570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D7570B" w:rsidRPr="001610AF" w:rsidRDefault="00D7570B" w:rsidP="00D7570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1610AF" w:rsidRDefault="00D7570B" w:rsidP="00C0280C">
      <w:pPr>
        <w:pStyle w:val="ConsPlusTitle"/>
        <w:spacing w:line="240" w:lineRule="exact"/>
        <w:ind w:firstLine="567"/>
        <w:jc w:val="center"/>
        <w:outlineLvl w:val="2"/>
        <w:rPr>
          <w:rFonts w:ascii="Times New Roman" w:hAnsi="Times New Roman" w:cs="Times New Roman"/>
          <w:i/>
          <w:iCs/>
          <w:sz w:val="28"/>
          <w:szCs w:val="28"/>
        </w:rPr>
      </w:pPr>
    </w:p>
    <w:p w:rsidR="00D7570B" w:rsidRPr="001610AF" w:rsidRDefault="00D7570B" w:rsidP="00D7570B">
      <w:pPr>
        <w:pStyle w:val="ConsPlusTitle"/>
        <w:spacing w:line="240" w:lineRule="exact"/>
        <w:ind w:firstLine="567"/>
        <w:jc w:val="center"/>
        <w:rPr>
          <w:rFonts w:ascii="Times New Roman" w:hAnsi="Times New Roman" w:cs="Times New Roman"/>
          <w:i/>
          <w:iCs/>
          <w:sz w:val="28"/>
          <w:szCs w:val="28"/>
        </w:rPr>
      </w:pPr>
    </w:p>
    <w:tbl>
      <w:tblPr>
        <w:tblStyle w:val="ab"/>
        <w:tblW w:w="9606" w:type="dxa"/>
        <w:tblLook w:val="04A0" w:firstRow="1" w:lastRow="0" w:firstColumn="1" w:lastColumn="0" w:noHBand="0" w:noVBand="1"/>
      </w:tblPr>
      <w:tblGrid>
        <w:gridCol w:w="4672"/>
        <w:gridCol w:w="4934"/>
      </w:tblGrid>
      <w:tr w:rsidR="00D7570B" w:rsidRPr="006F3DE1"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 xml:space="preserve">Наименование </w:t>
            </w:r>
          </w:p>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должности</w:t>
            </w:r>
          </w:p>
        </w:tc>
        <w:tc>
          <w:tcPr>
            <w:tcW w:w="4934" w:type="dxa"/>
          </w:tcPr>
          <w:p w:rsidR="00D7570B" w:rsidRPr="006F3DE1" w:rsidRDefault="00D7570B" w:rsidP="00CD4D74">
            <w:pPr>
              <w:pStyle w:val="ConsPlusTitle"/>
              <w:spacing w:line="240" w:lineRule="exact"/>
              <w:jc w:val="center"/>
              <w:rPr>
                <w:rFonts w:ascii="Times New Roman" w:hAnsi="Times New Roman" w:cs="Times New Roman"/>
                <w:b w:val="0"/>
                <w:bCs/>
                <w:sz w:val="24"/>
                <w:szCs w:val="24"/>
              </w:rPr>
            </w:pPr>
            <w:r w:rsidRPr="006F3DE1">
              <w:rPr>
                <w:rFonts w:ascii="Times New Roman" w:hAnsi="Times New Roman" w:cs="Times New Roman"/>
                <w:b w:val="0"/>
                <w:bCs/>
                <w:sz w:val="24"/>
                <w:szCs w:val="24"/>
              </w:rPr>
              <w:t>Размер должностного оклада (в процентном отношении к должностному окладу Главы муниципального образования)</w:t>
            </w:r>
          </w:p>
        </w:tc>
      </w:tr>
      <w:tr w:rsidR="00D7570B" w:rsidRPr="006F3DE1" w:rsidTr="00CD4D74">
        <w:tc>
          <w:tcPr>
            <w:tcW w:w="4672" w:type="dxa"/>
          </w:tcPr>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1</w:t>
            </w:r>
          </w:p>
        </w:tc>
        <w:tc>
          <w:tcPr>
            <w:tcW w:w="4934" w:type="dxa"/>
          </w:tcPr>
          <w:p w:rsidR="00D7570B" w:rsidRPr="006F3DE1" w:rsidRDefault="00D7570B" w:rsidP="00CD4D74">
            <w:pPr>
              <w:pStyle w:val="ConsPlusTitle"/>
              <w:spacing w:line="240" w:lineRule="exact"/>
              <w:jc w:val="center"/>
              <w:rPr>
                <w:rFonts w:ascii="Times New Roman" w:hAnsi="Times New Roman" w:cs="Times New Roman"/>
                <w:i/>
                <w:iCs/>
                <w:sz w:val="24"/>
                <w:szCs w:val="24"/>
              </w:rPr>
            </w:pPr>
            <w:r w:rsidRPr="006F3DE1">
              <w:rPr>
                <w:rFonts w:ascii="Times New Roman" w:hAnsi="Times New Roman" w:cs="Times New Roman"/>
                <w:b w:val="0"/>
                <w:bCs/>
                <w:sz w:val="24"/>
                <w:szCs w:val="24"/>
              </w:rPr>
              <w:t>2</w:t>
            </w:r>
          </w:p>
        </w:tc>
      </w:tr>
      <w:tr w:rsidR="00D7570B" w:rsidRPr="006F3DE1" w:rsidTr="00CD4D74">
        <w:tc>
          <w:tcPr>
            <w:tcW w:w="4672" w:type="dxa"/>
          </w:tcPr>
          <w:p w:rsidR="00D7570B" w:rsidRPr="006F3DE1" w:rsidRDefault="00CD4D74"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Служащий 1 категории</w:t>
            </w:r>
          </w:p>
        </w:tc>
        <w:tc>
          <w:tcPr>
            <w:tcW w:w="4934" w:type="dxa"/>
          </w:tcPr>
          <w:p w:rsidR="00D7570B" w:rsidRPr="006F3DE1" w:rsidRDefault="00A316E3" w:rsidP="00CD4D74">
            <w:pPr>
              <w:pStyle w:val="ConsPlusTitle"/>
              <w:spacing w:line="240" w:lineRule="exact"/>
              <w:jc w:val="center"/>
              <w:rPr>
                <w:rFonts w:ascii="Times New Roman" w:hAnsi="Times New Roman" w:cs="Times New Roman"/>
                <w:i/>
                <w:iCs/>
                <w:sz w:val="24"/>
                <w:szCs w:val="24"/>
              </w:rPr>
            </w:pPr>
            <w:r>
              <w:rPr>
                <w:rFonts w:ascii="Times New Roman" w:hAnsi="Times New Roman" w:cs="Times New Roman"/>
                <w:b w:val="0"/>
                <w:bCs/>
                <w:i/>
                <w:iCs/>
                <w:sz w:val="24"/>
                <w:szCs w:val="24"/>
              </w:rPr>
              <w:t>25</w:t>
            </w:r>
          </w:p>
        </w:tc>
      </w:tr>
    </w:tbl>
    <w:p w:rsidR="00D7570B" w:rsidRPr="006F3DE1" w:rsidRDefault="00D7570B" w:rsidP="00D7570B">
      <w:pPr>
        <w:pStyle w:val="ConsPlusTitle"/>
        <w:spacing w:line="240" w:lineRule="exact"/>
        <w:ind w:firstLine="567"/>
        <w:jc w:val="center"/>
        <w:rPr>
          <w:rFonts w:ascii="Times New Roman" w:hAnsi="Times New Roman" w:cs="Times New Roman"/>
          <w:i/>
          <w:iCs/>
          <w:sz w:val="24"/>
          <w:szCs w:val="24"/>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Default="00D7570B" w:rsidP="00D7570B">
      <w:pPr>
        <w:pStyle w:val="ConsPlusTitle"/>
        <w:spacing w:before="120"/>
        <w:ind w:firstLine="567"/>
        <w:jc w:val="center"/>
        <w:outlineLvl w:val="2"/>
        <w:rPr>
          <w:rFonts w:ascii="Times New Roman" w:hAnsi="Times New Roman" w:cs="Times New Roman"/>
          <w:sz w:val="28"/>
          <w:szCs w:val="28"/>
        </w:rPr>
      </w:pPr>
    </w:p>
    <w:p w:rsidR="00D7570B" w:rsidRPr="001610AF" w:rsidRDefault="00D7570B" w:rsidP="00D7570B">
      <w:pPr>
        <w:pStyle w:val="ConsPlusNormal"/>
        <w:spacing w:line="240" w:lineRule="exact"/>
        <w:ind w:left="4678"/>
        <w:outlineLvl w:val="1"/>
        <w:rPr>
          <w:rFonts w:ascii="Times New Roman" w:hAnsi="Times New Roman" w:cs="Times New Roman"/>
          <w:sz w:val="28"/>
          <w:szCs w:val="28"/>
        </w:rPr>
      </w:pPr>
    </w:p>
    <w:p w:rsidR="00D7570B" w:rsidRPr="00452E56" w:rsidRDefault="00D7570B" w:rsidP="00D7570B">
      <w:pPr>
        <w:pStyle w:val="ConsPlusNormal"/>
        <w:ind w:left="4678"/>
        <w:outlineLvl w:val="1"/>
        <w:rPr>
          <w:rFonts w:ascii="Times New Roman" w:hAnsi="Times New Roman" w:cs="Times New Roman"/>
          <w:sz w:val="28"/>
          <w:szCs w:val="28"/>
        </w:rPr>
      </w:pPr>
      <w:r w:rsidRPr="00452E56">
        <w:rPr>
          <w:rFonts w:ascii="Times New Roman" w:hAnsi="Times New Roman" w:cs="Times New Roman"/>
          <w:sz w:val="28"/>
          <w:szCs w:val="28"/>
        </w:rPr>
        <w:t>Приложение 4</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452E56">
        <w:rPr>
          <w:rFonts w:ascii="Times New Roman" w:hAnsi="Times New Roman" w:cs="Times New Roman"/>
          <w:sz w:val="28"/>
          <w:szCs w:val="28"/>
        </w:rPr>
        <w:t xml:space="preserve">к Положению об оплате труда и материальном стимулировании в органах местного самоуправления </w:t>
      </w:r>
      <w:r w:rsidR="00C0280C" w:rsidRPr="00D7570B">
        <w:rPr>
          <w:rFonts w:ascii="Times New Roman" w:hAnsi="Times New Roman" w:cs="Times New Roman"/>
          <w:iCs/>
          <w:sz w:val="28"/>
          <w:szCs w:val="28"/>
        </w:rPr>
        <w:t>Администрации Уторгошского сельского поселения</w:t>
      </w:r>
    </w:p>
    <w:p w:rsidR="00D7570B" w:rsidRPr="00FB073E" w:rsidRDefault="00D7570B" w:rsidP="00C0280C">
      <w:pPr>
        <w:pStyle w:val="ConsPlusNormal"/>
        <w:ind w:left="4678"/>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85"/>
      </w:tblGrid>
      <w:tr w:rsidR="00D7570B" w:rsidRPr="00FB073E" w:rsidTr="00CD4D74">
        <w:trPr>
          <w:trHeight w:val="283"/>
        </w:trPr>
        <w:tc>
          <w:tcPr>
            <w:tcW w:w="4644" w:type="dxa"/>
          </w:tcPr>
          <w:p w:rsidR="00D7570B" w:rsidRPr="00FB073E" w:rsidRDefault="00D7570B" w:rsidP="00CD4D74">
            <w:pPr>
              <w:rPr>
                <w:rFonts w:ascii="Times New Roman" w:hAnsi="Times New Roman"/>
                <w:i/>
              </w:rPr>
            </w:pPr>
          </w:p>
          <w:p w:rsidR="00D7570B" w:rsidRPr="00FB073E" w:rsidRDefault="00D7570B" w:rsidP="00CD4D74">
            <w:pPr>
              <w:rPr>
                <w:rFonts w:ascii="Times New Roman" w:hAnsi="Times New Roman"/>
                <w:i/>
              </w:rPr>
            </w:pPr>
          </w:p>
        </w:tc>
        <w:tc>
          <w:tcPr>
            <w:tcW w:w="4710" w:type="dxa"/>
            <w:hideMark/>
          </w:tcPr>
          <w:p w:rsidR="00D7570B" w:rsidRPr="00FB073E" w:rsidRDefault="00D7570B" w:rsidP="00CD4D74">
            <w:pPr>
              <w:rPr>
                <w:rFonts w:ascii="Times New Roman" w:hAnsi="Times New Roman"/>
                <w:i/>
              </w:rPr>
            </w:pPr>
          </w:p>
          <w:p w:rsidR="00D7570B" w:rsidRPr="00FB073E" w:rsidRDefault="00D7570B" w:rsidP="00CD4D74">
            <w:pPr>
              <w:rPr>
                <w:rFonts w:ascii="Times New Roman" w:hAnsi="Times New Roman"/>
                <w:i/>
                <w:lang w:eastAsia="en-US"/>
              </w:rPr>
            </w:pPr>
            <w:r w:rsidRPr="00FB073E">
              <w:rPr>
                <w:rFonts w:ascii="Times New Roman" w:hAnsi="Times New Roman"/>
                <w:i/>
              </w:rPr>
              <w:t>Наименование представителя нанимателя/работодателя</w:t>
            </w:r>
          </w:p>
        </w:tc>
      </w:tr>
      <w:tr w:rsidR="00D7570B" w:rsidRPr="00FB073E" w:rsidTr="00CD4D74">
        <w:trPr>
          <w:trHeight w:val="283"/>
        </w:trPr>
        <w:tc>
          <w:tcPr>
            <w:tcW w:w="4644" w:type="dxa"/>
          </w:tcPr>
          <w:p w:rsidR="00D7570B" w:rsidRPr="00FB073E" w:rsidRDefault="00D7570B" w:rsidP="00CD4D74">
            <w:pPr>
              <w:rPr>
                <w:rFonts w:ascii="Times New Roman" w:hAnsi="Times New Roman"/>
                <w:iCs/>
              </w:rPr>
            </w:pPr>
          </w:p>
        </w:tc>
        <w:tc>
          <w:tcPr>
            <w:tcW w:w="4710" w:type="dxa"/>
            <w:tcBorders>
              <w:top w:val="nil"/>
              <w:left w:val="nil"/>
              <w:bottom w:val="single" w:sz="4" w:space="0" w:color="auto"/>
              <w:right w:val="nil"/>
            </w:tcBorders>
          </w:tcPr>
          <w:p w:rsidR="00D7570B" w:rsidRPr="00FB073E" w:rsidRDefault="00D7570B" w:rsidP="00CD4D74">
            <w:pPr>
              <w:rPr>
                <w:rFonts w:ascii="Times New Roman" w:hAnsi="Times New Roman"/>
                <w:iCs/>
                <w:lang w:eastAsia="en-US"/>
              </w:rPr>
            </w:pPr>
          </w:p>
        </w:tc>
      </w:tr>
      <w:tr w:rsidR="00D7570B" w:rsidRPr="00FB073E" w:rsidTr="00CD4D74">
        <w:trPr>
          <w:trHeight w:val="283"/>
        </w:trPr>
        <w:tc>
          <w:tcPr>
            <w:tcW w:w="4644" w:type="dxa"/>
          </w:tcPr>
          <w:p w:rsidR="00D7570B" w:rsidRPr="00FB073E" w:rsidRDefault="00D7570B" w:rsidP="00CD4D74">
            <w:pPr>
              <w:rPr>
                <w:rFonts w:ascii="Times New Roman" w:hAnsi="Times New Roman"/>
                <w:iCs/>
              </w:rPr>
            </w:pPr>
          </w:p>
        </w:tc>
        <w:tc>
          <w:tcPr>
            <w:tcW w:w="4710" w:type="dxa"/>
            <w:tcBorders>
              <w:top w:val="single" w:sz="4" w:space="0" w:color="auto"/>
              <w:left w:val="nil"/>
              <w:bottom w:val="nil"/>
              <w:right w:val="nil"/>
            </w:tcBorders>
            <w:hideMark/>
          </w:tcPr>
          <w:p w:rsidR="00D7570B" w:rsidRPr="00FB073E" w:rsidRDefault="00D7570B" w:rsidP="00CD4D74">
            <w:pPr>
              <w:jc w:val="center"/>
              <w:rPr>
                <w:rFonts w:ascii="Times New Roman" w:hAnsi="Times New Roman"/>
                <w:iCs/>
                <w:lang w:eastAsia="en-US"/>
              </w:rPr>
            </w:pPr>
            <w:r w:rsidRPr="00FB073E">
              <w:rPr>
                <w:rFonts w:ascii="Times New Roman" w:hAnsi="Times New Roman"/>
                <w:iCs/>
                <w:lang w:eastAsia="en-US"/>
              </w:rPr>
              <w:t>(Ф.И.О.)</w:t>
            </w:r>
          </w:p>
        </w:tc>
      </w:tr>
      <w:tr w:rsidR="00D7570B" w:rsidRPr="00FB073E" w:rsidTr="00CD4D74">
        <w:trPr>
          <w:trHeight w:val="283"/>
        </w:trPr>
        <w:tc>
          <w:tcPr>
            <w:tcW w:w="4644" w:type="dxa"/>
            <w:hideMark/>
          </w:tcPr>
          <w:p w:rsidR="00D7570B" w:rsidRPr="00FB073E" w:rsidRDefault="00D7570B" w:rsidP="00CD4D74">
            <w:pPr>
              <w:rPr>
                <w:rFonts w:ascii="Times New Roman" w:hAnsi="Times New Roman"/>
                <w:b/>
                <w:bCs/>
                <w:iCs/>
              </w:rPr>
            </w:pPr>
            <w:r w:rsidRPr="00FB073E">
              <w:rPr>
                <w:rFonts w:ascii="Times New Roman" w:hAnsi="Times New Roman"/>
                <w:b/>
                <w:bCs/>
                <w:iCs/>
              </w:rPr>
              <w:t>О согласовании премирования</w:t>
            </w:r>
          </w:p>
        </w:tc>
        <w:tc>
          <w:tcPr>
            <w:tcW w:w="4710" w:type="dxa"/>
          </w:tcPr>
          <w:p w:rsidR="00D7570B" w:rsidRPr="00FB073E" w:rsidRDefault="00D7570B" w:rsidP="00CD4D74">
            <w:pPr>
              <w:rPr>
                <w:rFonts w:ascii="Times New Roman" w:hAnsi="Times New Roman"/>
                <w:iCs/>
                <w:lang w:eastAsia="en-US"/>
              </w:rPr>
            </w:pPr>
          </w:p>
        </w:tc>
      </w:tr>
    </w:tbl>
    <w:p w:rsidR="00D7570B" w:rsidRPr="00FB073E" w:rsidRDefault="00D7570B" w:rsidP="00D7570B">
      <w:pPr>
        <w:widowControl w:val="0"/>
        <w:autoSpaceDE w:val="0"/>
        <w:autoSpaceDN w:val="0"/>
        <w:adjustRightInd w:val="0"/>
        <w:jc w:val="center"/>
        <w:rPr>
          <w:rFonts w:eastAsia="Calibri"/>
          <w:iCs/>
        </w:rPr>
      </w:pPr>
    </w:p>
    <w:p w:rsidR="00D7570B" w:rsidRPr="00FB073E" w:rsidRDefault="00D7570B" w:rsidP="00D7570B">
      <w:pPr>
        <w:widowControl w:val="0"/>
        <w:autoSpaceDE w:val="0"/>
        <w:autoSpaceDN w:val="0"/>
        <w:adjustRightInd w:val="0"/>
        <w:jc w:val="center"/>
        <w:rPr>
          <w:rFonts w:eastAsia="Calibri"/>
          <w:iCs/>
        </w:rPr>
      </w:pPr>
      <w:r w:rsidRPr="00FB073E">
        <w:rPr>
          <w:rFonts w:eastAsia="Calibri"/>
          <w:iCs/>
        </w:rPr>
        <w:lastRenderedPageBreak/>
        <w:t>Уважаемый ____________________!</w:t>
      </w:r>
    </w:p>
    <w:p w:rsidR="00D7570B" w:rsidRPr="00FB073E" w:rsidRDefault="00D7570B" w:rsidP="00D7570B">
      <w:pPr>
        <w:widowControl w:val="0"/>
        <w:autoSpaceDE w:val="0"/>
        <w:autoSpaceDN w:val="0"/>
        <w:adjustRightInd w:val="0"/>
        <w:ind w:firstLine="709"/>
        <w:jc w:val="both"/>
        <w:rPr>
          <w:rFonts w:eastAsia="Calibri"/>
          <w:iCs/>
          <w:vertAlign w:val="subscript"/>
        </w:rPr>
      </w:pPr>
      <w:r w:rsidRPr="00FB073E">
        <w:rPr>
          <w:rFonts w:eastAsia="Calibri"/>
          <w:iCs/>
        </w:rPr>
        <w:t xml:space="preserve">С целью осуществления премирования за выполнение особо важных </w:t>
      </w:r>
      <w:r w:rsidRPr="00FB073E">
        <w:rPr>
          <w:rFonts w:eastAsia="Calibri"/>
          <w:iCs/>
        </w:rPr>
        <w:br/>
        <w:t xml:space="preserve">и сложных заданий (премирования по результатам работы) направляю </w:t>
      </w:r>
      <w:r w:rsidRPr="00FB073E">
        <w:rPr>
          <w:rFonts w:eastAsia="Calibri"/>
          <w:iCs/>
        </w:rPr>
        <w:br/>
        <w:t xml:space="preserve">информацию о результатах работы за _________________ 20__ года и </w:t>
      </w:r>
      <w:r w:rsidRPr="00FB073E">
        <w:rPr>
          <w:iCs/>
        </w:rPr>
        <w:t>прошу</w:t>
      </w:r>
    </w:p>
    <w:p w:rsidR="00D7570B" w:rsidRPr="00FB073E" w:rsidRDefault="00D7570B" w:rsidP="00D7570B">
      <w:pPr>
        <w:widowControl w:val="0"/>
        <w:autoSpaceDE w:val="0"/>
        <w:autoSpaceDN w:val="0"/>
        <w:adjustRightInd w:val="0"/>
        <w:ind w:left="3539" w:firstLine="709"/>
        <w:jc w:val="both"/>
        <w:rPr>
          <w:rFonts w:eastAsia="Calibri"/>
          <w:iCs/>
          <w:vertAlign w:val="subscript"/>
        </w:rPr>
      </w:pPr>
      <w:r w:rsidRPr="00FB073E">
        <w:rPr>
          <w:iCs/>
        </w:rPr>
        <w:t xml:space="preserve">                 (период)</w:t>
      </w:r>
    </w:p>
    <w:p w:rsidR="00D7570B" w:rsidRPr="00FB073E" w:rsidRDefault="00D7570B" w:rsidP="00D7570B">
      <w:pPr>
        <w:widowControl w:val="0"/>
        <w:autoSpaceDE w:val="0"/>
        <w:autoSpaceDN w:val="0"/>
        <w:adjustRightInd w:val="0"/>
        <w:jc w:val="both"/>
        <w:rPr>
          <w:iCs/>
        </w:rPr>
      </w:pPr>
      <w:r w:rsidRPr="00FB073E">
        <w:rPr>
          <w:iCs/>
        </w:rPr>
        <w:t>согласовать премирование следующих</w:t>
      </w:r>
      <w:r w:rsidRPr="00FB073E">
        <w:rPr>
          <w:rFonts w:eastAsia="Calibri"/>
          <w:iCs/>
        </w:rPr>
        <w:t xml:space="preserve"> должностных лиц:</w:t>
      </w:r>
    </w:p>
    <w:p w:rsidR="00D7570B" w:rsidRPr="00FB073E" w:rsidRDefault="00D7570B" w:rsidP="00D7570B">
      <w:pPr>
        <w:widowControl w:val="0"/>
        <w:autoSpaceDE w:val="0"/>
        <w:autoSpaceDN w:val="0"/>
        <w:adjustRightInd w:val="0"/>
        <w:jc w:val="both"/>
        <w:rPr>
          <w:rFonts w:eastAsia="Calibri"/>
          <w:iCs/>
          <w:spacing w:val="-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D7570B" w:rsidRPr="00FB073E" w:rsidTr="00CD4D74">
        <w:tc>
          <w:tcPr>
            <w:tcW w:w="3367" w:type="dxa"/>
            <w:gridSpan w:val="2"/>
            <w:tcBorders>
              <w:top w:val="nil"/>
              <w:left w:val="nil"/>
              <w:bottom w:val="single" w:sz="4" w:space="0" w:color="auto"/>
              <w:right w:val="nil"/>
            </w:tcBorders>
          </w:tcPr>
          <w:p w:rsidR="00D7570B" w:rsidRPr="00FB073E" w:rsidRDefault="00D7570B" w:rsidP="00CD4D74">
            <w:pPr>
              <w:rPr>
                <w:iCs/>
              </w:rPr>
            </w:pPr>
          </w:p>
        </w:tc>
        <w:tc>
          <w:tcPr>
            <w:tcW w:w="1416" w:type="dxa"/>
            <w:gridSpan w:val="3"/>
            <w:vAlign w:val="bottom"/>
            <w:hideMark/>
          </w:tcPr>
          <w:p w:rsidR="00D7570B" w:rsidRPr="00FB073E" w:rsidRDefault="00D7570B" w:rsidP="00CD4D74">
            <w:pPr>
              <w:rPr>
                <w:iCs/>
              </w:rPr>
            </w:pPr>
            <w:r w:rsidRPr="00FB073E">
              <w:rPr>
                <w:iCs/>
              </w:rPr>
              <w:t xml:space="preserve">в размере </w:t>
            </w:r>
          </w:p>
        </w:tc>
        <w:tc>
          <w:tcPr>
            <w:tcW w:w="2833" w:type="dxa"/>
            <w:gridSpan w:val="3"/>
            <w:tcBorders>
              <w:top w:val="nil"/>
              <w:left w:val="nil"/>
              <w:bottom w:val="single" w:sz="4" w:space="0" w:color="auto"/>
              <w:right w:val="nil"/>
            </w:tcBorders>
          </w:tcPr>
          <w:p w:rsidR="00D7570B" w:rsidRPr="00FB073E" w:rsidRDefault="00D7570B" w:rsidP="00CD4D74">
            <w:pPr>
              <w:jc w:val="center"/>
              <w:rPr>
                <w:iCs/>
              </w:rPr>
            </w:pPr>
          </w:p>
        </w:tc>
        <w:tc>
          <w:tcPr>
            <w:tcW w:w="1984" w:type="dxa"/>
            <w:gridSpan w:val="3"/>
            <w:vAlign w:val="bottom"/>
            <w:hideMark/>
          </w:tcPr>
          <w:p w:rsidR="00D7570B" w:rsidRPr="00FB073E" w:rsidRDefault="00D7570B" w:rsidP="00CD4D74">
            <w:pPr>
              <w:tabs>
                <w:tab w:val="left" w:pos="4248"/>
              </w:tabs>
              <w:rPr>
                <w:iCs/>
              </w:rPr>
            </w:pPr>
            <w:r w:rsidRPr="00FB073E">
              <w:rPr>
                <w:iCs/>
              </w:rPr>
              <w:t xml:space="preserve">(рублей / </w:t>
            </w:r>
          </w:p>
        </w:tc>
      </w:tr>
      <w:tr w:rsidR="00D7570B" w:rsidRPr="00FB073E" w:rsidTr="00CD4D74">
        <w:tc>
          <w:tcPr>
            <w:tcW w:w="3367" w:type="dxa"/>
            <w:gridSpan w:val="2"/>
            <w:tcBorders>
              <w:top w:val="single" w:sz="4" w:space="0" w:color="auto"/>
              <w:left w:val="nil"/>
              <w:bottom w:val="nil"/>
              <w:right w:val="nil"/>
            </w:tcBorders>
            <w:hideMark/>
          </w:tcPr>
          <w:p w:rsidR="00D7570B" w:rsidRPr="00FB073E" w:rsidRDefault="00D7570B" w:rsidP="00CD4D74">
            <w:pPr>
              <w:jc w:val="center"/>
              <w:rPr>
                <w:iCs/>
              </w:rPr>
            </w:pPr>
            <w:r w:rsidRPr="00FB073E">
              <w:rPr>
                <w:iCs/>
              </w:rPr>
              <w:t>(Ф.И.О., должность)</w:t>
            </w:r>
          </w:p>
        </w:tc>
        <w:tc>
          <w:tcPr>
            <w:tcW w:w="1416" w:type="dxa"/>
            <w:gridSpan w:val="3"/>
          </w:tcPr>
          <w:p w:rsidR="00D7570B" w:rsidRPr="00FB073E" w:rsidRDefault="00D7570B" w:rsidP="00CD4D74">
            <w:pPr>
              <w:jc w:val="center"/>
              <w:rPr>
                <w:iCs/>
              </w:rPr>
            </w:pPr>
          </w:p>
        </w:tc>
        <w:tc>
          <w:tcPr>
            <w:tcW w:w="2833" w:type="dxa"/>
            <w:gridSpan w:val="3"/>
            <w:tcBorders>
              <w:top w:val="single" w:sz="4" w:space="0" w:color="auto"/>
              <w:left w:val="nil"/>
              <w:bottom w:val="nil"/>
              <w:right w:val="nil"/>
            </w:tcBorders>
          </w:tcPr>
          <w:p w:rsidR="00D7570B" w:rsidRPr="00FB073E" w:rsidRDefault="00D7570B" w:rsidP="00CD4D74">
            <w:pPr>
              <w:jc w:val="center"/>
              <w:rPr>
                <w:iCs/>
              </w:rPr>
            </w:pPr>
          </w:p>
        </w:tc>
        <w:tc>
          <w:tcPr>
            <w:tcW w:w="1984" w:type="dxa"/>
            <w:gridSpan w:val="3"/>
            <w:hideMark/>
          </w:tcPr>
          <w:p w:rsidR="00D7570B" w:rsidRPr="00FB073E" w:rsidRDefault="00D7570B" w:rsidP="00CD4D74">
            <w:pPr>
              <w:rPr>
                <w:iCs/>
              </w:rPr>
            </w:pPr>
            <w:r w:rsidRPr="00FB073E">
              <w:rPr>
                <w:iCs/>
              </w:rPr>
              <w:t>% к окладу месячного денежного содержания, должностному окладу);</w:t>
            </w:r>
          </w:p>
        </w:tc>
      </w:tr>
      <w:tr w:rsidR="00D7570B" w:rsidRPr="00FB073E" w:rsidTr="00CD4D74">
        <w:tc>
          <w:tcPr>
            <w:tcW w:w="3367" w:type="dxa"/>
            <w:gridSpan w:val="2"/>
            <w:tcBorders>
              <w:top w:val="nil"/>
              <w:left w:val="nil"/>
              <w:bottom w:val="single" w:sz="4" w:space="0" w:color="auto"/>
              <w:right w:val="nil"/>
            </w:tcBorders>
          </w:tcPr>
          <w:p w:rsidR="00D7570B" w:rsidRPr="00FB073E" w:rsidRDefault="00D7570B" w:rsidP="00CD4D74">
            <w:pPr>
              <w:jc w:val="center"/>
              <w:rPr>
                <w:iCs/>
              </w:rPr>
            </w:pPr>
          </w:p>
        </w:tc>
        <w:tc>
          <w:tcPr>
            <w:tcW w:w="1416" w:type="dxa"/>
            <w:gridSpan w:val="3"/>
            <w:hideMark/>
          </w:tcPr>
          <w:p w:rsidR="00D7570B" w:rsidRPr="00FB073E" w:rsidRDefault="00D7570B" w:rsidP="00CD4D74">
            <w:pPr>
              <w:jc w:val="center"/>
              <w:rPr>
                <w:iCs/>
              </w:rPr>
            </w:pPr>
            <w:r w:rsidRPr="00FB073E">
              <w:rPr>
                <w:iCs/>
              </w:rPr>
              <w:t xml:space="preserve">в размере </w:t>
            </w:r>
          </w:p>
        </w:tc>
        <w:tc>
          <w:tcPr>
            <w:tcW w:w="2833" w:type="dxa"/>
            <w:gridSpan w:val="3"/>
            <w:tcBorders>
              <w:top w:val="nil"/>
              <w:left w:val="nil"/>
              <w:bottom w:val="single" w:sz="4" w:space="0" w:color="auto"/>
              <w:right w:val="nil"/>
            </w:tcBorders>
          </w:tcPr>
          <w:p w:rsidR="00D7570B" w:rsidRPr="00FB073E" w:rsidRDefault="00D7570B" w:rsidP="00CD4D74">
            <w:pPr>
              <w:jc w:val="center"/>
              <w:rPr>
                <w:iCs/>
              </w:rPr>
            </w:pPr>
          </w:p>
        </w:tc>
        <w:tc>
          <w:tcPr>
            <w:tcW w:w="1984" w:type="dxa"/>
            <w:gridSpan w:val="3"/>
            <w:vAlign w:val="bottom"/>
            <w:hideMark/>
          </w:tcPr>
          <w:p w:rsidR="00D7570B" w:rsidRPr="00FB073E" w:rsidRDefault="00D7570B" w:rsidP="00CD4D74">
            <w:pPr>
              <w:rPr>
                <w:iCs/>
              </w:rPr>
            </w:pPr>
            <w:r w:rsidRPr="00FB073E">
              <w:rPr>
                <w:iCs/>
              </w:rPr>
              <w:t xml:space="preserve">(рублей / </w:t>
            </w:r>
          </w:p>
        </w:tc>
      </w:tr>
      <w:tr w:rsidR="00D7570B" w:rsidRPr="00FB073E" w:rsidTr="00CD4D74">
        <w:tc>
          <w:tcPr>
            <w:tcW w:w="3367" w:type="dxa"/>
            <w:gridSpan w:val="2"/>
            <w:tcBorders>
              <w:top w:val="single" w:sz="4" w:space="0" w:color="auto"/>
              <w:left w:val="nil"/>
              <w:bottom w:val="nil"/>
              <w:right w:val="nil"/>
            </w:tcBorders>
            <w:hideMark/>
          </w:tcPr>
          <w:p w:rsidR="00D7570B" w:rsidRPr="00FB073E" w:rsidRDefault="00D7570B" w:rsidP="00CD4D74">
            <w:pPr>
              <w:jc w:val="center"/>
              <w:rPr>
                <w:iCs/>
              </w:rPr>
            </w:pPr>
            <w:r w:rsidRPr="00FB073E">
              <w:rPr>
                <w:iCs/>
              </w:rPr>
              <w:t>(Ф.И.О., должность)</w:t>
            </w:r>
          </w:p>
        </w:tc>
        <w:tc>
          <w:tcPr>
            <w:tcW w:w="1416" w:type="dxa"/>
            <w:gridSpan w:val="3"/>
          </w:tcPr>
          <w:p w:rsidR="00D7570B" w:rsidRPr="00FB073E" w:rsidRDefault="00D7570B" w:rsidP="00CD4D74">
            <w:pPr>
              <w:jc w:val="center"/>
              <w:rPr>
                <w:iCs/>
              </w:rPr>
            </w:pPr>
          </w:p>
        </w:tc>
        <w:tc>
          <w:tcPr>
            <w:tcW w:w="2833" w:type="dxa"/>
            <w:gridSpan w:val="3"/>
            <w:tcBorders>
              <w:top w:val="single" w:sz="4" w:space="0" w:color="auto"/>
              <w:left w:val="nil"/>
              <w:bottom w:val="nil"/>
              <w:right w:val="nil"/>
            </w:tcBorders>
          </w:tcPr>
          <w:p w:rsidR="00D7570B" w:rsidRPr="00FB073E" w:rsidRDefault="00D7570B" w:rsidP="00CD4D74">
            <w:pPr>
              <w:jc w:val="center"/>
              <w:rPr>
                <w:iCs/>
              </w:rPr>
            </w:pPr>
          </w:p>
        </w:tc>
        <w:tc>
          <w:tcPr>
            <w:tcW w:w="1984" w:type="dxa"/>
            <w:gridSpan w:val="3"/>
            <w:hideMark/>
          </w:tcPr>
          <w:p w:rsidR="00D7570B" w:rsidRPr="00FB073E" w:rsidRDefault="00D7570B" w:rsidP="00CD4D74">
            <w:pPr>
              <w:rPr>
                <w:iCs/>
              </w:rPr>
            </w:pPr>
            <w:r w:rsidRPr="00FB073E">
              <w:rPr>
                <w:iCs/>
              </w:rPr>
              <w:t>% к окладу месячного денежного содержания,  должностному окладу).</w:t>
            </w:r>
          </w:p>
        </w:tc>
      </w:tr>
      <w:tr w:rsidR="00D7570B" w:rsidRPr="00FB073E" w:rsidTr="00CD4D74">
        <w:trPr>
          <w:gridAfter w:val="1"/>
          <w:wAfter w:w="246" w:type="dxa"/>
        </w:trPr>
        <w:tc>
          <w:tcPr>
            <w:tcW w:w="1809" w:type="dxa"/>
            <w:hideMark/>
          </w:tcPr>
          <w:p w:rsidR="00D7570B" w:rsidRPr="00FB073E" w:rsidRDefault="00D7570B" w:rsidP="00CD4D74">
            <w:pPr>
              <w:tabs>
                <w:tab w:val="left" w:pos="0"/>
              </w:tabs>
              <w:rPr>
                <w:iCs/>
              </w:rPr>
            </w:pPr>
            <w:r w:rsidRPr="00FB073E">
              <w:rPr>
                <w:iCs/>
              </w:rPr>
              <w:t>Приложение:</w:t>
            </w:r>
          </w:p>
        </w:tc>
        <w:tc>
          <w:tcPr>
            <w:tcW w:w="7545" w:type="dxa"/>
            <w:gridSpan w:val="9"/>
            <w:hideMark/>
          </w:tcPr>
          <w:p w:rsidR="00D7570B" w:rsidRPr="00FB073E" w:rsidRDefault="00D7570B" w:rsidP="00CD4D74">
            <w:pPr>
              <w:tabs>
                <w:tab w:val="left" w:pos="0"/>
              </w:tabs>
              <w:rPr>
                <w:iCs/>
              </w:rPr>
            </w:pPr>
          </w:p>
          <w:p w:rsidR="00D7570B" w:rsidRPr="00FB073E" w:rsidRDefault="00D7570B" w:rsidP="00CD4D74">
            <w:pPr>
              <w:tabs>
                <w:tab w:val="left" w:pos="0"/>
              </w:tabs>
              <w:rPr>
                <w:iCs/>
              </w:rPr>
            </w:pPr>
            <w:r w:rsidRPr="00FB073E">
              <w:rPr>
                <w:iCs/>
              </w:rPr>
              <w:t xml:space="preserve">информация о результатах работы за    </w:t>
            </w:r>
            <w:r w:rsidRPr="00FB073E">
              <w:rPr>
                <w:i/>
              </w:rPr>
              <w:t xml:space="preserve">(период)  </w:t>
            </w:r>
            <w:r w:rsidRPr="00FB073E">
              <w:rPr>
                <w:iCs/>
              </w:rPr>
              <w:t>20 _года на   л. в __ экз.</w:t>
            </w:r>
          </w:p>
        </w:tc>
      </w:tr>
      <w:tr w:rsidR="00D7570B" w:rsidRPr="00FB073E" w:rsidTr="00CD4D74">
        <w:trPr>
          <w:gridAfter w:val="2"/>
          <w:wAfter w:w="347" w:type="dxa"/>
          <w:trHeight w:val="102"/>
        </w:trPr>
        <w:tc>
          <w:tcPr>
            <w:tcW w:w="4388" w:type="dxa"/>
            <w:gridSpan w:val="3"/>
            <w:hideMark/>
          </w:tcPr>
          <w:p w:rsidR="00D7570B" w:rsidRPr="00FB073E" w:rsidRDefault="00D7570B" w:rsidP="00CD4D74">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rsidR="00D7570B" w:rsidRPr="00FB073E" w:rsidRDefault="00D7570B" w:rsidP="00CD4D74">
            <w:pPr>
              <w:widowControl w:val="0"/>
              <w:autoSpaceDE w:val="0"/>
              <w:autoSpaceDN w:val="0"/>
              <w:adjustRightInd w:val="0"/>
              <w:rPr>
                <w:rFonts w:eastAsia="Calibri"/>
                <w:iCs/>
              </w:rPr>
            </w:pPr>
          </w:p>
        </w:tc>
        <w:tc>
          <w:tcPr>
            <w:tcW w:w="2081" w:type="dxa"/>
            <w:gridSpan w:val="2"/>
            <w:tcBorders>
              <w:top w:val="nil"/>
              <w:left w:val="nil"/>
              <w:bottom w:val="single" w:sz="4" w:space="0" w:color="auto"/>
              <w:right w:val="nil"/>
            </w:tcBorders>
          </w:tcPr>
          <w:p w:rsidR="00D7570B" w:rsidRPr="00FB073E" w:rsidRDefault="00D7570B" w:rsidP="00CD4D74">
            <w:pPr>
              <w:widowControl w:val="0"/>
              <w:autoSpaceDE w:val="0"/>
              <w:autoSpaceDN w:val="0"/>
              <w:adjustRightInd w:val="0"/>
              <w:rPr>
                <w:rFonts w:eastAsia="Calibri"/>
                <w:iCs/>
              </w:rPr>
            </w:pPr>
          </w:p>
        </w:tc>
        <w:tc>
          <w:tcPr>
            <w:tcW w:w="416" w:type="dxa"/>
          </w:tcPr>
          <w:p w:rsidR="00D7570B" w:rsidRPr="00FB073E" w:rsidRDefault="00D7570B" w:rsidP="00CD4D74">
            <w:pPr>
              <w:widowControl w:val="0"/>
              <w:autoSpaceDE w:val="0"/>
              <w:autoSpaceDN w:val="0"/>
              <w:adjustRightInd w:val="0"/>
              <w:rPr>
                <w:rFonts w:eastAsia="Calibri"/>
                <w:iCs/>
              </w:rPr>
            </w:pPr>
          </w:p>
        </w:tc>
        <w:tc>
          <w:tcPr>
            <w:tcW w:w="2087" w:type="dxa"/>
            <w:gridSpan w:val="2"/>
            <w:vAlign w:val="bottom"/>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И.О. Фамилия</w:t>
            </w:r>
          </w:p>
        </w:tc>
      </w:tr>
      <w:tr w:rsidR="00D7570B" w:rsidRPr="00FB073E" w:rsidTr="00CD4D74">
        <w:trPr>
          <w:gridAfter w:val="2"/>
          <w:wAfter w:w="347" w:type="dxa"/>
          <w:trHeight w:val="190"/>
        </w:trPr>
        <w:tc>
          <w:tcPr>
            <w:tcW w:w="4388" w:type="dxa"/>
            <w:gridSpan w:val="3"/>
          </w:tcPr>
          <w:p w:rsidR="00D7570B" w:rsidRPr="00FB073E" w:rsidRDefault="00D7570B" w:rsidP="00CD4D74">
            <w:pPr>
              <w:widowControl w:val="0"/>
              <w:tabs>
                <w:tab w:val="left" w:pos="4824"/>
              </w:tabs>
              <w:autoSpaceDE w:val="0"/>
              <w:autoSpaceDN w:val="0"/>
              <w:adjustRightInd w:val="0"/>
              <w:rPr>
                <w:rFonts w:eastAsia="Calibri"/>
                <w:iCs/>
              </w:rPr>
            </w:pPr>
          </w:p>
        </w:tc>
        <w:tc>
          <w:tcPr>
            <w:tcW w:w="281" w:type="dxa"/>
          </w:tcPr>
          <w:p w:rsidR="00D7570B" w:rsidRPr="00FB073E" w:rsidRDefault="00D7570B" w:rsidP="00CD4D74">
            <w:pPr>
              <w:widowControl w:val="0"/>
              <w:autoSpaceDE w:val="0"/>
              <w:autoSpaceDN w:val="0"/>
              <w:adjustRightInd w:val="0"/>
              <w:jc w:val="center"/>
              <w:rPr>
                <w:rFonts w:eastAsia="Calibri"/>
                <w:iCs/>
              </w:rPr>
            </w:pPr>
          </w:p>
        </w:tc>
        <w:tc>
          <w:tcPr>
            <w:tcW w:w="2081" w:type="dxa"/>
            <w:gridSpan w:val="2"/>
            <w:tcBorders>
              <w:top w:val="single" w:sz="4" w:space="0" w:color="auto"/>
              <w:left w:val="nil"/>
              <w:bottom w:val="nil"/>
              <w:right w:val="nil"/>
            </w:tcBorders>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(подпись)</w:t>
            </w:r>
          </w:p>
        </w:tc>
        <w:tc>
          <w:tcPr>
            <w:tcW w:w="416" w:type="dxa"/>
          </w:tcPr>
          <w:p w:rsidR="00D7570B" w:rsidRPr="00FB073E" w:rsidRDefault="00D7570B" w:rsidP="00CD4D74">
            <w:pPr>
              <w:widowControl w:val="0"/>
              <w:autoSpaceDE w:val="0"/>
              <w:autoSpaceDN w:val="0"/>
              <w:adjustRightInd w:val="0"/>
              <w:jc w:val="center"/>
              <w:rPr>
                <w:rFonts w:eastAsia="Calibri"/>
                <w:iCs/>
              </w:rPr>
            </w:pPr>
          </w:p>
        </w:tc>
        <w:tc>
          <w:tcPr>
            <w:tcW w:w="2087" w:type="dxa"/>
            <w:gridSpan w:val="2"/>
          </w:tcPr>
          <w:p w:rsidR="00D7570B" w:rsidRPr="00FB073E" w:rsidRDefault="00D7570B" w:rsidP="00CD4D74">
            <w:pPr>
              <w:widowControl w:val="0"/>
              <w:autoSpaceDE w:val="0"/>
              <w:autoSpaceDN w:val="0"/>
              <w:adjustRightInd w:val="0"/>
              <w:rPr>
                <w:rFonts w:eastAsia="Calibri"/>
                <w:iCs/>
              </w:rPr>
            </w:pPr>
          </w:p>
        </w:tc>
      </w:tr>
    </w:tbl>
    <w:p w:rsidR="00D7570B" w:rsidRPr="00FB073E" w:rsidRDefault="00D7570B" w:rsidP="00D7570B">
      <w:pPr>
        <w:widowControl w:val="0"/>
        <w:autoSpaceDE w:val="0"/>
        <w:autoSpaceDN w:val="0"/>
        <w:adjustRightInd w:val="0"/>
        <w:rPr>
          <w:rFonts w:eastAsia="Calibri"/>
          <w:iCs/>
        </w:rPr>
      </w:pPr>
      <w:r w:rsidRPr="00FB073E">
        <w:rPr>
          <w:rFonts w:eastAsia="Calibri"/>
          <w:iCs/>
        </w:rPr>
        <w:t xml:space="preserve">« ___ »_____________ 20 ___ года </w:t>
      </w:r>
    </w:p>
    <w:p w:rsidR="00D7570B" w:rsidRPr="00FB073E" w:rsidRDefault="00D7570B" w:rsidP="00D7570B">
      <w:pPr>
        <w:jc w:val="center"/>
        <w:rPr>
          <w:iCs/>
        </w:rPr>
      </w:pPr>
    </w:p>
    <w:p w:rsidR="00D7570B" w:rsidRPr="00FB073E" w:rsidRDefault="00D7570B" w:rsidP="00D7570B">
      <w:pPr>
        <w:jc w:val="center"/>
        <w:rPr>
          <w:iCs/>
        </w:rPr>
      </w:pPr>
      <w:r w:rsidRPr="00FB073E">
        <w:rPr>
          <w:iCs/>
        </w:rPr>
        <w:t>ИНФОРМАЦИЯ</w:t>
      </w:r>
    </w:p>
    <w:p w:rsidR="00D7570B" w:rsidRPr="00FB073E" w:rsidRDefault="00D7570B" w:rsidP="00D7570B">
      <w:pPr>
        <w:jc w:val="center"/>
        <w:rPr>
          <w:b/>
          <w:iCs/>
        </w:rPr>
      </w:pPr>
      <w:r w:rsidRPr="00FB073E">
        <w:rPr>
          <w:iCs/>
        </w:rPr>
        <w:t>о результатах работы</w:t>
      </w:r>
    </w:p>
    <w:p w:rsidR="00D7570B" w:rsidRPr="00FB073E" w:rsidRDefault="00D7570B" w:rsidP="00D7570B">
      <w:pPr>
        <w:rPr>
          <w:iCs/>
        </w:rPr>
      </w:pPr>
      <w:r w:rsidRPr="00FB073E">
        <w:rPr>
          <w:iCs/>
        </w:rPr>
        <w:t>_________________________________________________________________</w:t>
      </w:r>
    </w:p>
    <w:p w:rsidR="00C0280C" w:rsidRPr="001610AF" w:rsidRDefault="00D7570B" w:rsidP="00C0280C">
      <w:pPr>
        <w:pStyle w:val="ConsPlusNormal"/>
        <w:spacing w:line="240" w:lineRule="exact"/>
        <w:ind w:left="4678"/>
        <w:rPr>
          <w:rFonts w:ascii="Times New Roman" w:hAnsi="Times New Roman" w:cs="Times New Roman"/>
          <w:i/>
          <w:iCs/>
          <w:sz w:val="28"/>
          <w:szCs w:val="28"/>
        </w:rPr>
      </w:pPr>
      <w:r w:rsidRPr="00FB073E">
        <w:rPr>
          <w:iCs/>
        </w:rPr>
        <w:t xml:space="preserve">(структурное подразделение Администрации </w:t>
      </w:r>
      <w:r w:rsidR="00C0280C" w:rsidRPr="00C0280C">
        <w:rPr>
          <w:rFonts w:ascii="Times New Roman" w:hAnsi="Times New Roman" w:cs="Times New Roman"/>
          <w:iCs/>
          <w:sz w:val="22"/>
          <w:szCs w:val="22"/>
        </w:rPr>
        <w:t>Администрации Уторгошского сельского поселения</w:t>
      </w:r>
    </w:p>
    <w:p w:rsidR="00D7570B" w:rsidRPr="00FB073E" w:rsidRDefault="00D7570B" w:rsidP="00D7570B">
      <w:pPr>
        <w:jc w:val="center"/>
        <w:rPr>
          <w:iCs/>
        </w:rPr>
      </w:pPr>
      <w:r w:rsidRPr="00FB073E">
        <w:rPr>
          <w:iCs/>
        </w:rPr>
        <w:t>)</w:t>
      </w:r>
    </w:p>
    <w:p w:rsidR="00D7570B" w:rsidRPr="00FB073E" w:rsidRDefault="00D7570B" w:rsidP="00D7570B">
      <w:pPr>
        <w:jc w:val="center"/>
        <w:rPr>
          <w:iCs/>
        </w:rPr>
      </w:pPr>
      <w:r w:rsidRPr="00FB073E">
        <w:rPr>
          <w:iCs/>
        </w:rPr>
        <w:t>за___________________________________________ 20__ года</w:t>
      </w:r>
    </w:p>
    <w:p w:rsidR="00D7570B" w:rsidRPr="00FB073E" w:rsidRDefault="00D7570B" w:rsidP="00D7570B">
      <w:pPr>
        <w:rPr>
          <w:iCs/>
        </w:rPr>
      </w:pPr>
      <w:r w:rsidRPr="00FB073E">
        <w:rPr>
          <w:iCs/>
        </w:rPr>
        <w:t xml:space="preserve">                                                          (период)</w:t>
      </w:r>
      <w:r w:rsidRPr="00FB073E">
        <w:rPr>
          <w:iCs/>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D7570B" w:rsidRPr="00FB073E" w:rsidTr="00CD4D74">
        <w:tc>
          <w:tcPr>
            <w:tcW w:w="596"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 </w:t>
            </w:r>
            <w:r w:rsidRPr="00FB073E">
              <w:rPr>
                <w:iCs/>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570B" w:rsidRPr="00FB073E" w:rsidRDefault="00D7570B" w:rsidP="00CD4D74">
            <w:pPr>
              <w:ind w:left="-57" w:right="-57"/>
              <w:jc w:val="center"/>
              <w:rPr>
                <w:iCs/>
              </w:rPr>
            </w:pPr>
            <w:r w:rsidRPr="00FB073E">
              <w:rPr>
                <w:iCs/>
              </w:rPr>
              <w:t>Примечание</w:t>
            </w: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jc w:val="center"/>
              <w:rPr>
                <w:iCs/>
              </w:rPr>
            </w:pPr>
            <w:r w:rsidRPr="00FB073E">
              <w:rPr>
                <w:iCs/>
              </w:rPr>
              <w:t>1.</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jc w:val="center"/>
              <w:rPr>
                <w:iCs/>
              </w:rPr>
            </w:pPr>
            <w:r w:rsidRPr="00FB073E">
              <w:rPr>
                <w:iCs/>
              </w:rPr>
              <w:t>2.</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hideMark/>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r w:rsidR="00D7570B" w:rsidRPr="00FB073E" w:rsidTr="00CD4D74">
        <w:trPr>
          <w:trHeight w:val="397"/>
        </w:trPr>
        <w:tc>
          <w:tcPr>
            <w:tcW w:w="596"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r w:rsidRPr="00FB073E">
              <w:rPr>
                <w:iCs/>
              </w:rPr>
              <w:t>3.</w:t>
            </w:r>
          </w:p>
        </w:tc>
        <w:tc>
          <w:tcPr>
            <w:tcW w:w="141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409"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c>
          <w:tcPr>
            <w:tcW w:w="2268"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rPr>
                <w:rFonts w:eastAsia="Calibri"/>
                <w:iCs/>
              </w:rPr>
            </w:pPr>
          </w:p>
        </w:tc>
        <w:tc>
          <w:tcPr>
            <w:tcW w:w="2552" w:type="dxa"/>
            <w:tcBorders>
              <w:top w:val="single" w:sz="4" w:space="0" w:color="auto"/>
              <w:left w:val="single" w:sz="4" w:space="0" w:color="auto"/>
              <w:bottom w:val="single" w:sz="4" w:space="0" w:color="auto"/>
              <w:right w:val="single" w:sz="4" w:space="0" w:color="auto"/>
            </w:tcBorders>
          </w:tcPr>
          <w:p w:rsidR="00D7570B" w:rsidRPr="00FB073E" w:rsidRDefault="00D7570B" w:rsidP="00CD4D74">
            <w:pPr>
              <w:jc w:val="center"/>
              <w:rPr>
                <w:iCs/>
              </w:rPr>
            </w:pPr>
          </w:p>
        </w:tc>
      </w:tr>
    </w:tbl>
    <w:p w:rsidR="00D7570B" w:rsidRPr="00FB073E" w:rsidRDefault="00D7570B" w:rsidP="00D7570B">
      <w:pPr>
        <w:rPr>
          <w:iCs/>
        </w:rPr>
      </w:pPr>
    </w:p>
    <w:p w:rsidR="00D7570B" w:rsidRPr="00FB073E" w:rsidRDefault="00D7570B" w:rsidP="00D7570B">
      <w:pPr>
        <w:tabs>
          <w:tab w:val="left" w:pos="-1843"/>
        </w:tabs>
        <w:ind w:right="28"/>
        <w:rPr>
          <w:b/>
          <w:iCs/>
        </w:rPr>
      </w:pPr>
    </w:p>
    <w:tbl>
      <w:tblPr>
        <w:tblW w:w="9600" w:type="dxa"/>
        <w:tblLayout w:type="fixed"/>
        <w:tblLook w:val="04A0" w:firstRow="1" w:lastRow="0" w:firstColumn="1" w:lastColumn="0" w:noHBand="0" w:noVBand="1"/>
      </w:tblPr>
      <w:tblGrid>
        <w:gridCol w:w="4552"/>
        <w:gridCol w:w="292"/>
        <w:gridCol w:w="2159"/>
        <w:gridCol w:w="432"/>
        <w:gridCol w:w="2165"/>
      </w:tblGrid>
      <w:tr w:rsidR="00D7570B" w:rsidRPr="00FB073E" w:rsidTr="00CD4D74">
        <w:trPr>
          <w:trHeight w:val="102"/>
        </w:trPr>
        <w:tc>
          <w:tcPr>
            <w:tcW w:w="4388" w:type="dxa"/>
            <w:hideMark/>
          </w:tcPr>
          <w:p w:rsidR="00D7570B" w:rsidRPr="00FB073E" w:rsidRDefault="00D7570B" w:rsidP="00CD4D74">
            <w:pPr>
              <w:widowControl w:val="0"/>
              <w:autoSpaceDE w:val="0"/>
              <w:autoSpaceDN w:val="0"/>
              <w:adjustRightInd w:val="0"/>
              <w:rPr>
                <w:rFonts w:eastAsia="Calibri"/>
                <w:iCs/>
              </w:rPr>
            </w:pPr>
            <w:r w:rsidRPr="00FB073E">
              <w:rPr>
                <w:rFonts w:eastAsia="Calibri"/>
                <w:iCs/>
              </w:rPr>
              <w:t xml:space="preserve">Руководитель структурного подразделения </w:t>
            </w:r>
          </w:p>
        </w:tc>
        <w:tc>
          <w:tcPr>
            <w:tcW w:w="281" w:type="dxa"/>
          </w:tcPr>
          <w:p w:rsidR="00D7570B" w:rsidRPr="00FB073E" w:rsidRDefault="00D7570B" w:rsidP="00CD4D74">
            <w:pPr>
              <w:widowControl w:val="0"/>
              <w:autoSpaceDE w:val="0"/>
              <w:autoSpaceDN w:val="0"/>
              <w:adjustRightInd w:val="0"/>
              <w:rPr>
                <w:rFonts w:eastAsia="Calibri"/>
                <w:iCs/>
              </w:rPr>
            </w:pPr>
          </w:p>
        </w:tc>
        <w:tc>
          <w:tcPr>
            <w:tcW w:w="2081" w:type="dxa"/>
            <w:tcBorders>
              <w:top w:val="nil"/>
              <w:left w:val="nil"/>
              <w:bottom w:val="single" w:sz="4" w:space="0" w:color="auto"/>
              <w:right w:val="nil"/>
            </w:tcBorders>
          </w:tcPr>
          <w:p w:rsidR="00D7570B" w:rsidRPr="00FB073E" w:rsidRDefault="00D7570B" w:rsidP="00CD4D74">
            <w:pPr>
              <w:widowControl w:val="0"/>
              <w:autoSpaceDE w:val="0"/>
              <w:autoSpaceDN w:val="0"/>
              <w:adjustRightInd w:val="0"/>
              <w:rPr>
                <w:rFonts w:eastAsia="Calibri"/>
                <w:iCs/>
              </w:rPr>
            </w:pPr>
          </w:p>
        </w:tc>
        <w:tc>
          <w:tcPr>
            <w:tcW w:w="416" w:type="dxa"/>
          </w:tcPr>
          <w:p w:rsidR="00D7570B" w:rsidRPr="00FB073E" w:rsidRDefault="00D7570B" w:rsidP="00CD4D74">
            <w:pPr>
              <w:widowControl w:val="0"/>
              <w:autoSpaceDE w:val="0"/>
              <w:autoSpaceDN w:val="0"/>
              <w:adjustRightInd w:val="0"/>
              <w:rPr>
                <w:rFonts w:eastAsia="Calibri"/>
                <w:iCs/>
              </w:rPr>
            </w:pPr>
          </w:p>
        </w:tc>
        <w:tc>
          <w:tcPr>
            <w:tcW w:w="2087" w:type="dxa"/>
            <w:vAlign w:val="bottom"/>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И.О. Фамилия</w:t>
            </w:r>
          </w:p>
        </w:tc>
      </w:tr>
      <w:tr w:rsidR="00D7570B" w:rsidRPr="00FB073E" w:rsidTr="00CD4D74">
        <w:trPr>
          <w:trHeight w:val="190"/>
        </w:trPr>
        <w:tc>
          <w:tcPr>
            <w:tcW w:w="4388" w:type="dxa"/>
          </w:tcPr>
          <w:p w:rsidR="00D7570B" w:rsidRPr="00FB073E" w:rsidRDefault="00D7570B" w:rsidP="00CD4D74">
            <w:pPr>
              <w:widowControl w:val="0"/>
              <w:tabs>
                <w:tab w:val="left" w:pos="4824"/>
              </w:tabs>
              <w:autoSpaceDE w:val="0"/>
              <w:autoSpaceDN w:val="0"/>
              <w:adjustRightInd w:val="0"/>
              <w:rPr>
                <w:rFonts w:eastAsia="Calibri"/>
                <w:iCs/>
              </w:rPr>
            </w:pPr>
          </w:p>
        </w:tc>
        <w:tc>
          <w:tcPr>
            <w:tcW w:w="281" w:type="dxa"/>
          </w:tcPr>
          <w:p w:rsidR="00D7570B" w:rsidRPr="00FB073E" w:rsidRDefault="00D7570B" w:rsidP="00CD4D74">
            <w:pPr>
              <w:widowControl w:val="0"/>
              <w:autoSpaceDE w:val="0"/>
              <w:autoSpaceDN w:val="0"/>
              <w:adjustRightInd w:val="0"/>
              <w:jc w:val="center"/>
              <w:rPr>
                <w:rFonts w:eastAsia="Calibri"/>
                <w:iCs/>
              </w:rPr>
            </w:pPr>
          </w:p>
        </w:tc>
        <w:tc>
          <w:tcPr>
            <w:tcW w:w="2081" w:type="dxa"/>
            <w:tcBorders>
              <w:top w:val="single" w:sz="4" w:space="0" w:color="auto"/>
              <w:left w:val="nil"/>
              <w:bottom w:val="nil"/>
              <w:right w:val="nil"/>
            </w:tcBorders>
            <w:hideMark/>
          </w:tcPr>
          <w:p w:rsidR="00D7570B" w:rsidRPr="00FB073E" w:rsidRDefault="00D7570B" w:rsidP="00CD4D74">
            <w:pPr>
              <w:widowControl w:val="0"/>
              <w:autoSpaceDE w:val="0"/>
              <w:autoSpaceDN w:val="0"/>
              <w:adjustRightInd w:val="0"/>
              <w:jc w:val="center"/>
              <w:rPr>
                <w:rFonts w:eastAsia="Calibri"/>
                <w:iCs/>
              </w:rPr>
            </w:pPr>
            <w:r w:rsidRPr="00FB073E">
              <w:rPr>
                <w:rFonts w:eastAsia="Calibri"/>
                <w:iCs/>
              </w:rPr>
              <w:t>(подпись)</w:t>
            </w:r>
          </w:p>
        </w:tc>
        <w:tc>
          <w:tcPr>
            <w:tcW w:w="416" w:type="dxa"/>
          </w:tcPr>
          <w:p w:rsidR="00D7570B" w:rsidRPr="00FB073E" w:rsidRDefault="00D7570B" w:rsidP="00CD4D74">
            <w:pPr>
              <w:widowControl w:val="0"/>
              <w:autoSpaceDE w:val="0"/>
              <w:autoSpaceDN w:val="0"/>
              <w:adjustRightInd w:val="0"/>
              <w:jc w:val="center"/>
              <w:rPr>
                <w:rFonts w:eastAsia="Calibri"/>
                <w:iCs/>
              </w:rPr>
            </w:pPr>
          </w:p>
        </w:tc>
        <w:tc>
          <w:tcPr>
            <w:tcW w:w="2087" w:type="dxa"/>
          </w:tcPr>
          <w:p w:rsidR="00D7570B" w:rsidRPr="00FB073E" w:rsidRDefault="00D7570B" w:rsidP="00CD4D74">
            <w:pPr>
              <w:widowControl w:val="0"/>
              <w:autoSpaceDE w:val="0"/>
              <w:autoSpaceDN w:val="0"/>
              <w:adjustRightInd w:val="0"/>
              <w:rPr>
                <w:rFonts w:eastAsia="Calibri"/>
                <w:iCs/>
              </w:rPr>
            </w:pPr>
          </w:p>
        </w:tc>
      </w:tr>
    </w:tbl>
    <w:p w:rsidR="00D7570B" w:rsidRPr="00FB073E" w:rsidRDefault="00D7570B" w:rsidP="00D7570B">
      <w:pPr>
        <w:widowControl w:val="0"/>
        <w:autoSpaceDE w:val="0"/>
        <w:autoSpaceDN w:val="0"/>
        <w:adjustRightInd w:val="0"/>
        <w:rPr>
          <w:rFonts w:eastAsia="Calibri"/>
          <w:iCs/>
        </w:rPr>
      </w:pPr>
      <w:r w:rsidRPr="00FB073E">
        <w:rPr>
          <w:rFonts w:eastAsia="Calibri"/>
          <w:iCs/>
        </w:rPr>
        <w:t xml:space="preserve">« ___ »_____________ 20 ___ года </w:t>
      </w:r>
    </w:p>
    <w:p w:rsidR="00D7570B" w:rsidRPr="00FB073E" w:rsidRDefault="00D7570B" w:rsidP="00D7570B">
      <w:pPr>
        <w:widowControl w:val="0"/>
        <w:autoSpaceDE w:val="0"/>
        <w:autoSpaceDN w:val="0"/>
        <w:adjustRightInd w:val="0"/>
        <w:rPr>
          <w:rFonts w:eastAsia="Calibri"/>
          <w:iCs/>
        </w:rPr>
      </w:pPr>
    </w:p>
    <w:p w:rsidR="00D7570B" w:rsidRPr="001B22C1" w:rsidRDefault="00D7570B" w:rsidP="00D7570B">
      <w:pPr>
        <w:spacing w:before="120"/>
        <w:ind w:firstLine="567"/>
        <w:rPr>
          <w:iCs/>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Default="003A1384" w:rsidP="00550DE3">
      <w:pPr>
        <w:widowControl w:val="0"/>
        <w:autoSpaceDE w:val="0"/>
        <w:autoSpaceDN w:val="0"/>
        <w:spacing w:before="120" w:after="120" w:line="320" w:lineRule="atLeast"/>
        <w:ind w:firstLine="567"/>
        <w:jc w:val="both"/>
        <w:rPr>
          <w:sz w:val="28"/>
          <w:szCs w:val="28"/>
        </w:rPr>
      </w:pPr>
    </w:p>
    <w:p w:rsidR="003A1384" w:rsidRPr="00550DE3" w:rsidRDefault="003A1384" w:rsidP="00550DE3">
      <w:pPr>
        <w:widowControl w:val="0"/>
        <w:autoSpaceDE w:val="0"/>
        <w:autoSpaceDN w:val="0"/>
        <w:spacing w:before="120" w:after="120" w:line="320" w:lineRule="atLeast"/>
        <w:ind w:firstLine="567"/>
        <w:jc w:val="both"/>
        <w:rPr>
          <w:sz w:val="28"/>
          <w:szCs w:val="28"/>
        </w:rPr>
      </w:pPr>
    </w:p>
    <w:sectPr w:rsidR="003A1384" w:rsidRPr="00550DE3" w:rsidSect="00346F8C">
      <w:headerReference w:type="default" r:id="rId15"/>
      <w:pgSz w:w="11906" w:h="16838"/>
      <w:pgMar w:top="567"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C1" w:rsidRDefault="007830C1" w:rsidP="00346F8C">
      <w:r>
        <w:separator/>
      </w:r>
    </w:p>
  </w:endnote>
  <w:endnote w:type="continuationSeparator" w:id="0">
    <w:p w:rsidR="007830C1" w:rsidRDefault="007830C1" w:rsidP="0034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C1" w:rsidRDefault="007830C1" w:rsidP="00346F8C">
      <w:r>
        <w:separator/>
      </w:r>
    </w:p>
  </w:footnote>
  <w:footnote w:type="continuationSeparator" w:id="0">
    <w:p w:rsidR="007830C1" w:rsidRDefault="007830C1" w:rsidP="0034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74" w:rsidRDefault="007830C1">
    <w:pPr>
      <w:pStyle w:val="a5"/>
      <w:jc w:val="center"/>
    </w:pPr>
    <w:r>
      <w:fldChar w:fldCharType="begin"/>
    </w:r>
    <w:r>
      <w:instrText xml:space="preserve"> PAGE   \* MERGEFORMAT </w:instrText>
    </w:r>
    <w:r>
      <w:fldChar w:fldCharType="separate"/>
    </w:r>
    <w:r w:rsidR="00A93F46">
      <w:rPr>
        <w:noProof/>
      </w:rPr>
      <w:t>2</w:t>
    </w:r>
    <w:r>
      <w:rPr>
        <w:noProof/>
      </w:rPr>
      <w:fldChar w:fldCharType="end"/>
    </w:r>
  </w:p>
  <w:p w:rsidR="00CD4D74" w:rsidRDefault="00CD4D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F0970"/>
    <w:multiLevelType w:val="singleLevel"/>
    <w:tmpl w:val="1170714E"/>
    <w:lvl w:ilvl="0">
      <w:start w:val="3"/>
      <w:numFmt w:val="decimal"/>
      <w:lvlText w:val="%1)"/>
      <w:legacy w:legacy="1" w:legacySpace="0" w:legacyIndent="327"/>
      <w:lvlJc w:val="left"/>
      <w:rPr>
        <w:rFonts w:ascii="Times New Roman" w:hAnsi="Times New Roman" w:cs="Times New Roman" w:hint="default"/>
        <w:b w:val="0"/>
        <w:i w:val="0"/>
      </w:rPr>
    </w:lvl>
  </w:abstractNum>
  <w:abstractNum w:abstractNumId="1">
    <w:nsid w:val="63D656ED"/>
    <w:multiLevelType w:val="hybridMultilevel"/>
    <w:tmpl w:val="5CD030A2"/>
    <w:lvl w:ilvl="0" w:tplc="A05688A4">
      <w:start w:val="1"/>
      <w:numFmt w:val="decimal"/>
      <w:lvlText w:val="%1."/>
      <w:lvlJc w:val="left"/>
      <w:pPr>
        <w:ind w:left="1286"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F923A1"/>
    <w:multiLevelType w:val="hybridMultilevel"/>
    <w:tmpl w:val="54C0B1AA"/>
    <w:lvl w:ilvl="0" w:tplc="38B28280">
      <w:start w:val="1"/>
      <w:numFmt w:val="bullet"/>
      <w:lvlText w:val="-"/>
      <w:lvlJc w:val="left"/>
      <w:pPr>
        <w:tabs>
          <w:tab w:val="num" w:pos="709"/>
        </w:tabs>
        <w:ind w:left="0" w:firstLine="709"/>
      </w:pPr>
      <w:rPr>
        <w:rFonts w:ascii="Times New Roman" w:hAnsi="Times New Roman" w:cs="Times New Roman" w:hint="default"/>
      </w:rPr>
    </w:lvl>
    <w:lvl w:ilvl="1" w:tplc="4058EB38">
      <w:start w:val="1"/>
      <w:numFmt w:val="decimal"/>
      <w:lvlText w:val="%2."/>
      <w:lvlJc w:val="left"/>
      <w:pPr>
        <w:tabs>
          <w:tab w:val="num" w:pos="709"/>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1F6A"/>
    <w:rsid w:val="00036F06"/>
    <w:rsid w:val="00051EFD"/>
    <w:rsid w:val="00074292"/>
    <w:rsid w:val="0007479D"/>
    <w:rsid w:val="00075619"/>
    <w:rsid w:val="000765C9"/>
    <w:rsid w:val="000866C6"/>
    <w:rsid w:val="00094E04"/>
    <w:rsid w:val="00094E9C"/>
    <w:rsid w:val="000A67B8"/>
    <w:rsid w:val="000B2C76"/>
    <w:rsid w:val="000C0CA9"/>
    <w:rsid w:val="000D0F01"/>
    <w:rsid w:val="000E72B3"/>
    <w:rsid w:val="00125AAD"/>
    <w:rsid w:val="001841B7"/>
    <w:rsid w:val="00185134"/>
    <w:rsid w:val="001965C7"/>
    <w:rsid w:val="001A60F1"/>
    <w:rsid w:val="001C5B85"/>
    <w:rsid w:val="001D05EC"/>
    <w:rsid w:val="001E27CC"/>
    <w:rsid w:val="001F466A"/>
    <w:rsid w:val="00202E97"/>
    <w:rsid w:val="00206FDD"/>
    <w:rsid w:val="00214278"/>
    <w:rsid w:val="0024595F"/>
    <w:rsid w:val="002472FC"/>
    <w:rsid w:val="00274BA5"/>
    <w:rsid w:val="002778E2"/>
    <w:rsid w:val="00277C12"/>
    <w:rsid w:val="002837C3"/>
    <w:rsid w:val="002F3B49"/>
    <w:rsid w:val="00307903"/>
    <w:rsid w:val="00323D38"/>
    <w:rsid w:val="00330084"/>
    <w:rsid w:val="0034503F"/>
    <w:rsid w:val="00346F8C"/>
    <w:rsid w:val="00365A13"/>
    <w:rsid w:val="00373F9D"/>
    <w:rsid w:val="00380045"/>
    <w:rsid w:val="00390D29"/>
    <w:rsid w:val="003A1384"/>
    <w:rsid w:val="003B50AF"/>
    <w:rsid w:val="003C0F17"/>
    <w:rsid w:val="003C2604"/>
    <w:rsid w:val="003E3ED8"/>
    <w:rsid w:val="0041087E"/>
    <w:rsid w:val="00423518"/>
    <w:rsid w:val="00423C2B"/>
    <w:rsid w:val="00454488"/>
    <w:rsid w:val="00467C8F"/>
    <w:rsid w:val="00477755"/>
    <w:rsid w:val="004B6177"/>
    <w:rsid w:val="004B6421"/>
    <w:rsid w:val="004D6BB1"/>
    <w:rsid w:val="00533DC6"/>
    <w:rsid w:val="00547724"/>
    <w:rsid w:val="00550DE3"/>
    <w:rsid w:val="0055210D"/>
    <w:rsid w:val="0055306B"/>
    <w:rsid w:val="00554B09"/>
    <w:rsid w:val="00564727"/>
    <w:rsid w:val="005673AB"/>
    <w:rsid w:val="00581F6A"/>
    <w:rsid w:val="005B186A"/>
    <w:rsid w:val="005B4EB4"/>
    <w:rsid w:val="005C40EC"/>
    <w:rsid w:val="005C6A47"/>
    <w:rsid w:val="005E290C"/>
    <w:rsid w:val="005E32F6"/>
    <w:rsid w:val="005E3980"/>
    <w:rsid w:val="005E42D5"/>
    <w:rsid w:val="005E4392"/>
    <w:rsid w:val="005F61BF"/>
    <w:rsid w:val="00605AF3"/>
    <w:rsid w:val="00605B92"/>
    <w:rsid w:val="00606D2B"/>
    <w:rsid w:val="00611E92"/>
    <w:rsid w:val="0063216B"/>
    <w:rsid w:val="006558E2"/>
    <w:rsid w:val="0066741C"/>
    <w:rsid w:val="00675200"/>
    <w:rsid w:val="006B11B3"/>
    <w:rsid w:val="006C57F7"/>
    <w:rsid w:val="006D1402"/>
    <w:rsid w:val="006D454C"/>
    <w:rsid w:val="006F30F9"/>
    <w:rsid w:val="00701AE8"/>
    <w:rsid w:val="00707862"/>
    <w:rsid w:val="00710D09"/>
    <w:rsid w:val="00735829"/>
    <w:rsid w:val="0074122D"/>
    <w:rsid w:val="00746714"/>
    <w:rsid w:val="00780433"/>
    <w:rsid w:val="00782F15"/>
    <w:rsid w:val="007830C1"/>
    <w:rsid w:val="00794D54"/>
    <w:rsid w:val="007A7348"/>
    <w:rsid w:val="007B6864"/>
    <w:rsid w:val="007C62A5"/>
    <w:rsid w:val="007D1365"/>
    <w:rsid w:val="007F366D"/>
    <w:rsid w:val="00802500"/>
    <w:rsid w:val="0082006D"/>
    <w:rsid w:val="00825761"/>
    <w:rsid w:val="00833419"/>
    <w:rsid w:val="008571A3"/>
    <w:rsid w:val="008608F8"/>
    <w:rsid w:val="00872A23"/>
    <w:rsid w:val="0088354D"/>
    <w:rsid w:val="0088523B"/>
    <w:rsid w:val="00890F0B"/>
    <w:rsid w:val="00897D5C"/>
    <w:rsid w:val="008B6DCA"/>
    <w:rsid w:val="008D0055"/>
    <w:rsid w:val="008D74AB"/>
    <w:rsid w:val="009070E6"/>
    <w:rsid w:val="009A5EC8"/>
    <w:rsid w:val="009B4171"/>
    <w:rsid w:val="009C3500"/>
    <w:rsid w:val="009C6BC2"/>
    <w:rsid w:val="009D711D"/>
    <w:rsid w:val="009D76F4"/>
    <w:rsid w:val="009E0F93"/>
    <w:rsid w:val="00A025E6"/>
    <w:rsid w:val="00A03825"/>
    <w:rsid w:val="00A072F7"/>
    <w:rsid w:val="00A122DD"/>
    <w:rsid w:val="00A223E0"/>
    <w:rsid w:val="00A2293E"/>
    <w:rsid w:val="00A316E3"/>
    <w:rsid w:val="00A40064"/>
    <w:rsid w:val="00A76921"/>
    <w:rsid w:val="00A929A5"/>
    <w:rsid w:val="00A93F46"/>
    <w:rsid w:val="00A94A5E"/>
    <w:rsid w:val="00AA67E1"/>
    <w:rsid w:val="00AB7E72"/>
    <w:rsid w:val="00AD41C1"/>
    <w:rsid w:val="00AF364B"/>
    <w:rsid w:val="00B754BB"/>
    <w:rsid w:val="00B95A7B"/>
    <w:rsid w:val="00BB1204"/>
    <w:rsid w:val="00BB28A7"/>
    <w:rsid w:val="00BE4D46"/>
    <w:rsid w:val="00BF5248"/>
    <w:rsid w:val="00C0280C"/>
    <w:rsid w:val="00C0719B"/>
    <w:rsid w:val="00C25E83"/>
    <w:rsid w:val="00C407CA"/>
    <w:rsid w:val="00C4792D"/>
    <w:rsid w:val="00C77AA5"/>
    <w:rsid w:val="00C84E5D"/>
    <w:rsid w:val="00C94930"/>
    <w:rsid w:val="00CC3DD9"/>
    <w:rsid w:val="00CD4D74"/>
    <w:rsid w:val="00CE000C"/>
    <w:rsid w:val="00CF41A1"/>
    <w:rsid w:val="00D148D9"/>
    <w:rsid w:val="00D20C2F"/>
    <w:rsid w:val="00D27E2A"/>
    <w:rsid w:val="00D3730C"/>
    <w:rsid w:val="00D41A8D"/>
    <w:rsid w:val="00D456E5"/>
    <w:rsid w:val="00D64DAD"/>
    <w:rsid w:val="00D72CCC"/>
    <w:rsid w:val="00D743F2"/>
    <w:rsid w:val="00D7570B"/>
    <w:rsid w:val="00D92AD9"/>
    <w:rsid w:val="00D93301"/>
    <w:rsid w:val="00D93979"/>
    <w:rsid w:val="00DA4739"/>
    <w:rsid w:val="00DA5DA1"/>
    <w:rsid w:val="00DD5A13"/>
    <w:rsid w:val="00E03380"/>
    <w:rsid w:val="00E3313B"/>
    <w:rsid w:val="00E67409"/>
    <w:rsid w:val="00E72FE5"/>
    <w:rsid w:val="00E73139"/>
    <w:rsid w:val="00E859CF"/>
    <w:rsid w:val="00E91F21"/>
    <w:rsid w:val="00EA4474"/>
    <w:rsid w:val="00EA5671"/>
    <w:rsid w:val="00EC415C"/>
    <w:rsid w:val="00F328FF"/>
    <w:rsid w:val="00F46977"/>
    <w:rsid w:val="00F64441"/>
    <w:rsid w:val="00F70512"/>
    <w:rsid w:val="00F7792B"/>
    <w:rsid w:val="00FA045D"/>
    <w:rsid w:val="00FA5632"/>
    <w:rsid w:val="00FD14F4"/>
    <w:rsid w:val="00FD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53038B-A2F2-4720-8F78-31FC4945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1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1F6A"/>
    <w:rPr>
      <w:rFonts w:ascii="Tahoma" w:hAnsi="Tahoma" w:cs="Tahoma"/>
      <w:sz w:val="16"/>
      <w:szCs w:val="16"/>
    </w:rPr>
  </w:style>
  <w:style w:type="paragraph" w:customStyle="1" w:styleId="ConsPlusNormal">
    <w:name w:val="ConsPlusNormal"/>
    <w:rsid w:val="00E03380"/>
    <w:pPr>
      <w:widowControl w:val="0"/>
      <w:autoSpaceDE w:val="0"/>
      <w:autoSpaceDN w:val="0"/>
      <w:adjustRightInd w:val="0"/>
      <w:ind w:firstLine="720"/>
    </w:pPr>
    <w:rPr>
      <w:rFonts w:ascii="Arial" w:hAnsi="Arial" w:cs="Arial"/>
    </w:rPr>
  </w:style>
  <w:style w:type="paragraph" w:styleId="a5">
    <w:name w:val="header"/>
    <w:basedOn w:val="a"/>
    <w:link w:val="a6"/>
    <w:uiPriority w:val="99"/>
    <w:rsid w:val="00346F8C"/>
    <w:pPr>
      <w:tabs>
        <w:tab w:val="center" w:pos="4677"/>
        <w:tab w:val="right" w:pos="9355"/>
      </w:tabs>
    </w:pPr>
  </w:style>
  <w:style w:type="character" w:customStyle="1" w:styleId="a6">
    <w:name w:val="Верхний колонтитул Знак"/>
    <w:link w:val="a5"/>
    <w:uiPriority w:val="99"/>
    <w:rsid w:val="00346F8C"/>
    <w:rPr>
      <w:sz w:val="24"/>
      <w:szCs w:val="24"/>
    </w:rPr>
  </w:style>
  <w:style w:type="paragraph" w:styleId="a7">
    <w:name w:val="footer"/>
    <w:basedOn w:val="a"/>
    <w:link w:val="a8"/>
    <w:uiPriority w:val="99"/>
    <w:rsid w:val="00346F8C"/>
    <w:pPr>
      <w:tabs>
        <w:tab w:val="center" w:pos="4677"/>
        <w:tab w:val="right" w:pos="9355"/>
      </w:tabs>
    </w:pPr>
  </w:style>
  <w:style w:type="character" w:customStyle="1" w:styleId="a8">
    <w:name w:val="Нижний колонтитул Знак"/>
    <w:link w:val="a7"/>
    <w:uiPriority w:val="99"/>
    <w:rsid w:val="00346F8C"/>
    <w:rPr>
      <w:sz w:val="24"/>
      <w:szCs w:val="24"/>
    </w:rPr>
  </w:style>
  <w:style w:type="paragraph" w:styleId="a9">
    <w:name w:val="Body Text"/>
    <w:basedOn w:val="a"/>
    <w:link w:val="aa"/>
    <w:rsid w:val="00346F8C"/>
    <w:pPr>
      <w:widowControl w:val="0"/>
      <w:jc w:val="both"/>
    </w:pPr>
    <w:rPr>
      <w:sz w:val="28"/>
      <w:szCs w:val="20"/>
      <w:lang w:eastAsia="ar-SA"/>
    </w:rPr>
  </w:style>
  <w:style w:type="character" w:customStyle="1" w:styleId="aa">
    <w:name w:val="Основной текст Знак"/>
    <w:link w:val="a9"/>
    <w:rsid w:val="00346F8C"/>
    <w:rPr>
      <w:sz w:val="28"/>
      <w:lang w:eastAsia="ar-SA"/>
    </w:rPr>
  </w:style>
  <w:style w:type="paragraph" w:styleId="2">
    <w:name w:val="Body Text 2"/>
    <w:basedOn w:val="a"/>
    <w:link w:val="20"/>
    <w:rsid w:val="00346F8C"/>
    <w:pPr>
      <w:spacing w:after="120" w:line="480" w:lineRule="auto"/>
    </w:pPr>
  </w:style>
  <w:style w:type="character" w:customStyle="1" w:styleId="20">
    <w:name w:val="Основной текст 2 Знак"/>
    <w:link w:val="2"/>
    <w:rsid w:val="00346F8C"/>
    <w:rPr>
      <w:sz w:val="24"/>
      <w:szCs w:val="24"/>
    </w:rPr>
  </w:style>
  <w:style w:type="numbering" w:customStyle="1" w:styleId="1">
    <w:name w:val="Нет списка1"/>
    <w:next w:val="a2"/>
    <w:uiPriority w:val="99"/>
    <w:semiHidden/>
    <w:unhideWhenUsed/>
    <w:rsid w:val="00550DE3"/>
  </w:style>
  <w:style w:type="paragraph" w:customStyle="1" w:styleId="ConsPlusNonformat">
    <w:name w:val="ConsPlusNonformat"/>
    <w:rsid w:val="00550DE3"/>
    <w:pPr>
      <w:widowControl w:val="0"/>
      <w:autoSpaceDE w:val="0"/>
      <w:autoSpaceDN w:val="0"/>
    </w:pPr>
    <w:rPr>
      <w:rFonts w:ascii="Courier New" w:hAnsi="Courier New" w:cs="Courier New"/>
      <w:szCs w:val="22"/>
    </w:rPr>
  </w:style>
  <w:style w:type="paragraph" w:customStyle="1" w:styleId="ConsPlusTitle">
    <w:name w:val="ConsPlusTitle"/>
    <w:rsid w:val="00550DE3"/>
    <w:pPr>
      <w:widowControl w:val="0"/>
      <w:autoSpaceDE w:val="0"/>
      <w:autoSpaceDN w:val="0"/>
    </w:pPr>
    <w:rPr>
      <w:rFonts w:ascii="Arial" w:hAnsi="Arial" w:cs="Arial"/>
      <w:b/>
      <w:szCs w:val="22"/>
    </w:rPr>
  </w:style>
  <w:style w:type="paragraph" w:customStyle="1" w:styleId="ConsPlusCell">
    <w:name w:val="ConsPlusCell"/>
    <w:rsid w:val="00550DE3"/>
    <w:pPr>
      <w:widowControl w:val="0"/>
      <w:autoSpaceDE w:val="0"/>
      <w:autoSpaceDN w:val="0"/>
    </w:pPr>
    <w:rPr>
      <w:rFonts w:ascii="Courier New" w:hAnsi="Courier New" w:cs="Courier New"/>
      <w:szCs w:val="22"/>
    </w:rPr>
  </w:style>
  <w:style w:type="paragraph" w:customStyle="1" w:styleId="ConsPlusDocList">
    <w:name w:val="ConsPlusDocList"/>
    <w:rsid w:val="00550DE3"/>
    <w:pPr>
      <w:widowControl w:val="0"/>
      <w:autoSpaceDE w:val="0"/>
      <w:autoSpaceDN w:val="0"/>
    </w:pPr>
    <w:rPr>
      <w:rFonts w:ascii="Courier New" w:hAnsi="Courier New" w:cs="Courier New"/>
      <w:szCs w:val="22"/>
    </w:rPr>
  </w:style>
  <w:style w:type="paragraph" w:customStyle="1" w:styleId="ConsPlusTitlePage">
    <w:name w:val="ConsPlusTitlePage"/>
    <w:rsid w:val="00550DE3"/>
    <w:pPr>
      <w:widowControl w:val="0"/>
      <w:autoSpaceDE w:val="0"/>
      <w:autoSpaceDN w:val="0"/>
    </w:pPr>
    <w:rPr>
      <w:rFonts w:ascii="Tahoma" w:hAnsi="Tahoma" w:cs="Tahoma"/>
      <w:szCs w:val="22"/>
    </w:rPr>
  </w:style>
  <w:style w:type="paragraph" w:customStyle="1" w:styleId="ConsPlusJurTerm">
    <w:name w:val="ConsPlusJurTerm"/>
    <w:rsid w:val="00550DE3"/>
    <w:pPr>
      <w:widowControl w:val="0"/>
      <w:autoSpaceDE w:val="0"/>
      <w:autoSpaceDN w:val="0"/>
    </w:pPr>
    <w:rPr>
      <w:rFonts w:ascii="Tahoma" w:hAnsi="Tahoma" w:cs="Tahoma"/>
      <w:sz w:val="26"/>
      <w:szCs w:val="22"/>
    </w:rPr>
  </w:style>
  <w:style w:type="paragraph" w:customStyle="1" w:styleId="ConsPlusTextList">
    <w:name w:val="ConsPlusTextList"/>
    <w:rsid w:val="00550DE3"/>
    <w:pPr>
      <w:widowControl w:val="0"/>
      <w:autoSpaceDE w:val="0"/>
      <w:autoSpaceDN w:val="0"/>
    </w:pPr>
    <w:rPr>
      <w:rFonts w:ascii="Arial" w:hAnsi="Arial" w:cs="Arial"/>
      <w:szCs w:val="22"/>
    </w:rPr>
  </w:style>
  <w:style w:type="table" w:styleId="ab">
    <w:name w:val="Table Grid"/>
    <w:basedOn w:val="a1"/>
    <w:uiPriority w:val="39"/>
    <w:rsid w:val="00550DE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b"/>
    <w:uiPriority w:val="59"/>
    <w:rsid w:val="00550D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unhideWhenUsed/>
    <w:rsid w:val="00550DE3"/>
    <w:rPr>
      <w:sz w:val="16"/>
      <w:szCs w:val="16"/>
    </w:rPr>
  </w:style>
  <w:style w:type="paragraph" w:styleId="ad">
    <w:name w:val="annotation text"/>
    <w:basedOn w:val="a"/>
    <w:link w:val="ae"/>
    <w:uiPriority w:val="99"/>
    <w:unhideWhenUsed/>
    <w:rsid w:val="00550DE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550DE3"/>
    <w:rPr>
      <w:rFonts w:ascii="Calibri" w:eastAsia="Calibri" w:hAnsi="Calibri"/>
      <w:lang w:eastAsia="en-US"/>
    </w:rPr>
  </w:style>
  <w:style w:type="paragraph" w:styleId="af">
    <w:name w:val="annotation subject"/>
    <w:basedOn w:val="ad"/>
    <w:next w:val="ad"/>
    <w:link w:val="af0"/>
    <w:uiPriority w:val="99"/>
    <w:unhideWhenUsed/>
    <w:rsid w:val="00550DE3"/>
    <w:rPr>
      <w:b/>
      <w:bCs/>
    </w:rPr>
  </w:style>
  <w:style w:type="character" w:customStyle="1" w:styleId="af0">
    <w:name w:val="Тема примечания Знак"/>
    <w:link w:val="af"/>
    <w:uiPriority w:val="99"/>
    <w:rsid w:val="00550DE3"/>
    <w:rPr>
      <w:rFonts w:ascii="Calibri" w:eastAsia="Calibri" w:hAnsi="Calibri"/>
      <w:b/>
      <w:bCs/>
      <w:lang w:eastAsia="en-US"/>
    </w:rPr>
  </w:style>
  <w:style w:type="character" w:customStyle="1" w:styleId="a4">
    <w:name w:val="Текст выноски Знак"/>
    <w:link w:val="a3"/>
    <w:uiPriority w:val="99"/>
    <w:semiHidden/>
    <w:rsid w:val="00550DE3"/>
    <w:rPr>
      <w:rFonts w:ascii="Tahoma" w:hAnsi="Tahoma" w:cs="Tahoma"/>
      <w:sz w:val="16"/>
      <w:szCs w:val="16"/>
    </w:rPr>
  </w:style>
  <w:style w:type="character" w:styleId="af1">
    <w:name w:val="Strong"/>
    <w:basedOn w:val="a0"/>
    <w:uiPriority w:val="22"/>
    <w:qFormat/>
    <w:rsid w:val="00547724"/>
    <w:rPr>
      <w:b/>
      <w:bCs/>
    </w:rPr>
  </w:style>
  <w:style w:type="character" w:styleId="af2">
    <w:name w:val="Hyperlink"/>
    <w:basedOn w:val="a0"/>
    <w:uiPriority w:val="99"/>
    <w:semiHidden/>
    <w:unhideWhenUsed/>
    <w:rsid w:val="00F3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1811">
      <w:bodyDiv w:val="1"/>
      <w:marLeft w:val="0"/>
      <w:marRight w:val="0"/>
      <w:marTop w:val="0"/>
      <w:marBottom w:val="0"/>
      <w:divBdr>
        <w:top w:val="none" w:sz="0" w:space="0" w:color="auto"/>
        <w:left w:val="none" w:sz="0" w:space="0" w:color="auto"/>
        <w:bottom w:val="none" w:sz="0" w:space="0" w:color="auto"/>
        <w:right w:val="none" w:sz="0" w:space="0" w:color="auto"/>
      </w:divBdr>
    </w:div>
    <w:div w:id="1113785868">
      <w:bodyDiv w:val="1"/>
      <w:marLeft w:val="0"/>
      <w:marRight w:val="0"/>
      <w:marTop w:val="0"/>
      <w:marBottom w:val="0"/>
      <w:divBdr>
        <w:top w:val="none" w:sz="0" w:space="0" w:color="auto"/>
        <w:left w:val="none" w:sz="0" w:space="0" w:color="auto"/>
        <w:bottom w:val="none" w:sz="0" w:space="0" w:color="auto"/>
        <w:right w:val="none" w:sz="0" w:space="0" w:color="auto"/>
      </w:divBdr>
    </w:div>
    <w:div w:id="1431273159">
      <w:bodyDiv w:val="1"/>
      <w:marLeft w:val="0"/>
      <w:marRight w:val="0"/>
      <w:marTop w:val="0"/>
      <w:marBottom w:val="0"/>
      <w:divBdr>
        <w:top w:val="none" w:sz="0" w:space="0" w:color="auto"/>
        <w:left w:val="none" w:sz="0" w:space="0" w:color="auto"/>
        <w:bottom w:val="none" w:sz="0" w:space="0" w:color="auto"/>
        <w:right w:val="none" w:sz="0" w:space="0" w:color="auto"/>
      </w:divBdr>
    </w:div>
    <w:div w:id="1523474524">
      <w:bodyDiv w:val="1"/>
      <w:marLeft w:val="0"/>
      <w:marRight w:val="0"/>
      <w:marTop w:val="0"/>
      <w:marBottom w:val="0"/>
      <w:divBdr>
        <w:top w:val="none" w:sz="0" w:space="0" w:color="auto"/>
        <w:left w:val="none" w:sz="0" w:space="0" w:color="auto"/>
        <w:bottom w:val="none" w:sz="0" w:space="0" w:color="auto"/>
        <w:right w:val="none" w:sz="0" w:space="0" w:color="auto"/>
      </w:divBdr>
    </w:div>
    <w:div w:id="20414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orgoshskoe-r49.gosweb.gosuslugi.ru/ofitsialno/dokumenty/resheniya/resheniya-2023/" TargetMode="External"/><Relationship Id="rId13" Type="http://schemas.openxmlformats.org/officeDocument/2006/relationships/hyperlink" Target="consultantplus://offline/ref=A96B1ACD4F73F0C958965224060F9F29A015D2545D1E13FF886A2DDC497CCAB8D088F5AEDC5F68F719AC34B4813D28B3306ADC6A98C2900Ei0e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94A128AFFFFE702C13B466EB48B7DD68FD54586EDACADD6C755F7C626C46F9AC916B3DD912C7D0FC45CB721DA5B4FAC37XAI" TargetMode="External"/><Relationship Id="rId4" Type="http://schemas.openxmlformats.org/officeDocument/2006/relationships/settings" Target="settings.xml"/><Relationship Id="rId9" Type="http://schemas.openxmlformats.org/officeDocument/2006/relationships/hyperlink" Target="consultantplus://offline/ref=CA760FA64571F6F192007584D9FA8B67F7A6368CE543F7FDC8EAD6A53EB53686471915514327C51C30FB6250681CCFD45A74FBD75429DD3ED4B724FEqDD2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6D6B6-C64F-4F67-A4AF-1A8A68CA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31</Pages>
  <Words>8775</Words>
  <Characters>50024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Шимское городского поселения</Company>
  <LinksUpToDate>false</LinksUpToDate>
  <CharactersWithSpaces>58682</CharactersWithSpaces>
  <SharedDoc>false</SharedDoc>
  <HLinks>
    <vt:vector size="72" baseType="variant">
      <vt:variant>
        <vt:i4>3211362</vt:i4>
      </vt:variant>
      <vt:variant>
        <vt:i4>33</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3670070</vt:i4>
      </vt:variant>
      <vt:variant>
        <vt:i4>30</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27</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3014705</vt:i4>
      </vt:variant>
      <vt:variant>
        <vt:i4>24</vt:i4>
      </vt:variant>
      <vt:variant>
        <vt:i4>0</vt:i4>
      </vt:variant>
      <vt:variant>
        <vt:i4>5</vt:i4>
      </vt:variant>
      <vt:variant>
        <vt:lpwstr>consultantplus://offline/ref=A96B1ACD4F73F0C958965224060F9F29A015D2545D1E13FF886A2DDC497CCAB8D088F5AEDC5F68F719AC34B4813D28B3306ADC6A98C2900Ei0e5I</vt:lpwstr>
      </vt:variant>
      <vt:variant>
        <vt:lpwstr/>
      </vt:variant>
      <vt:variant>
        <vt:i4>3014763</vt:i4>
      </vt:variant>
      <vt:variant>
        <vt:i4>21</vt:i4>
      </vt:variant>
      <vt:variant>
        <vt:i4>0</vt:i4>
      </vt:variant>
      <vt:variant>
        <vt:i4>5</vt:i4>
      </vt:variant>
      <vt:variant>
        <vt:lpwstr>consultantplus://offline/ref=A96B1ACD4F73F0C958965224060F9F29A015D2545D1E13FF886A2DDC497CCAB8D088F5AEDC5F68F71CAC34B4813D28B3306ADC6A98C2900Ei0e5I</vt:lpwstr>
      </vt:variant>
      <vt:variant>
        <vt:lpwstr/>
      </vt:variant>
      <vt:variant>
        <vt:i4>3211362</vt:i4>
      </vt:variant>
      <vt:variant>
        <vt:i4>18</vt:i4>
      </vt:variant>
      <vt:variant>
        <vt:i4>0</vt:i4>
      </vt:variant>
      <vt:variant>
        <vt:i4>5</vt:i4>
      </vt:variant>
      <vt:variant>
        <vt:lpwstr>consultantplus://offline/ref=294A128AFFFFE702C13B5863A2E722DE88DB188EE5ABAE879E0AAC9B71CD65CD8E59EA8DD579700CCE49E377800C42AC7A841667E73B78AE3AXEI</vt:lpwstr>
      </vt:variant>
      <vt:variant>
        <vt:lpwstr/>
      </vt:variant>
      <vt:variant>
        <vt:i4>6357089</vt:i4>
      </vt:variant>
      <vt:variant>
        <vt:i4>15</vt:i4>
      </vt:variant>
      <vt:variant>
        <vt:i4>0</vt:i4>
      </vt:variant>
      <vt:variant>
        <vt:i4>5</vt:i4>
      </vt:variant>
      <vt:variant>
        <vt:lpwstr>consultantplus://offline/ref=294A128AFFFFE702C13B466EB48B7DD68FD54586EDACADD6C755F7C626C46F9AC916B3DD912C7D0FC45CB721DA5B4FAC37XAI</vt:lpwstr>
      </vt:variant>
      <vt:variant>
        <vt:lpwstr/>
      </vt:variant>
      <vt:variant>
        <vt:i4>3670070</vt:i4>
      </vt:variant>
      <vt:variant>
        <vt:i4>12</vt:i4>
      </vt:variant>
      <vt:variant>
        <vt:i4>0</vt:i4>
      </vt:variant>
      <vt:variant>
        <vt:i4>5</vt:i4>
      </vt:variant>
      <vt:variant>
        <vt:lpwstr>consultantplus://offline/ref=5D8BC0EE90A3B2491C3D7EBCE147127355F8247C7C205134EDDEB60F428D962B4555039103EE083F4D9C2BDB3153A708B6D6D5D5B2A18DE570A9B91Ct5JAI</vt:lpwstr>
      </vt:variant>
      <vt:variant>
        <vt:lpwstr/>
      </vt:variant>
      <vt:variant>
        <vt:i4>3670072</vt:i4>
      </vt:variant>
      <vt:variant>
        <vt:i4>9</vt:i4>
      </vt:variant>
      <vt:variant>
        <vt:i4>0</vt:i4>
      </vt:variant>
      <vt:variant>
        <vt:i4>5</vt:i4>
      </vt:variant>
      <vt:variant>
        <vt:lpwstr>consultantplus://offline/ref=5D8BC0EE90A3B2491C3D7EBCE147127355F8247C7C205134EDDEB60F428D962B4555039103EE083F4D9D29D83953A708B6D6D5D5B2A18DE570A9B91Ct5JAI</vt:lpwstr>
      </vt:variant>
      <vt:variant>
        <vt:lpwstr/>
      </vt:variant>
      <vt:variant>
        <vt:i4>3211369</vt:i4>
      </vt:variant>
      <vt:variant>
        <vt:i4>6</vt:i4>
      </vt:variant>
      <vt:variant>
        <vt:i4>0</vt:i4>
      </vt:variant>
      <vt:variant>
        <vt:i4>5</vt:i4>
      </vt:variant>
      <vt:variant>
        <vt:lpwstr>consultantplus://offline/ref=CA760FA64571F6F192007584D9FA8B67F7A6368CE543F7FDC8EAD6A53EB53686471915514327C51C30FB6250681CCFD45A74FBD75429DD3ED4B724FEqDD2I</vt:lpwstr>
      </vt:variant>
      <vt:variant>
        <vt:lpwstr/>
      </vt:variant>
      <vt:variant>
        <vt:i4>2555959</vt:i4>
      </vt:variant>
      <vt:variant>
        <vt:i4>3</vt:i4>
      </vt:variant>
      <vt:variant>
        <vt:i4>0</vt:i4>
      </vt:variant>
      <vt:variant>
        <vt:i4>5</vt:i4>
      </vt:variant>
      <vt:variant>
        <vt:lpwstr>consultantplus://offline/ref=DE43265F4A6D3D6BC7A61B8EE6C2FAA1D0D7289DC2FBE1912CDD8972E08B609FCE2C4A5C021C2AA9CE69478FC6BFCBCB9A6C78D79934FE93DFBCFA51N7AFI</vt:lpwstr>
      </vt:variant>
      <vt:variant>
        <vt:lpwstr/>
      </vt:variant>
      <vt:variant>
        <vt:i4>3145780</vt:i4>
      </vt:variant>
      <vt:variant>
        <vt:i4>0</vt:i4>
      </vt:variant>
      <vt:variant>
        <vt:i4>0</vt:i4>
      </vt:variant>
      <vt:variant>
        <vt:i4>5</vt:i4>
      </vt:variant>
      <vt:variant>
        <vt:lpwstr>https://utorgoshskoe-r49.gosweb.gosuslugi.ru/ofitsialno/dokumenty/resheniya/resheniya-2023/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37</cp:revision>
  <cp:lastPrinted>2024-10-28T06:00:00Z</cp:lastPrinted>
  <dcterms:created xsi:type="dcterms:W3CDTF">2023-12-22T05:53:00Z</dcterms:created>
  <dcterms:modified xsi:type="dcterms:W3CDTF">2024-10-28T06:01:00Z</dcterms:modified>
</cp:coreProperties>
</file>