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8250CF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="000D1524">
        <w:rPr>
          <w:sz w:val="28"/>
          <w:szCs w:val="28"/>
          <w:u w:val="single"/>
        </w:rPr>
        <w:t>.201</w:t>
      </w:r>
      <w:r w:rsidR="003F5145">
        <w:rPr>
          <w:sz w:val="28"/>
          <w:szCs w:val="28"/>
          <w:u w:val="single"/>
        </w:rPr>
        <w:t>7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3F5145">
        <w:rPr>
          <w:sz w:val="28"/>
          <w:szCs w:val="28"/>
          <w:u w:val="single"/>
        </w:rPr>
        <w:t>6</w:t>
      </w:r>
      <w:r w:rsidR="0022628C">
        <w:rPr>
          <w:sz w:val="28"/>
          <w:szCs w:val="28"/>
          <w:u w:val="single"/>
        </w:rPr>
        <w:t>5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BE15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2262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 w:rsidR="0022628C" w:rsidRPr="0022628C">
              <w:rPr>
                <w:b/>
                <w:color w:val="000000"/>
                <w:spacing w:val="-3"/>
                <w:sz w:val="28"/>
                <w:szCs w:val="28"/>
              </w:rPr>
              <w:t>Положение о порядке управления и распоряжения имущ</w:t>
            </w:r>
            <w:r w:rsidR="0022628C" w:rsidRPr="0022628C">
              <w:rPr>
                <w:b/>
                <w:color w:val="000000"/>
                <w:spacing w:val="-3"/>
                <w:sz w:val="28"/>
                <w:szCs w:val="28"/>
              </w:rPr>
              <w:t>е</w:t>
            </w:r>
            <w:r w:rsidR="0022628C" w:rsidRPr="0022628C">
              <w:rPr>
                <w:b/>
                <w:color w:val="000000"/>
                <w:spacing w:val="-3"/>
                <w:sz w:val="28"/>
                <w:szCs w:val="28"/>
              </w:rPr>
              <w:t xml:space="preserve">ством </w:t>
            </w:r>
            <w:proofErr w:type="spellStart"/>
            <w:r w:rsidR="0022628C" w:rsidRPr="0022628C">
              <w:rPr>
                <w:b/>
                <w:color w:val="000000"/>
                <w:spacing w:val="-3"/>
                <w:sz w:val="28"/>
                <w:szCs w:val="28"/>
              </w:rPr>
              <w:t>Уторгошского</w:t>
            </w:r>
            <w:proofErr w:type="spellEnd"/>
            <w:r w:rsidR="0022628C" w:rsidRPr="0022628C">
              <w:rPr>
                <w:b/>
                <w:color w:val="000000"/>
                <w:spacing w:val="-3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9208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22628C">
        <w:rPr>
          <w:sz w:val="28"/>
          <w:szCs w:val="28"/>
        </w:rPr>
        <w:t xml:space="preserve">, протеста прокуратуры </w:t>
      </w:r>
      <w:proofErr w:type="spellStart"/>
      <w:r w:rsidR="0022628C">
        <w:rPr>
          <w:sz w:val="28"/>
          <w:szCs w:val="28"/>
        </w:rPr>
        <w:t>Шимского</w:t>
      </w:r>
      <w:proofErr w:type="spellEnd"/>
      <w:r w:rsidR="0022628C">
        <w:rPr>
          <w:sz w:val="28"/>
          <w:szCs w:val="28"/>
        </w:rPr>
        <w:t xml:space="preserve"> района от 10.04.2017 № 7-3-2017/278</w:t>
      </w:r>
      <w:r w:rsidRPr="00BF0A95">
        <w:rPr>
          <w:sz w:val="28"/>
          <w:szCs w:val="28"/>
        </w:rPr>
        <w:t xml:space="preserve">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22628C" w:rsidRDefault="0022628C" w:rsidP="00920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прядке управления и распоряжения имуществом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утверждённого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22.06.2015 №206 следующие изменения:</w:t>
      </w:r>
    </w:p>
    <w:p w:rsidR="0022628C" w:rsidRDefault="0022628C" w:rsidP="00920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9B05AF">
        <w:rPr>
          <w:sz w:val="28"/>
          <w:szCs w:val="28"/>
        </w:rPr>
        <w:t>подпукт</w:t>
      </w:r>
      <w:proofErr w:type="spellEnd"/>
      <w:r w:rsidR="009B05AF">
        <w:rPr>
          <w:sz w:val="28"/>
          <w:szCs w:val="28"/>
        </w:rPr>
        <w:t xml:space="preserve"> 4.2.1. пункта 4 изложить в следующей редакции:</w:t>
      </w:r>
    </w:p>
    <w:p w:rsidR="009B05AF" w:rsidRDefault="00943DBA" w:rsidP="00920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3DBA">
        <w:rPr>
          <w:color w:val="000000"/>
          <w:spacing w:val="-3"/>
          <w:sz w:val="28"/>
          <w:szCs w:val="28"/>
        </w:rPr>
        <w:t>Порядок ведения органами местного самоуправления реестров муниципального имущества определяется приказом Минэкономразвития РФ от 30.08.2011 № 424.»</w:t>
      </w:r>
      <w:r>
        <w:rPr>
          <w:color w:val="000000"/>
          <w:spacing w:val="-3"/>
          <w:sz w:val="28"/>
          <w:szCs w:val="28"/>
        </w:rPr>
        <w:t>;</w:t>
      </w:r>
    </w:p>
    <w:p w:rsidR="0022628C" w:rsidRDefault="00943DBA" w:rsidP="00920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5.1. пункта 5 дополнить абзацем 9 следующего содержания:</w:t>
      </w:r>
    </w:p>
    <w:p w:rsidR="00943DBA" w:rsidRDefault="00943DBA" w:rsidP="00920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3DBA">
        <w:rPr>
          <w:sz w:val="28"/>
          <w:szCs w:val="28"/>
        </w:rPr>
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</w:t>
      </w:r>
      <w:r w:rsidRPr="00943DBA">
        <w:rPr>
          <w:sz w:val="28"/>
          <w:szCs w:val="28"/>
        </w:rPr>
        <w:lastRenderedPageBreak/>
        <w:t>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</w:t>
      </w:r>
      <w:proofErr w:type="gramStart"/>
      <w:r>
        <w:rPr>
          <w:sz w:val="28"/>
          <w:szCs w:val="28"/>
        </w:rPr>
        <w:t>.»;</w:t>
      </w:r>
      <w:proofErr w:type="gramEnd"/>
    </w:p>
    <w:p w:rsidR="00943DBA" w:rsidRDefault="00943DBA" w:rsidP="00920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5.6 пункта 5 дополнить абзацем следующего содержания:</w:t>
      </w:r>
    </w:p>
    <w:p w:rsidR="00943DBA" w:rsidRDefault="00943DBA" w:rsidP="0092086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943DBA">
        <w:rPr>
          <w:sz w:val="28"/>
          <w:szCs w:val="28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только по результатам проведения конкурсов или аукционов на право заключения этих договоров</w:t>
      </w:r>
      <w:proofErr w:type="gramStart"/>
      <w:r>
        <w:rPr>
          <w:sz w:val="28"/>
          <w:szCs w:val="28"/>
        </w:rPr>
        <w:t>.»;</w:t>
      </w:r>
      <w:proofErr w:type="gramEnd"/>
    </w:p>
    <w:p w:rsidR="00943DBA" w:rsidRDefault="00943DBA" w:rsidP="00920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5.9 пункта 5 дополнить абзацем следующего содержания:</w:t>
      </w:r>
    </w:p>
    <w:p w:rsidR="00943DBA" w:rsidRPr="00920865" w:rsidRDefault="00943DBA" w:rsidP="0092086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920865">
        <w:rPr>
          <w:sz w:val="28"/>
          <w:szCs w:val="28"/>
        </w:rPr>
        <w:t>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"Интернет".</w:t>
      </w:r>
    </w:p>
    <w:p w:rsidR="00943DBA" w:rsidRDefault="00943DBA" w:rsidP="0092086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20865">
        <w:rPr>
          <w:sz w:val="28"/>
          <w:szCs w:val="28"/>
        </w:rPr>
        <w:t>Информационное сообщение о продаже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</w:t>
      </w:r>
      <w:proofErr w:type="gramStart"/>
      <w:r w:rsidRPr="0092086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20865">
        <w:rPr>
          <w:sz w:val="28"/>
          <w:szCs w:val="28"/>
        </w:rPr>
        <w:t>;</w:t>
      </w:r>
      <w:proofErr w:type="gramEnd"/>
    </w:p>
    <w:p w:rsid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Положение дополнить пунктом 6 следующего содержания: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 w:rsidRPr="00920865">
        <w:rPr>
          <w:b/>
          <w:sz w:val="28"/>
          <w:szCs w:val="28"/>
        </w:rPr>
        <w:t>«6. Обязательность проведения оценки объектов оценки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>Проведение оценки объектов оценки является обязательным в случае вовлечения в сделку объектов оценки, принадлежащих полностью или частично муниципальному образованию, в том числе: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 xml:space="preserve">при определении стоимости объектов оценки, принадлежащих муниципальному образованию, в целях их приватизации, передачи в доверительное управление либо </w:t>
      </w:r>
      <w:hyperlink r:id="rId8" w:history="1">
        <w:r w:rsidRPr="00920865">
          <w:rPr>
            <w:color w:val="0000FF"/>
            <w:sz w:val="28"/>
            <w:szCs w:val="28"/>
          </w:rPr>
          <w:t>передачи в аренду</w:t>
        </w:r>
      </w:hyperlink>
      <w:r w:rsidRPr="00920865">
        <w:rPr>
          <w:sz w:val="28"/>
          <w:szCs w:val="28"/>
        </w:rPr>
        <w:t>;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>при использовании объектов оценки, принадлежащих муниципальному образованию, в качестве предмета залога;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lastRenderedPageBreak/>
        <w:t>при продаже или ином отчуждении объектов оценки, принадлежащих муниципальному образованию;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>при переуступке долговых обязательств, связанных с объектами оценки, принадлежащими муниципальному образованию;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>при передаче объектов оценки, принадлежащих муниципальному образованию, в качестве вклада в уставные капиталы, фонды юридических лиц,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>а также при возникновении спора о стоимости объекта оценки, в том числе: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>Действие настоящей статьи не распространяется на отношения, возникающие: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 xml:space="preserve">при распоряжении муниципальными унитарными предприятиями, муниципальными учреждениями имуществом, закрепленным за ними в хозяйственном ведении или оперативном управлении, за исключением случаев, если распоряжение имуществом в соответствии с </w:t>
      </w:r>
      <w:hyperlink r:id="rId9" w:history="1">
        <w:r w:rsidRPr="00920865">
          <w:rPr>
            <w:color w:val="0000FF"/>
            <w:sz w:val="28"/>
            <w:szCs w:val="28"/>
          </w:rPr>
          <w:t>законодательством</w:t>
        </w:r>
      </w:hyperlink>
      <w:r w:rsidRPr="00920865">
        <w:rPr>
          <w:sz w:val="28"/>
          <w:szCs w:val="28"/>
        </w:rPr>
        <w:t xml:space="preserve"> Российской Федерации допускается с согласия собственника этого имущества;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>в случае распоряжения муниципальным имуществом при реорганизации муниципальных унитарных предприятий, муниципальных учреждений;</w:t>
      </w:r>
    </w:p>
    <w:p w:rsid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>в случае передачи имущества, принадлежащего муниципальному образованию, в безвозмездное пользование органам власти Российской Федерации, субъектов Российской Федерации либо муниципальных образований, муниципальным унитарным предприятиям муниципальным учреждениям.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 xml:space="preserve">В отношении муниципального имущества, передаваемого по концессионному соглашению </w:t>
      </w:r>
      <w:proofErr w:type="spellStart"/>
      <w:r w:rsidRPr="00920865">
        <w:rPr>
          <w:sz w:val="28"/>
          <w:szCs w:val="28"/>
        </w:rPr>
        <w:t>концедентом</w:t>
      </w:r>
      <w:proofErr w:type="spellEnd"/>
      <w:r w:rsidRPr="00920865">
        <w:rPr>
          <w:sz w:val="28"/>
          <w:szCs w:val="28"/>
        </w:rPr>
        <w:t xml:space="preserve"> концессионеру или по соглашению о государственно-частном партнерстве, соглашению о </w:t>
      </w:r>
      <w:proofErr w:type="spellStart"/>
      <w:r w:rsidRPr="00920865">
        <w:rPr>
          <w:sz w:val="28"/>
          <w:szCs w:val="28"/>
        </w:rPr>
        <w:t>муниципально-частном</w:t>
      </w:r>
      <w:proofErr w:type="spellEnd"/>
      <w:r w:rsidRPr="00920865">
        <w:rPr>
          <w:sz w:val="28"/>
          <w:szCs w:val="28"/>
        </w:rPr>
        <w:t xml:space="preserve"> партнерстве публичным партнером частному партнеру, установление рыночной стоимости такого имущества не является обязательным, если иное не установлено федеральным </w:t>
      </w:r>
      <w:hyperlink r:id="rId10" w:history="1">
        <w:r w:rsidRPr="00920865">
          <w:rPr>
            <w:color w:val="0000FF"/>
            <w:sz w:val="28"/>
            <w:szCs w:val="28"/>
          </w:rPr>
          <w:t>законом</w:t>
        </w:r>
      </w:hyperlink>
      <w:r w:rsidRPr="00920865">
        <w:rPr>
          <w:sz w:val="28"/>
          <w:szCs w:val="28"/>
        </w:rPr>
        <w:t>.</w:t>
      </w:r>
    </w:p>
    <w:p w:rsid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0865">
        <w:rPr>
          <w:sz w:val="28"/>
          <w:szCs w:val="28"/>
        </w:rPr>
        <w:t xml:space="preserve">Если цена муниципального имущества либо размер арендной платы </w:t>
      </w:r>
      <w:proofErr w:type="gramStart"/>
      <w:r w:rsidRPr="00920865">
        <w:rPr>
          <w:sz w:val="28"/>
          <w:szCs w:val="28"/>
        </w:rPr>
        <w:t xml:space="preserve">за него установлены в соответствии с другими федеральными законами в связи с </w:t>
      </w:r>
      <w:r w:rsidRPr="00920865">
        <w:rPr>
          <w:sz w:val="28"/>
          <w:szCs w:val="28"/>
        </w:rPr>
        <w:lastRenderedPageBreak/>
        <w:t>продажей</w:t>
      </w:r>
      <w:proofErr w:type="gramEnd"/>
      <w:r w:rsidRPr="00920865">
        <w:rPr>
          <w:sz w:val="28"/>
          <w:szCs w:val="28"/>
        </w:rPr>
        <w:t>, передачей в аренду или обременением сервитутом, рыночная стоимость данного имущества в соответствии с настоящим Федеральным законом не устанавливается.</w:t>
      </w:r>
      <w:r>
        <w:rPr>
          <w:sz w:val="28"/>
          <w:szCs w:val="28"/>
        </w:rPr>
        <w:t>».</w:t>
      </w:r>
    </w:p>
    <w:p w:rsidR="00920865" w:rsidRPr="00920865" w:rsidRDefault="00920865" w:rsidP="00920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Последующие пункты читать соответственно 7, 8,9.</w:t>
      </w:r>
    </w:p>
    <w:p w:rsidR="00920865" w:rsidRPr="00070D39" w:rsidRDefault="00920865" w:rsidP="00920865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BE15DA">
        <w:trPr>
          <w:trHeight w:val="907"/>
        </w:trPr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BA" w:rsidRDefault="00541DBA" w:rsidP="006A566B">
      <w:r>
        <w:separator/>
      </w:r>
    </w:p>
  </w:endnote>
  <w:endnote w:type="continuationSeparator" w:id="0">
    <w:p w:rsidR="00541DBA" w:rsidRDefault="00541DBA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BA" w:rsidRDefault="00541DBA" w:rsidP="006A566B">
      <w:r>
        <w:separator/>
      </w:r>
    </w:p>
  </w:footnote>
  <w:footnote w:type="continuationSeparator" w:id="0">
    <w:p w:rsidR="00541DBA" w:rsidRDefault="00541DBA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6A566B" w:rsidRDefault="00063ACD">
        <w:pPr>
          <w:pStyle w:val="a5"/>
          <w:jc w:val="center"/>
        </w:pPr>
        <w:fldSimple w:instr=" PAGE   \* MERGEFORMAT ">
          <w:r w:rsidR="00920865">
            <w:rPr>
              <w:noProof/>
            </w:rPr>
            <w:t>2</w:t>
          </w:r>
        </w:fldSimple>
      </w:p>
    </w:sdtContent>
  </w:sdt>
  <w:p w:rsidR="006A566B" w:rsidRDefault="006A5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3ACD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28C"/>
    <w:rsid w:val="00226B03"/>
    <w:rsid w:val="00234C7C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D7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6F25"/>
    <w:rsid w:val="00417F5D"/>
    <w:rsid w:val="004203B6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1DBA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E1D"/>
    <w:rsid w:val="00627D02"/>
    <w:rsid w:val="00634148"/>
    <w:rsid w:val="00635841"/>
    <w:rsid w:val="0063585C"/>
    <w:rsid w:val="00636D7D"/>
    <w:rsid w:val="006431D8"/>
    <w:rsid w:val="00647401"/>
    <w:rsid w:val="00650FDB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0E0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0CF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0865"/>
    <w:rsid w:val="00926374"/>
    <w:rsid w:val="00931962"/>
    <w:rsid w:val="0093267A"/>
    <w:rsid w:val="00933DB9"/>
    <w:rsid w:val="00933EAB"/>
    <w:rsid w:val="00934024"/>
    <w:rsid w:val="00935856"/>
    <w:rsid w:val="00941C6F"/>
    <w:rsid w:val="00941D1B"/>
    <w:rsid w:val="009437A2"/>
    <w:rsid w:val="00943DBA"/>
    <w:rsid w:val="00943E42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5AF"/>
    <w:rsid w:val="009B0BD5"/>
    <w:rsid w:val="009B5EF6"/>
    <w:rsid w:val="009C15C3"/>
    <w:rsid w:val="009C30A9"/>
    <w:rsid w:val="009C7FA0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950CB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6631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EF649A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783C1A7C7E81F8439B15D43E1A45494A216EA97E2676CE835A7099E008C58FE8EAAFABB4C3B42f0f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BA783C1A7C7E81F8439B15D43E1A45497A71FEE9BEB676CE835A7099Ef0f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A783C1A7C7E81F8439B15D43E1A45494AE16ED9BE6676CE835A7099E008C58FE8EAAFABB4C3A47f0f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53</cp:revision>
  <cp:lastPrinted>2017-04-07T06:31:00Z</cp:lastPrinted>
  <dcterms:created xsi:type="dcterms:W3CDTF">2013-12-12T09:23:00Z</dcterms:created>
  <dcterms:modified xsi:type="dcterms:W3CDTF">2017-05-11T13:04:00Z</dcterms:modified>
</cp:coreProperties>
</file>