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1A" w:rsidRDefault="00FB651A" w:rsidP="00FB651A">
      <w:pPr>
        <w:pStyle w:val="a5"/>
        <w:spacing w:line="240" w:lineRule="auto"/>
        <w:jc w:val="right"/>
      </w:pPr>
      <w:r>
        <w:t>ПРОЕКТ</w:t>
      </w:r>
    </w:p>
    <w:p w:rsidR="00FB651A" w:rsidRDefault="00FB651A" w:rsidP="00FB651A">
      <w:pPr>
        <w:pStyle w:val="a5"/>
        <w:spacing w:line="240" w:lineRule="auto"/>
      </w:pPr>
      <w:r>
        <w:t>Российская Федерация</w:t>
      </w:r>
    </w:p>
    <w:p w:rsidR="00FB651A" w:rsidRDefault="00FB651A" w:rsidP="00FB651A">
      <w:pPr>
        <w:pStyle w:val="a5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FB651A" w:rsidRDefault="00FB651A" w:rsidP="00FB651A">
      <w:pPr>
        <w:pStyle w:val="a5"/>
        <w:spacing w:line="240" w:lineRule="auto"/>
      </w:pPr>
      <w:r>
        <w:t>Администрация Уторгошского сельского поселения</w:t>
      </w:r>
    </w:p>
    <w:p w:rsidR="00FB651A" w:rsidRDefault="00FB651A" w:rsidP="00FB651A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FB651A" w:rsidRDefault="00FB651A" w:rsidP="00FB651A">
      <w:pPr>
        <w:ind w:left="426"/>
        <w:jc w:val="both"/>
        <w:rPr>
          <w:sz w:val="28"/>
          <w:szCs w:val="28"/>
        </w:rPr>
      </w:pPr>
    </w:p>
    <w:p w:rsidR="00FB651A" w:rsidRDefault="00FB651A" w:rsidP="00FB651A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00.00.2022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00</w:t>
      </w:r>
    </w:p>
    <w:p w:rsidR="00FB651A" w:rsidRDefault="00FB651A" w:rsidP="00FB651A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FB651A" w:rsidRDefault="00FB651A" w:rsidP="00FB651A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4A0"/>
      </w:tblPr>
      <w:tblGrid>
        <w:gridCol w:w="4536"/>
        <w:gridCol w:w="542"/>
        <w:gridCol w:w="4407"/>
      </w:tblGrid>
      <w:tr w:rsidR="00FB651A" w:rsidTr="007E2719">
        <w:tc>
          <w:tcPr>
            <w:tcW w:w="4536" w:type="dxa"/>
            <w:hideMark/>
          </w:tcPr>
          <w:p w:rsidR="00FB651A" w:rsidRPr="00CF2DC5" w:rsidRDefault="00FB651A" w:rsidP="007E2719">
            <w:pPr>
              <w:ind w:right="-41"/>
              <w:jc w:val="both"/>
              <w:rPr>
                <w:b/>
                <w:sz w:val="26"/>
                <w:szCs w:val="26"/>
              </w:rPr>
            </w:pPr>
            <w:r w:rsidRPr="00CF2DC5">
              <w:rPr>
                <w:b/>
                <w:sz w:val="26"/>
                <w:szCs w:val="26"/>
              </w:rPr>
      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Уторгошском сельском поселении</w:t>
            </w:r>
          </w:p>
          <w:p w:rsidR="00FB651A" w:rsidRDefault="00FB651A" w:rsidP="002A55A6">
            <w:pPr>
              <w:pStyle w:val="a6"/>
              <w:tabs>
                <w:tab w:val="left" w:pos="318"/>
                <w:tab w:val="left" w:pos="537"/>
              </w:tabs>
              <w:rPr>
                <w:b/>
                <w:sz w:val="28"/>
                <w:szCs w:val="28"/>
              </w:rPr>
            </w:pPr>
            <w:r w:rsidRPr="00CF2DC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2DC5">
              <w:rPr>
                <w:b/>
                <w:sz w:val="26"/>
                <w:szCs w:val="26"/>
              </w:rPr>
              <w:t>Шимского</w:t>
            </w:r>
            <w:proofErr w:type="spellEnd"/>
            <w:r w:rsidRPr="00CF2DC5">
              <w:rPr>
                <w:b/>
                <w:sz w:val="26"/>
                <w:szCs w:val="26"/>
              </w:rPr>
              <w:t xml:space="preserve"> района Новгородской области»</w:t>
            </w:r>
          </w:p>
        </w:tc>
        <w:tc>
          <w:tcPr>
            <w:tcW w:w="542" w:type="dxa"/>
          </w:tcPr>
          <w:p w:rsidR="00FB651A" w:rsidRDefault="00FB651A" w:rsidP="002A55A6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FB651A" w:rsidRDefault="00FB651A" w:rsidP="002A55A6">
            <w:pPr>
              <w:rPr>
                <w:sz w:val="26"/>
              </w:rPr>
            </w:pPr>
          </w:p>
        </w:tc>
      </w:tr>
    </w:tbl>
    <w:p w:rsidR="00FB651A" w:rsidRDefault="00983121" w:rsidP="005B6703">
      <w:pPr>
        <w:tabs>
          <w:tab w:val="left" w:pos="7980"/>
        </w:tabs>
        <w:spacing w:line="360" w:lineRule="auto"/>
        <w:ind w:left="284" w:right="-285"/>
        <w:jc w:val="both"/>
        <w:rPr>
          <w:kern w:val="2"/>
          <w:sz w:val="28"/>
          <w:szCs w:val="28"/>
        </w:rPr>
      </w:pPr>
      <w:r w:rsidRPr="00983121">
        <w:rPr>
          <w:kern w:val="2"/>
          <w:sz w:val="28"/>
          <w:szCs w:val="28"/>
        </w:rPr>
        <w:t xml:space="preserve">      </w:t>
      </w:r>
    </w:p>
    <w:p w:rsidR="00983121" w:rsidRDefault="00983121" w:rsidP="00B83022">
      <w:pPr>
        <w:tabs>
          <w:tab w:val="left" w:pos="7980"/>
        </w:tabs>
        <w:ind w:left="284" w:right="-285" w:firstLine="425"/>
        <w:jc w:val="both"/>
        <w:rPr>
          <w:sz w:val="28"/>
          <w:szCs w:val="28"/>
        </w:rPr>
      </w:pPr>
      <w:proofErr w:type="gramStart"/>
      <w:r w:rsidRPr="00983121">
        <w:rPr>
          <w:sz w:val="28"/>
          <w:szCs w:val="28"/>
        </w:rPr>
        <w:t xml:space="preserve">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983121">
          <w:rPr>
            <w:sz w:val="28"/>
            <w:szCs w:val="28"/>
          </w:rPr>
          <w:t>2020 г</w:t>
        </w:r>
      </w:smartTag>
      <w:r w:rsidRPr="00983121">
        <w:rPr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983121">
          <w:rPr>
            <w:sz w:val="28"/>
            <w:szCs w:val="28"/>
          </w:rPr>
          <w:t>2021 г</w:t>
        </w:r>
      </w:smartTag>
      <w:r w:rsidRPr="00983121">
        <w:rPr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297D71" w:rsidRPr="00DE6A73">
        <w:rPr>
          <w:sz w:val="28"/>
          <w:szCs w:val="28"/>
        </w:rPr>
        <w:t>Уторгошского</w:t>
      </w:r>
      <w:r w:rsidR="00297D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gramEnd"/>
    </w:p>
    <w:p w:rsidR="00983121" w:rsidRDefault="00983121" w:rsidP="005B6703">
      <w:pPr>
        <w:tabs>
          <w:tab w:val="left" w:pos="7980"/>
        </w:tabs>
        <w:spacing w:line="360" w:lineRule="auto"/>
        <w:ind w:left="284" w:right="-285"/>
        <w:jc w:val="both"/>
        <w:rPr>
          <w:sz w:val="28"/>
          <w:szCs w:val="28"/>
        </w:rPr>
      </w:pPr>
      <w:r w:rsidRPr="00983121">
        <w:rPr>
          <w:b/>
          <w:sz w:val="28"/>
          <w:szCs w:val="28"/>
        </w:rPr>
        <w:t>ПОСТАНОВЛЯЕТ:</w:t>
      </w:r>
      <w:r w:rsidRPr="00983121">
        <w:rPr>
          <w:sz w:val="28"/>
          <w:szCs w:val="28"/>
        </w:rPr>
        <w:t xml:space="preserve"> </w:t>
      </w:r>
    </w:p>
    <w:p w:rsidR="00983121" w:rsidRDefault="00983121" w:rsidP="00253E99">
      <w:pPr>
        <w:tabs>
          <w:tab w:val="left" w:pos="7980"/>
        </w:tabs>
        <w:ind w:left="284" w:right="-284"/>
        <w:jc w:val="both"/>
        <w:rPr>
          <w:sz w:val="28"/>
          <w:szCs w:val="28"/>
        </w:rPr>
      </w:pPr>
      <w:r w:rsidRPr="00983121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297D71" w:rsidRPr="00DE6A73">
        <w:rPr>
          <w:sz w:val="28"/>
          <w:szCs w:val="28"/>
        </w:rPr>
        <w:t>Уторгошско</w:t>
      </w:r>
      <w:r w:rsidR="00297D71">
        <w:rPr>
          <w:sz w:val="28"/>
          <w:szCs w:val="28"/>
        </w:rPr>
        <w:t>м</w:t>
      </w:r>
      <w:r w:rsidRPr="00983121"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Шимского</w:t>
      </w:r>
      <w:proofErr w:type="spellEnd"/>
      <w:r w:rsidRPr="0098312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Новгород</w:t>
      </w:r>
      <w:r w:rsidRPr="00983121">
        <w:rPr>
          <w:sz w:val="28"/>
          <w:szCs w:val="28"/>
        </w:rPr>
        <w:t>ской области на 202</w:t>
      </w:r>
      <w:r w:rsidR="00FB651A">
        <w:rPr>
          <w:sz w:val="28"/>
          <w:szCs w:val="28"/>
        </w:rPr>
        <w:t>3</w:t>
      </w:r>
      <w:r w:rsidRPr="00983121">
        <w:rPr>
          <w:sz w:val="28"/>
          <w:szCs w:val="28"/>
        </w:rPr>
        <w:t xml:space="preserve"> год (далее соответственно – Программа профилактики, муниципальный контроль в сфере благоустройства) согласно Приложению. </w:t>
      </w:r>
    </w:p>
    <w:p w:rsidR="00983121" w:rsidRDefault="00983121" w:rsidP="00253E99">
      <w:pPr>
        <w:tabs>
          <w:tab w:val="left" w:pos="7980"/>
        </w:tabs>
        <w:ind w:left="284" w:right="-284"/>
        <w:jc w:val="both"/>
        <w:rPr>
          <w:sz w:val="28"/>
          <w:szCs w:val="28"/>
        </w:rPr>
      </w:pPr>
      <w:r w:rsidRPr="00983121">
        <w:rPr>
          <w:sz w:val="28"/>
          <w:szCs w:val="28"/>
        </w:rPr>
        <w:t xml:space="preserve">2. Должностным лицам администрации </w:t>
      </w:r>
      <w:r w:rsidR="00297D71">
        <w:rPr>
          <w:sz w:val="28"/>
          <w:szCs w:val="28"/>
        </w:rPr>
        <w:t>Уторгошского</w:t>
      </w:r>
      <w:r w:rsidRPr="00983121">
        <w:rPr>
          <w:sz w:val="28"/>
          <w:szCs w:val="28"/>
        </w:rPr>
        <w:t xml:space="preserve">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 </w:t>
      </w:r>
    </w:p>
    <w:p w:rsidR="00FB651A" w:rsidRPr="00FC1A95" w:rsidRDefault="00FB651A" w:rsidP="00253E99">
      <w:pPr>
        <w:widowControl w:val="0"/>
        <w:autoSpaceDE w:val="0"/>
        <w:autoSpaceDN w:val="0"/>
        <w:adjustRightInd w:val="0"/>
        <w:ind w:left="284" w:right="-284"/>
        <w:jc w:val="both"/>
        <w:rPr>
          <w:sz w:val="28"/>
          <w:szCs w:val="28"/>
        </w:rPr>
      </w:pPr>
      <w:r w:rsidRPr="00FC1A95">
        <w:rPr>
          <w:sz w:val="28"/>
          <w:szCs w:val="28"/>
        </w:rPr>
        <w:t xml:space="preserve">3. Считать утратившим силу Постановление Администрации </w:t>
      </w:r>
      <w:r>
        <w:rPr>
          <w:sz w:val="28"/>
          <w:szCs w:val="28"/>
        </w:rPr>
        <w:t>Уторгошск</w:t>
      </w:r>
      <w:r w:rsidRPr="00FC1A95">
        <w:rPr>
          <w:sz w:val="28"/>
          <w:szCs w:val="28"/>
        </w:rPr>
        <w:t xml:space="preserve">ого сельского поселения от 17.12.2021 г.  № </w:t>
      </w:r>
      <w:r>
        <w:rPr>
          <w:sz w:val="28"/>
          <w:szCs w:val="28"/>
        </w:rPr>
        <w:t>87</w:t>
      </w:r>
      <w:r w:rsidRPr="00FC1A95">
        <w:rPr>
          <w:sz w:val="28"/>
          <w:szCs w:val="28"/>
        </w:rPr>
        <w:t xml:space="preserve">  </w:t>
      </w:r>
      <w:r w:rsidRPr="00FC1A95">
        <w:rPr>
          <w:sz w:val="28"/>
        </w:rPr>
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</w:t>
      </w:r>
      <w:r w:rsidRPr="00FC1A95">
        <w:rPr>
          <w:sz w:val="28"/>
          <w:szCs w:val="28"/>
        </w:rPr>
        <w:t xml:space="preserve"> </w:t>
      </w:r>
      <w:r>
        <w:rPr>
          <w:sz w:val="28"/>
          <w:szCs w:val="28"/>
        </w:rPr>
        <w:t>Уторгошск</w:t>
      </w:r>
      <w:r w:rsidRPr="00FC1A95">
        <w:rPr>
          <w:sz w:val="28"/>
          <w:szCs w:val="28"/>
        </w:rPr>
        <w:t>ом сельском поселении</w:t>
      </w:r>
      <w:r>
        <w:rPr>
          <w:sz w:val="28"/>
          <w:szCs w:val="28"/>
        </w:rPr>
        <w:t xml:space="preserve"> </w:t>
      </w:r>
      <w:r w:rsidRPr="00FC1A95">
        <w:rPr>
          <w:sz w:val="28"/>
          <w:szCs w:val="28"/>
        </w:rPr>
        <w:t xml:space="preserve"> </w:t>
      </w:r>
      <w:proofErr w:type="spellStart"/>
      <w:r w:rsidRPr="00FC1A95">
        <w:rPr>
          <w:sz w:val="28"/>
          <w:szCs w:val="28"/>
        </w:rPr>
        <w:t>Шимского</w:t>
      </w:r>
      <w:proofErr w:type="spellEnd"/>
      <w:r w:rsidRPr="00FC1A95">
        <w:rPr>
          <w:sz w:val="28"/>
          <w:szCs w:val="28"/>
        </w:rPr>
        <w:t xml:space="preserve"> района Новгородской области»</w:t>
      </w:r>
    </w:p>
    <w:p w:rsidR="00983121" w:rsidRDefault="00FB651A" w:rsidP="00253E99">
      <w:pPr>
        <w:tabs>
          <w:tab w:val="left" w:pos="7980"/>
        </w:tabs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3121">
        <w:rPr>
          <w:sz w:val="28"/>
          <w:szCs w:val="28"/>
        </w:rPr>
        <w:t>. Настоящее постановление</w:t>
      </w:r>
      <w:r>
        <w:rPr>
          <w:sz w:val="28"/>
          <w:szCs w:val="28"/>
        </w:rPr>
        <w:t xml:space="preserve"> вступает в силу с 1 января 2023</w:t>
      </w:r>
      <w:r w:rsidRPr="00983121">
        <w:rPr>
          <w:sz w:val="28"/>
          <w:szCs w:val="28"/>
        </w:rPr>
        <w:t xml:space="preserve"> года. </w:t>
      </w:r>
    </w:p>
    <w:p w:rsidR="00983121" w:rsidRDefault="00FB651A" w:rsidP="00253E99">
      <w:pPr>
        <w:ind w:left="284"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983121" w:rsidRPr="00983121">
        <w:rPr>
          <w:sz w:val="28"/>
          <w:szCs w:val="28"/>
        </w:rPr>
        <w:t xml:space="preserve">. </w:t>
      </w:r>
      <w:r w:rsidR="00983121">
        <w:rPr>
          <w:sz w:val="28"/>
          <w:szCs w:val="28"/>
        </w:rPr>
        <w:t xml:space="preserve">Настоящее постановление опубликовать на официальном сайте администрации </w:t>
      </w:r>
      <w:r w:rsidR="00297D71">
        <w:rPr>
          <w:sz w:val="28"/>
          <w:szCs w:val="28"/>
        </w:rPr>
        <w:t>Уторгошского</w:t>
      </w:r>
      <w:r w:rsidR="00983121">
        <w:rPr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proofErr w:type="spellStart"/>
      <w:r w:rsidR="00297D71" w:rsidRPr="00AD1D25">
        <w:rPr>
          <w:sz w:val="28"/>
          <w:szCs w:val="28"/>
          <w:lang w:val="en-US"/>
        </w:rPr>
        <w:t>admutorgosh</w:t>
      </w:r>
      <w:proofErr w:type="spellEnd"/>
      <w:r w:rsidR="00297D71" w:rsidRPr="00AD1D25">
        <w:rPr>
          <w:sz w:val="28"/>
          <w:szCs w:val="28"/>
        </w:rPr>
        <w:t>@</w:t>
      </w:r>
      <w:r w:rsidR="00297D71" w:rsidRPr="00AD1D25">
        <w:rPr>
          <w:sz w:val="28"/>
          <w:szCs w:val="28"/>
          <w:lang w:val="en-US"/>
        </w:rPr>
        <w:t>mail</w:t>
      </w:r>
      <w:r w:rsidR="00297D71" w:rsidRPr="00AD1D25">
        <w:rPr>
          <w:sz w:val="28"/>
          <w:szCs w:val="28"/>
        </w:rPr>
        <w:t>.</w:t>
      </w:r>
      <w:proofErr w:type="spellStart"/>
      <w:r w:rsidR="00297D71" w:rsidRPr="00AD1D25">
        <w:rPr>
          <w:sz w:val="28"/>
          <w:szCs w:val="28"/>
          <w:lang w:val="en-US"/>
        </w:rPr>
        <w:t>ru</w:t>
      </w:r>
      <w:proofErr w:type="spellEnd"/>
      <w:r w:rsidR="00983121">
        <w:rPr>
          <w:sz w:val="28"/>
          <w:szCs w:val="28"/>
        </w:rPr>
        <w:t>).</w:t>
      </w:r>
    </w:p>
    <w:p w:rsidR="00983121" w:rsidRDefault="00FB651A" w:rsidP="00253E99">
      <w:pPr>
        <w:tabs>
          <w:tab w:val="left" w:pos="7980"/>
        </w:tabs>
        <w:spacing w:line="360" w:lineRule="auto"/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83121" w:rsidRPr="00983121">
        <w:rPr>
          <w:sz w:val="28"/>
          <w:szCs w:val="28"/>
        </w:rPr>
        <w:t xml:space="preserve">. </w:t>
      </w:r>
      <w:proofErr w:type="gramStart"/>
      <w:r w:rsidR="00983121" w:rsidRPr="00983121">
        <w:rPr>
          <w:sz w:val="28"/>
          <w:szCs w:val="28"/>
        </w:rPr>
        <w:t>Контроль за</w:t>
      </w:r>
      <w:proofErr w:type="gramEnd"/>
      <w:r w:rsidR="00983121" w:rsidRPr="00983121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83121" w:rsidRPr="00253E99" w:rsidRDefault="00983121" w:rsidP="00253E99">
      <w:pPr>
        <w:tabs>
          <w:tab w:val="left" w:pos="7980"/>
        </w:tabs>
        <w:spacing w:line="360" w:lineRule="auto"/>
        <w:ind w:left="284" w:right="-284"/>
        <w:rPr>
          <w:b/>
          <w:sz w:val="28"/>
          <w:szCs w:val="28"/>
        </w:rPr>
      </w:pPr>
      <w:r w:rsidRPr="00ED4046">
        <w:rPr>
          <w:b/>
          <w:sz w:val="28"/>
          <w:szCs w:val="28"/>
        </w:rPr>
        <w:t xml:space="preserve">Глава   поселения                                          </w:t>
      </w:r>
      <w:r w:rsidR="00297D71" w:rsidRPr="00ED4046">
        <w:rPr>
          <w:b/>
          <w:sz w:val="28"/>
          <w:szCs w:val="28"/>
        </w:rPr>
        <w:t>А.Г.Кукушкина</w:t>
      </w:r>
    </w:p>
    <w:p w:rsidR="007D0E01" w:rsidRDefault="00983121" w:rsidP="00297D71">
      <w:pPr>
        <w:jc w:val="right"/>
      </w:pPr>
      <w:r>
        <w:lastRenderedPageBreak/>
        <w:t xml:space="preserve">    Приложение                                                                                                                             </w:t>
      </w:r>
    </w:p>
    <w:p w:rsidR="009B7948" w:rsidRDefault="00983121" w:rsidP="009B7948">
      <w:pPr>
        <w:jc w:val="right"/>
      </w:pPr>
      <w:r>
        <w:t xml:space="preserve">                                                                                   </w:t>
      </w:r>
      <w:r w:rsidR="009B7948">
        <w:t xml:space="preserve">                        </w:t>
      </w:r>
      <w:r>
        <w:t>УТВЕРЖ</w:t>
      </w:r>
      <w:r w:rsidR="009B7948">
        <w:t xml:space="preserve">ДЕНО </w:t>
      </w:r>
    </w:p>
    <w:p w:rsidR="00983121" w:rsidRDefault="009B7948" w:rsidP="009B7948">
      <w:pPr>
        <w:jc w:val="right"/>
      </w:pPr>
      <w:r>
        <w:t xml:space="preserve">постановлением </w:t>
      </w:r>
      <w:r w:rsidR="00983121">
        <w:t xml:space="preserve">администрации </w:t>
      </w:r>
    </w:p>
    <w:p w:rsidR="00983121" w:rsidRDefault="00983121" w:rsidP="009B7948">
      <w:pPr>
        <w:jc w:val="right"/>
      </w:pPr>
      <w:r>
        <w:t xml:space="preserve">                                                                                                        </w:t>
      </w:r>
      <w:r w:rsidR="00297D71">
        <w:t>Уторгошского</w:t>
      </w:r>
      <w:r>
        <w:t xml:space="preserve"> сельского поселения</w:t>
      </w:r>
    </w:p>
    <w:p w:rsidR="00983121" w:rsidRDefault="00983121" w:rsidP="009B7948">
      <w:pPr>
        <w:jc w:val="right"/>
      </w:pPr>
      <w:r>
        <w:t xml:space="preserve">                                                                                 </w:t>
      </w:r>
      <w:r w:rsidR="003C31D0">
        <w:t xml:space="preserve">                           </w:t>
      </w:r>
      <w:r>
        <w:t>от «</w:t>
      </w:r>
      <w:r w:rsidR="00FB651A">
        <w:t>00</w:t>
      </w:r>
      <w:r w:rsidR="003C31D0">
        <w:t xml:space="preserve">»  </w:t>
      </w:r>
      <w:r w:rsidR="00FB651A">
        <w:t>00</w:t>
      </w:r>
      <w:r w:rsidR="003C31D0">
        <w:t xml:space="preserve"> </w:t>
      </w:r>
      <w:r>
        <w:t>202</w:t>
      </w:r>
      <w:r w:rsidR="00FB651A">
        <w:t>2</w:t>
      </w:r>
      <w:r w:rsidR="003C31D0">
        <w:t xml:space="preserve"> </w:t>
      </w:r>
      <w:r>
        <w:t xml:space="preserve">г. № </w:t>
      </w:r>
      <w:r w:rsidR="00FB651A">
        <w:t>00</w:t>
      </w:r>
    </w:p>
    <w:p w:rsidR="00983121" w:rsidRDefault="00983121" w:rsidP="00983121"/>
    <w:p w:rsidR="004F3700" w:rsidRPr="00D20124" w:rsidRDefault="00983121" w:rsidP="009B7948">
      <w:pPr>
        <w:jc w:val="center"/>
        <w:rPr>
          <w:b/>
          <w:sz w:val="28"/>
          <w:szCs w:val="28"/>
        </w:rPr>
      </w:pPr>
      <w:r w:rsidRPr="00D20124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297D71">
        <w:rPr>
          <w:b/>
          <w:sz w:val="28"/>
          <w:szCs w:val="28"/>
        </w:rPr>
        <w:t>Уторгошском</w:t>
      </w:r>
      <w:r w:rsidRPr="00D20124">
        <w:rPr>
          <w:b/>
          <w:sz w:val="28"/>
          <w:szCs w:val="28"/>
        </w:rPr>
        <w:t xml:space="preserve"> сельском поселении </w:t>
      </w:r>
      <w:proofErr w:type="spellStart"/>
      <w:r w:rsidR="004F3700" w:rsidRPr="00D20124">
        <w:rPr>
          <w:b/>
          <w:sz w:val="28"/>
          <w:szCs w:val="28"/>
        </w:rPr>
        <w:t>Шим</w:t>
      </w:r>
      <w:r w:rsidRPr="00D20124">
        <w:rPr>
          <w:b/>
          <w:sz w:val="28"/>
          <w:szCs w:val="28"/>
        </w:rPr>
        <w:t>ского</w:t>
      </w:r>
      <w:proofErr w:type="spellEnd"/>
      <w:r w:rsidRPr="00D20124">
        <w:rPr>
          <w:b/>
          <w:sz w:val="28"/>
          <w:szCs w:val="28"/>
        </w:rPr>
        <w:t xml:space="preserve"> района</w:t>
      </w:r>
      <w:r w:rsidR="004F3700" w:rsidRPr="00D20124">
        <w:rPr>
          <w:b/>
          <w:sz w:val="28"/>
          <w:szCs w:val="28"/>
        </w:rPr>
        <w:t xml:space="preserve"> Новгород</w:t>
      </w:r>
      <w:r w:rsidRPr="00D20124">
        <w:rPr>
          <w:b/>
          <w:sz w:val="28"/>
          <w:szCs w:val="28"/>
        </w:rPr>
        <w:t>ской области</w:t>
      </w:r>
    </w:p>
    <w:p w:rsidR="00D20124" w:rsidRDefault="00D20124" w:rsidP="004F3700">
      <w:pPr>
        <w:jc w:val="center"/>
        <w:rPr>
          <w:sz w:val="28"/>
          <w:szCs w:val="28"/>
        </w:rPr>
      </w:pPr>
    </w:p>
    <w:p w:rsidR="00D20124" w:rsidRDefault="00D20124" w:rsidP="00D2012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20124">
        <w:rPr>
          <w:b/>
          <w:sz w:val="28"/>
          <w:szCs w:val="28"/>
        </w:rPr>
        <w:t>Общие положения</w:t>
      </w:r>
    </w:p>
    <w:p w:rsidR="00850B19" w:rsidRPr="00850B19" w:rsidRDefault="00D20124" w:rsidP="00253E99">
      <w:pPr>
        <w:tabs>
          <w:tab w:val="left" w:pos="851"/>
        </w:tabs>
        <w:jc w:val="both"/>
        <w:rPr>
          <w:sz w:val="26"/>
          <w:szCs w:val="26"/>
        </w:rPr>
      </w:pPr>
      <w:r>
        <w:t xml:space="preserve">     </w:t>
      </w:r>
      <w:r w:rsidR="00983121">
        <w:t xml:space="preserve"> </w:t>
      </w:r>
      <w:r w:rsidR="00983121" w:rsidRPr="00A36C67">
        <w:rPr>
          <w:sz w:val="28"/>
          <w:szCs w:val="28"/>
        </w:rPr>
        <w:t xml:space="preserve">1.1. </w:t>
      </w:r>
      <w:proofErr w:type="gramStart"/>
      <w:r w:rsidR="00983121" w:rsidRPr="00A36C67">
        <w:rPr>
          <w:sz w:val="28"/>
          <w:szCs w:val="28"/>
        </w:rPr>
        <w:t xml:space="preserve">Муниципальный контроль в сфере благоустройства в </w:t>
      </w:r>
      <w:r w:rsidR="00297D71">
        <w:rPr>
          <w:sz w:val="28"/>
          <w:szCs w:val="28"/>
        </w:rPr>
        <w:t xml:space="preserve">Уторгошском </w:t>
      </w:r>
      <w:r w:rsidR="00983121" w:rsidRPr="00A36C67">
        <w:rPr>
          <w:sz w:val="28"/>
          <w:szCs w:val="28"/>
        </w:rPr>
        <w:t>сельском поселении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</w:t>
      </w:r>
      <w:proofErr w:type="gramEnd"/>
      <w:r w:rsidR="00983121" w:rsidRPr="00A36C67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Уставом </w:t>
      </w:r>
      <w:r w:rsidR="00297D71">
        <w:rPr>
          <w:sz w:val="28"/>
          <w:szCs w:val="28"/>
        </w:rPr>
        <w:t>Уторгошского</w:t>
      </w:r>
      <w:r w:rsidR="00983121" w:rsidRPr="00A36C67">
        <w:rPr>
          <w:sz w:val="28"/>
          <w:szCs w:val="28"/>
        </w:rPr>
        <w:t xml:space="preserve"> </w:t>
      </w:r>
      <w:r w:rsidR="00983121" w:rsidRPr="00EA50EF">
        <w:rPr>
          <w:sz w:val="28"/>
          <w:szCs w:val="28"/>
        </w:rPr>
        <w:t>сельского поселения</w:t>
      </w:r>
      <w:r w:rsidR="00983121">
        <w:t xml:space="preserve">, </w:t>
      </w:r>
      <w:r w:rsidR="00983121" w:rsidRPr="00820B4C">
        <w:rPr>
          <w:sz w:val="28"/>
          <w:szCs w:val="28"/>
        </w:rPr>
        <w:t xml:space="preserve">Решением </w:t>
      </w:r>
      <w:r w:rsidR="001A5E67" w:rsidRPr="00820B4C">
        <w:rPr>
          <w:sz w:val="28"/>
          <w:szCs w:val="28"/>
        </w:rPr>
        <w:t xml:space="preserve">Совета депутатов </w:t>
      </w:r>
      <w:r w:rsidR="00297D71">
        <w:rPr>
          <w:sz w:val="28"/>
          <w:szCs w:val="28"/>
        </w:rPr>
        <w:t xml:space="preserve">Уторгошского </w:t>
      </w:r>
      <w:r w:rsidR="001A5E67" w:rsidRPr="00820B4C">
        <w:rPr>
          <w:sz w:val="28"/>
          <w:szCs w:val="28"/>
        </w:rPr>
        <w:t>сельского поселения</w:t>
      </w:r>
      <w:r w:rsidR="00983121" w:rsidRPr="00820B4C">
        <w:rPr>
          <w:sz w:val="28"/>
          <w:szCs w:val="28"/>
        </w:rPr>
        <w:t xml:space="preserve"> </w:t>
      </w:r>
      <w:r w:rsidR="00983121" w:rsidRPr="0053398C">
        <w:rPr>
          <w:sz w:val="28"/>
          <w:szCs w:val="28"/>
        </w:rPr>
        <w:t xml:space="preserve">от </w:t>
      </w:r>
      <w:r w:rsidR="00C35C29">
        <w:rPr>
          <w:sz w:val="28"/>
          <w:szCs w:val="28"/>
        </w:rPr>
        <w:t>01</w:t>
      </w:r>
      <w:r w:rsidR="00983121" w:rsidRPr="0053398C">
        <w:rPr>
          <w:sz w:val="28"/>
          <w:szCs w:val="28"/>
        </w:rPr>
        <w:t>.</w:t>
      </w:r>
      <w:r w:rsidR="001A5E67" w:rsidRPr="0053398C">
        <w:rPr>
          <w:sz w:val="28"/>
          <w:szCs w:val="28"/>
        </w:rPr>
        <w:t>1</w:t>
      </w:r>
      <w:r w:rsidR="00C35C29">
        <w:rPr>
          <w:sz w:val="28"/>
          <w:szCs w:val="28"/>
        </w:rPr>
        <w:t>1</w:t>
      </w:r>
      <w:r w:rsidR="00983121" w:rsidRPr="0053398C">
        <w:rPr>
          <w:sz w:val="28"/>
          <w:szCs w:val="28"/>
        </w:rPr>
        <w:t>.2021 №</w:t>
      </w:r>
      <w:r w:rsidR="0053398C">
        <w:rPr>
          <w:sz w:val="28"/>
          <w:szCs w:val="28"/>
        </w:rPr>
        <w:t xml:space="preserve"> 3</w:t>
      </w:r>
      <w:r w:rsidR="00C35C29">
        <w:rPr>
          <w:sz w:val="28"/>
          <w:szCs w:val="28"/>
        </w:rPr>
        <w:t>4</w:t>
      </w:r>
      <w:r w:rsidR="00983121">
        <w:t xml:space="preserve"> </w:t>
      </w:r>
      <w:r w:rsidR="00850B19">
        <w:t>«</w:t>
      </w:r>
      <w:r w:rsidR="00850B19" w:rsidRPr="00850B19">
        <w:rPr>
          <w:sz w:val="26"/>
          <w:szCs w:val="26"/>
        </w:rPr>
        <w:t>Об утверждении</w:t>
      </w:r>
      <w:r w:rsidR="00850B19">
        <w:rPr>
          <w:sz w:val="26"/>
          <w:szCs w:val="26"/>
        </w:rPr>
        <w:t xml:space="preserve"> </w:t>
      </w:r>
      <w:r w:rsidR="00850B19" w:rsidRPr="00850B19">
        <w:rPr>
          <w:sz w:val="26"/>
          <w:szCs w:val="26"/>
        </w:rPr>
        <w:t>Положения о муниципальном контроле в сфере благоустройства</w:t>
      </w:r>
      <w:r w:rsidR="00850B19">
        <w:rPr>
          <w:sz w:val="26"/>
          <w:szCs w:val="26"/>
        </w:rPr>
        <w:t>»</w:t>
      </w:r>
      <w:r w:rsidR="00335AD1">
        <w:rPr>
          <w:sz w:val="26"/>
          <w:szCs w:val="26"/>
        </w:rPr>
        <w:t>.</w:t>
      </w:r>
    </w:p>
    <w:p w:rsidR="00B87951" w:rsidRPr="00C969C9" w:rsidRDefault="00850B19" w:rsidP="00253E99">
      <w:pPr>
        <w:jc w:val="both"/>
        <w:rPr>
          <w:sz w:val="28"/>
          <w:szCs w:val="28"/>
        </w:rPr>
      </w:pPr>
      <w:r>
        <w:t xml:space="preserve">     </w:t>
      </w:r>
      <w:r w:rsidR="00983121" w:rsidRPr="00C969C9">
        <w:rPr>
          <w:sz w:val="28"/>
          <w:szCs w:val="28"/>
        </w:rPr>
        <w:t xml:space="preserve">1.2. Муниципальный контроль в сфере благоустройства </w:t>
      </w:r>
      <w:r w:rsidRPr="00C969C9">
        <w:rPr>
          <w:sz w:val="28"/>
          <w:szCs w:val="28"/>
        </w:rPr>
        <w:t xml:space="preserve">осуществляет администрация </w:t>
      </w:r>
      <w:r w:rsidR="00297D71">
        <w:rPr>
          <w:sz w:val="28"/>
          <w:szCs w:val="28"/>
        </w:rPr>
        <w:t>Уторгошского</w:t>
      </w:r>
      <w:r w:rsidR="00983121" w:rsidRPr="00C969C9">
        <w:rPr>
          <w:sz w:val="28"/>
          <w:szCs w:val="28"/>
        </w:rPr>
        <w:t xml:space="preserve"> сельского поселения (далее – </w:t>
      </w:r>
      <w:r w:rsidR="00C969C9">
        <w:rPr>
          <w:sz w:val="28"/>
          <w:szCs w:val="28"/>
        </w:rPr>
        <w:t>контрольный орган</w:t>
      </w:r>
      <w:r w:rsidR="00983121" w:rsidRPr="00C969C9">
        <w:rPr>
          <w:sz w:val="28"/>
          <w:szCs w:val="28"/>
        </w:rPr>
        <w:t>).</w:t>
      </w:r>
    </w:p>
    <w:p w:rsidR="00B87951" w:rsidRDefault="00B87951" w:rsidP="00253E99">
      <w:pPr>
        <w:jc w:val="both"/>
        <w:rPr>
          <w:sz w:val="28"/>
          <w:szCs w:val="28"/>
        </w:rPr>
      </w:pPr>
      <w:r w:rsidRPr="00C969C9">
        <w:rPr>
          <w:sz w:val="28"/>
          <w:szCs w:val="28"/>
        </w:rPr>
        <w:t xml:space="preserve">     1.3. </w:t>
      </w:r>
      <w:r w:rsidR="00C969C9" w:rsidRPr="00C969C9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297D71">
        <w:rPr>
          <w:sz w:val="28"/>
          <w:szCs w:val="28"/>
        </w:rPr>
        <w:t>Уторгошском</w:t>
      </w:r>
      <w:r w:rsidR="00C969C9" w:rsidRPr="00C969C9">
        <w:rPr>
          <w:sz w:val="28"/>
          <w:szCs w:val="28"/>
        </w:rPr>
        <w:t xml:space="preserve"> сельском поселении </w:t>
      </w:r>
      <w:r w:rsidR="00C969C9">
        <w:rPr>
          <w:sz w:val="28"/>
          <w:szCs w:val="28"/>
        </w:rPr>
        <w:t xml:space="preserve">(далее – Программа профилактики) </w:t>
      </w:r>
      <w:r w:rsidRPr="00C969C9">
        <w:rPr>
          <w:sz w:val="28"/>
          <w:szCs w:val="28"/>
        </w:rPr>
        <w:t>реализуется</w:t>
      </w:r>
      <w:r w:rsidR="00C969C9">
        <w:rPr>
          <w:sz w:val="28"/>
          <w:szCs w:val="28"/>
        </w:rPr>
        <w:t xml:space="preserve"> в 2022 году и состоит из следующих разделов:</w:t>
      </w:r>
    </w:p>
    <w:p w:rsidR="00C969C9" w:rsidRDefault="00C969C9" w:rsidP="00253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анализ текущего состояния осуществления вида контроля, описание текущего развития профилактической деятельности контрольного органа</w:t>
      </w:r>
      <w:r w:rsidR="00AF3A93">
        <w:rPr>
          <w:sz w:val="28"/>
          <w:szCs w:val="28"/>
        </w:rPr>
        <w:t>, характеристика проблем, на решение которых направлена программа профилактики;</w:t>
      </w:r>
    </w:p>
    <w:p w:rsidR="00AF3A93" w:rsidRDefault="00AF3A93" w:rsidP="00253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цели и задачи реализации программы профилактики;</w:t>
      </w:r>
    </w:p>
    <w:p w:rsidR="00AF3A93" w:rsidRDefault="00AF3A93" w:rsidP="00253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перечень профилактических мероприятий, сроки (периодичность) их проведения;</w:t>
      </w:r>
    </w:p>
    <w:p w:rsidR="00AF3A93" w:rsidRDefault="00AF3A93" w:rsidP="00253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г) показатели результативности и эффективности программы профилактики.</w:t>
      </w:r>
    </w:p>
    <w:p w:rsidR="00AF3A93" w:rsidRDefault="00AF3A93" w:rsidP="00A36C67">
      <w:pPr>
        <w:jc w:val="both"/>
        <w:rPr>
          <w:sz w:val="28"/>
          <w:szCs w:val="28"/>
        </w:rPr>
      </w:pPr>
    </w:p>
    <w:p w:rsidR="00AF3A93" w:rsidRDefault="00820B4C" w:rsidP="00820B4C">
      <w:pPr>
        <w:jc w:val="center"/>
        <w:rPr>
          <w:b/>
          <w:sz w:val="28"/>
          <w:szCs w:val="28"/>
        </w:rPr>
      </w:pPr>
      <w:r w:rsidRPr="00820B4C">
        <w:rPr>
          <w:b/>
          <w:sz w:val="28"/>
          <w:szCs w:val="28"/>
        </w:rPr>
        <w:t xml:space="preserve">2. Анализ текущего состояния осуществления муниципального контроля в сфере благоустройства в </w:t>
      </w:r>
      <w:r w:rsidR="00297D71">
        <w:rPr>
          <w:b/>
          <w:sz w:val="28"/>
          <w:szCs w:val="28"/>
        </w:rPr>
        <w:t>Уторгошском</w:t>
      </w:r>
      <w:r w:rsidRPr="00820B4C">
        <w:rPr>
          <w:b/>
          <w:sz w:val="28"/>
          <w:szCs w:val="28"/>
        </w:rPr>
        <w:t xml:space="preserve"> сельском поселении.</w:t>
      </w:r>
    </w:p>
    <w:p w:rsidR="00AF0AB8" w:rsidRDefault="00B87951" w:rsidP="00AF0AB8">
      <w:r>
        <w:t xml:space="preserve">    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2.1. Вид муниципального контроля: муниципальный контроль в сфере благоустройства.</w:t>
      </w:r>
    </w:p>
    <w:p w:rsidR="00253E99" w:rsidRDefault="00AF0AB8" w:rsidP="00253E99">
      <w:pPr>
        <w:ind w:firstLine="567"/>
        <w:jc w:val="both"/>
        <w:rPr>
          <w:sz w:val="28"/>
          <w:szCs w:val="28"/>
        </w:rPr>
      </w:pPr>
      <w:r w:rsidRPr="007B3D66">
        <w:rPr>
          <w:sz w:val="28"/>
          <w:szCs w:val="28"/>
        </w:rPr>
        <w:t xml:space="preserve">2.2. Предметом муниципального контроля на территории муниципального образования является: </w:t>
      </w:r>
    </w:p>
    <w:p w:rsidR="00253E99" w:rsidRDefault="00253E99" w:rsidP="00253E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AB8" w:rsidRPr="007B3D66">
        <w:rPr>
          <w:sz w:val="28"/>
          <w:szCs w:val="28"/>
        </w:rPr>
        <w:t>соблюдение организациями и физическими лицами обязательных требований, установл</w:t>
      </w:r>
      <w:r>
        <w:rPr>
          <w:sz w:val="28"/>
          <w:szCs w:val="28"/>
        </w:rPr>
        <w:t>енных правилами благоустройства;</w:t>
      </w:r>
    </w:p>
    <w:p w:rsidR="00253E99" w:rsidRDefault="00253E99" w:rsidP="00253E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0AB8" w:rsidRPr="007B3D66">
        <w:rPr>
          <w:sz w:val="28"/>
          <w:szCs w:val="28"/>
        </w:rPr>
        <w:t xml:space="preserve">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- Правила), требований к обеспечению доступности для </w:t>
      </w:r>
      <w:r w:rsidR="00AF0AB8" w:rsidRPr="007B3D66">
        <w:rPr>
          <w:sz w:val="28"/>
          <w:szCs w:val="28"/>
        </w:rPr>
        <w:lastRenderedPageBreak/>
        <w:t>инвалидов объектов социальной, инженерной и транспортной инфраст</w:t>
      </w:r>
      <w:r>
        <w:rPr>
          <w:sz w:val="28"/>
          <w:szCs w:val="28"/>
        </w:rPr>
        <w:t xml:space="preserve">руктур и предоставляемых услуг; </w:t>
      </w:r>
    </w:p>
    <w:p w:rsidR="00253E99" w:rsidRDefault="00253E99" w:rsidP="00253E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AB8" w:rsidRPr="007B3D66">
        <w:rPr>
          <w:sz w:val="28"/>
          <w:szCs w:val="28"/>
        </w:rPr>
        <w:t>организация благоустройства территории муниципального образования в соответствии с Правилами;</w:t>
      </w:r>
    </w:p>
    <w:p w:rsidR="00AF0AB8" w:rsidRPr="007B3D66" w:rsidRDefault="00253E99" w:rsidP="00253E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AB8" w:rsidRPr="007B3D66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AF0AB8" w:rsidRPr="007B3D66" w:rsidRDefault="00253E99" w:rsidP="00AF0AB8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0AB8" w:rsidRPr="007B3D66">
        <w:rPr>
          <w:rFonts w:ascii="Times New Roman" w:hAnsi="Times New Roman" w:cs="Times New Roman"/>
          <w:sz w:val="28"/>
          <w:szCs w:val="28"/>
        </w:rPr>
        <w:t>. Цели и задачи реализации Программы</w:t>
      </w:r>
    </w:p>
    <w:p w:rsidR="00AF0AB8" w:rsidRPr="007B3D66" w:rsidRDefault="00AF0AB8" w:rsidP="00253E99">
      <w:pPr>
        <w:ind w:firstLine="70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Настоящая Программа разработана на 2023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AF0AB8" w:rsidRPr="007B3D66" w:rsidRDefault="00253E99" w:rsidP="00253E99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0AB8" w:rsidRPr="007B3D66">
        <w:rPr>
          <w:sz w:val="28"/>
          <w:szCs w:val="28"/>
        </w:rPr>
        <w:t>.1. Целями профилактической работы являются: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4) 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5) снижение административной нагрузки на контролируемых лиц;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6) снижение размера ущерба, причиняемого охраняемым законом ценностям.</w:t>
      </w:r>
    </w:p>
    <w:p w:rsidR="00AF0AB8" w:rsidRPr="007B3D66" w:rsidRDefault="00253E99" w:rsidP="00253E99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0AB8" w:rsidRPr="007B3D66">
        <w:rPr>
          <w:sz w:val="28"/>
          <w:szCs w:val="28"/>
        </w:rPr>
        <w:t>.2. Задачами профилактической работы являются: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1) укрепление системы профилактики нарушений обязательных требований;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3) повышение правосознания и правовой культуры организаций и граждан в сфере рассматриваемых правоотношений.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F0AB8" w:rsidRPr="00253E99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7B3D66">
        <w:rPr>
          <w:sz w:val="28"/>
          <w:szCs w:val="28"/>
        </w:rPr>
        <w:t>самообследование</w:t>
      </w:r>
      <w:proofErr w:type="spellEnd"/>
      <w:r w:rsidRPr="007B3D66">
        <w:rPr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r w:rsidRPr="007B3D66">
        <w:rPr>
          <w:sz w:val="28"/>
          <w:szCs w:val="28"/>
        </w:rPr>
        <w:t>самообследования</w:t>
      </w:r>
      <w:proofErr w:type="spellEnd"/>
      <w:r w:rsidRPr="007B3D66">
        <w:rPr>
          <w:sz w:val="28"/>
          <w:szCs w:val="28"/>
        </w:rPr>
        <w:t xml:space="preserve"> в автоматизированном режиме не определены (</w:t>
      </w:r>
      <w:proofErr w:type="gramStart"/>
      <w:r w:rsidRPr="007B3D66">
        <w:rPr>
          <w:sz w:val="28"/>
          <w:szCs w:val="28"/>
        </w:rPr>
        <w:t>ч</w:t>
      </w:r>
      <w:proofErr w:type="gramEnd"/>
      <w:r w:rsidRPr="007B3D66">
        <w:rPr>
          <w:sz w:val="28"/>
          <w:szCs w:val="28"/>
        </w:rPr>
        <w:t>.1 ст.51 N 248-ФЗ).</w:t>
      </w:r>
    </w:p>
    <w:p w:rsidR="00AF0AB8" w:rsidRDefault="00253E99" w:rsidP="00AF0AB8">
      <w:pPr>
        <w:pStyle w:val="3"/>
      </w:pPr>
      <w:r>
        <w:t>4</w:t>
      </w:r>
      <w:r w:rsidR="00AF0AB8" w:rsidRPr="00253E99">
        <w:rPr>
          <w:rFonts w:ascii="Times New Roman" w:hAnsi="Times New Roman" w:cs="Times New Roman"/>
          <w:sz w:val="28"/>
          <w:szCs w:val="28"/>
        </w:rPr>
        <w:t>. Перечень профилактических мероприятий, сроки (периодичность) их проведения</w:t>
      </w:r>
    </w:p>
    <w:p w:rsidR="00AF0AB8" w:rsidRDefault="00AF0AB8" w:rsidP="00AF0AB8"/>
    <w:tbl>
      <w:tblPr>
        <w:tblW w:w="103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4961"/>
        <w:gridCol w:w="2268"/>
        <w:gridCol w:w="2531"/>
      </w:tblGrid>
      <w:tr w:rsidR="00AF0AB8" w:rsidTr="007B3D6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 xml:space="preserve">N </w:t>
            </w:r>
            <w:proofErr w:type="spellStart"/>
            <w:proofErr w:type="gramStart"/>
            <w:r w:rsidRPr="00253E99">
              <w:rPr>
                <w:rFonts w:eastAsiaTheme="minorEastAsia"/>
              </w:rPr>
              <w:t>п</w:t>
            </w:r>
            <w:proofErr w:type="spellEnd"/>
            <w:proofErr w:type="gramEnd"/>
            <w:r w:rsidRPr="00253E99">
              <w:rPr>
                <w:rFonts w:eastAsiaTheme="minorEastAsia"/>
              </w:rPr>
              <w:t>/</w:t>
            </w:r>
            <w:proofErr w:type="spellStart"/>
            <w:r w:rsidRPr="00253E99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0AB8" w:rsidRPr="00253E99" w:rsidRDefault="00AF0AB8" w:rsidP="00B32160">
            <w:pPr>
              <w:pStyle w:val="a8"/>
              <w:ind w:firstLine="559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Наименование</w:t>
            </w:r>
          </w:p>
          <w:p w:rsidR="00AF0AB8" w:rsidRPr="00253E99" w:rsidRDefault="00AF0AB8" w:rsidP="00B32160">
            <w:pPr>
              <w:pStyle w:val="a8"/>
              <w:ind w:firstLine="559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Ответственное должностное лицо</w:t>
            </w:r>
          </w:p>
        </w:tc>
      </w:tr>
      <w:tr w:rsidR="00AF0AB8" w:rsidTr="007B3D6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8" w:rsidRPr="00253E99" w:rsidRDefault="00AF0AB8" w:rsidP="00B32160">
            <w:pPr>
              <w:pStyle w:val="a8"/>
              <w:ind w:firstLine="139"/>
              <w:rPr>
                <w:rFonts w:eastAsiaTheme="minorEastAsia"/>
                <w:b/>
              </w:rPr>
            </w:pPr>
            <w:r w:rsidRPr="00253E99">
              <w:rPr>
                <w:rFonts w:eastAsiaTheme="minorEastAsia"/>
                <w:b/>
              </w:rPr>
              <w:t>Информирование</w:t>
            </w:r>
            <w:r w:rsidR="006D1F3B" w:rsidRPr="00253E99">
              <w:rPr>
                <w:rFonts w:eastAsiaTheme="minorEastAsia"/>
                <w:b/>
              </w:rPr>
              <w:t>.</w:t>
            </w:r>
          </w:p>
          <w:p w:rsidR="00AF0AB8" w:rsidRPr="00253E99" w:rsidRDefault="00AF0AB8" w:rsidP="00B32160">
            <w:pPr>
              <w:pStyle w:val="a8"/>
              <w:ind w:firstLine="139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</w:t>
            </w:r>
            <w:r w:rsidRPr="00253E99">
              <w:rPr>
                <w:rFonts w:eastAsiaTheme="minorEastAsia"/>
              </w:rPr>
              <w:lastRenderedPageBreak/>
              <w:t>печатном издании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lastRenderedPageBreak/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 xml:space="preserve">Специалист администрации, к должностным обязанностям которого относится осуществление </w:t>
            </w:r>
            <w:r w:rsidRPr="00253E99">
              <w:rPr>
                <w:rFonts w:eastAsiaTheme="minorEastAsia"/>
              </w:rPr>
              <w:lastRenderedPageBreak/>
              <w:t>муниципального контроля</w:t>
            </w:r>
          </w:p>
        </w:tc>
      </w:tr>
      <w:tr w:rsidR="00AF0AB8" w:rsidTr="007B3D6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7B3D66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ind w:firstLine="139"/>
              <w:rPr>
                <w:rFonts w:eastAsiaTheme="minorEastAsia"/>
                <w:b/>
              </w:rPr>
            </w:pPr>
            <w:r w:rsidRPr="00253E99">
              <w:rPr>
                <w:rFonts w:eastAsiaTheme="minorEastAsia"/>
                <w:b/>
              </w:rPr>
              <w:t>Объявление предостережения</w:t>
            </w:r>
            <w:r w:rsidR="006D1F3B" w:rsidRPr="00253E99">
              <w:rPr>
                <w:rFonts w:eastAsiaTheme="minorEastAsia"/>
                <w:b/>
              </w:rPr>
              <w:t>.</w:t>
            </w:r>
          </w:p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F0AB8" w:rsidTr="007B3D6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7B3D66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ind w:firstLine="139"/>
              <w:rPr>
                <w:rFonts w:eastAsiaTheme="minorEastAsia"/>
                <w:b/>
              </w:rPr>
            </w:pPr>
            <w:r w:rsidRPr="00253E99">
              <w:rPr>
                <w:rFonts w:eastAsiaTheme="minorEastAsia"/>
                <w:b/>
              </w:rPr>
              <w:t>Консультирование.</w:t>
            </w:r>
          </w:p>
          <w:p w:rsidR="00AF0AB8" w:rsidRPr="00253E99" w:rsidRDefault="00AF0AB8" w:rsidP="00B32160">
            <w:pPr>
              <w:pStyle w:val="a8"/>
              <w:ind w:firstLine="139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253E99">
              <w:rPr>
                <w:rFonts w:eastAsiaTheme="minorEastAsia"/>
              </w:rPr>
              <w:t>видео-конференц-связи</w:t>
            </w:r>
            <w:proofErr w:type="spellEnd"/>
            <w:r w:rsidRPr="00253E99">
              <w:rPr>
                <w:rFonts w:eastAsiaTheme="minorEastAsia"/>
              </w:rPr>
              <w:t>, на личном приеме, в ходе проведения профилактическог</w:t>
            </w:r>
            <w:r w:rsidR="007B3D66" w:rsidRPr="00253E99">
              <w:rPr>
                <w:rFonts w:eastAsiaTheme="minorEastAsia"/>
              </w:rPr>
              <w:t>о </w:t>
            </w:r>
            <w:r w:rsidRPr="00253E99">
              <w:rPr>
                <w:rFonts w:eastAsiaTheme="minorEastAsia"/>
              </w:rPr>
              <w:t>мероприятия, контрольного (надзорного) мероприятия</w:t>
            </w:r>
            <w:r w:rsidR="007B3D66" w:rsidRPr="00253E99">
              <w:rPr>
                <w:rFonts w:eastAsiaTheme="minorEastAsia"/>
              </w:rPr>
              <w:t>;</w:t>
            </w:r>
          </w:p>
          <w:p w:rsidR="007B3D66" w:rsidRDefault="007B3D66" w:rsidP="007B3D66">
            <w:pPr>
              <w:jc w:val="both"/>
            </w:pPr>
            <w:r>
              <w:t>Консультирование осуществляется по следу-</w:t>
            </w:r>
          </w:p>
          <w:p w:rsidR="007B3D66" w:rsidRPr="007B3D66" w:rsidRDefault="007B3D66" w:rsidP="007B3D66">
            <w:pPr>
              <w:jc w:val="both"/>
            </w:pPr>
            <w:proofErr w:type="spellStart"/>
            <w:r>
              <w:t>ю</w:t>
            </w:r>
            <w:r w:rsidRPr="007B3D66">
              <w:t>щим</w:t>
            </w:r>
            <w:proofErr w:type="spellEnd"/>
            <w:r w:rsidRPr="007B3D66">
              <w:t xml:space="preserve"> вопросам:</w:t>
            </w:r>
          </w:p>
          <w:p w:rsidR="007B3D66" w:rsidRPr="007B3D66" w:rsidRDefault="007B3D66" w:rsidP="007B3D66">
            <w:pPr>
              <w:jc w:val="both"/>
            </w:pPr>
            <w:r w:rsidRPr="007B3D66">
              <w:t>1) компетенция контрольного органа;</w:t>
            </w:r>
          </w:p>
          <w:p w:rsidR="007B3D66" w:rsidRPr="007B3D66" w:rsidRDefault="007B3D66" w:rsidP="007B3D66">
            <w:pPr>
              <w:jc w:val="both"/>
            </w:pPr>
            <w:r>
              <w:t>2) организация и </w:t>
            </w:r>
            <w:r w:rsidRPr="007B3D66">
              <w:t>осуществление муниципального контроля;</w:t>
            </w:r>
          </w:p>
          <w:p w:rsidR="007B3D66" w:rsidRPr="007B3D66" w:rsidRDefault="007B3D66" w:rsidP="007B3D66">
            <w:pPr>
              <w:jc w:val="both"/>
            </w:pPr>
            <w:r w:rsidRPr="007B3D66">
              <w:t>3)</w:t>
            </w:r>
            <w:r>
              <w:t> порядок осуществления </w:t>
            </w:r>
            <w:r w:rsidRPr="007B3D66">
              <w:t>профилак</w:t>
            </w:r>
            <w:r>
              <w:t>тически</w:t>
            </w:r>
            <w:r w:rsidRPr="007B3D66">
              <w:t>, контрольных (надзорных) мероприятий, установленных Положением;</w:t>
            </w:r>
          </w:p>
          <w:p w:rsidR="007B3D66" w:rsidRPr="007B3D66" w:rsidRDefault="007B3D66" w:rsidP="007B3D66">
            <w:r w:rsidRPr="007B3D66">
              <w:t>4) применение мер ответственности за нарушение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Постоянно по обращениям контролируемых лиц и их представителей</w:t>
            </w:r>
            <w:r w:rsidR="007B3D66" w:rsidRPr="00253E99">
              <w:rPr>
                <w:rFonts w:eastAsiaTheme="minorEastAsia"/>
              </w:rPr>
              <w:t>;</w:t>
            </w:r>
          </w:p>
          <w:p w:rsidR="007B3D66" w:rsidRPr="007B3D66" w:rsidRDefault="007B3D66" w:rsidP="007B3D66">
            <w:pPr>
              <w:ind w:firstLine="709"/>
              <w:jc w:val="both"/>
            </w:pPr>
            <w:r w:rsidRPr="007B3D66">
      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письменного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7B3D66" w:rsidRPr="007B3D66" w:rsidRDefault="007B3D66" w:rsidP="007B3D66"/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F0AB8" w:rsidTr="007B3D6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7B3D66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ind w:firstLine="139"/>
              <w:rPr>
                <w:rFonts w:eastAsiaTheme="minorEastAsia"/>
                <w:b/>
              </w:rPr>
            </w:pPr>
            <w:r w:rsidRPr="00253E99">
              <w:rPr>
                <w:rFonts w:eastAsiaTheme="minorEastAsia"/>
                <w:b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Один раз в год</w:t>
            </w:r>
          </w:p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</w:p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53E99" w:rsidRDefault="00253E99" w:rsidP="00253E99">
      <w:pPr>
        <w:pStyle w:val="3"/>
        <w:jc w:val="left"/>
      </w:pPr>
    </w:p>
    <w:p w:rsidR="00AF0AB8" w:rsidRPr="00253E99" w:rsidRDefault="00253E99" w:rsidP="00AF0AB8">
      <w:pPr>
        <w:pStyle w:val="3"/>
        <w:rPr>
          <w:rFonts w:ascii="Times New Roman" w:hAnsi="Times New Roman" w:cs="Times New Roman"/>
          <w:sz w:val="28"/>
          <w:szCs w:val="28"/>
        </w:rPr>
      </w:pPr>
      <w:r w:rsidRPr="00253E99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F0AB8" w:rsidRPr="00253E99">
        <w:rPr>
          <w:rFonts w:ascii="Times New Roman" w:hAnsi="Times New Roman" w:cs="Times New Roman"/>
          <w:sz w:val="28"/>
          <w:szCs w:val="28"/>
        </w:rPr>
        <w:t>. Показатели результативности и эффективности Программы</w:t>
      </w:r>
    </w:p>
    <w:p w:rsidR="00AF0AB8" w:rsidRDefault="00AF0AB8" w:rsidP="00AF0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5528"/>
        <w:gridCol w:w="4232"/>
      </w:tblGrid>
      <w:tr w:rsidR="00AF0AB8" w:rsidTr="00B3216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N</w:t>
            </w:r>
          </w:p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253E99">
              <w:rPr>
                <w:rFonts w:eastAsiaTheme="minorEastAsia"/>
              </w:rPr>
              <w:t>п</w:t>
            </w:r>
            <w:proofErr w:type="spellEnd"/>
            <w:proofErr w:type="gramEnd"/>
            <w:r w:rsidRPr="00253E99">
              <w:rPr>
                <w:rFonts w:eastAsiaTheme="minorEastAsia"/>
              </w:rPr>
              <w:t>/</w:t>
            </w:r>
            <w:proofErr w:type="spellStart"/>
            <w:r w:rsidRPr="00253E99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Величина</w:t>
            </w:r>
          </w:p>
        </w:tc>
      </w:tr>
      <w:tr w:rsidR="00AF0AB8" w:rsidTr="00B3216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8" w:rsidRPr="00253E99" w:rsidRDefault="00AF0AB8" w:rsidP="00B32160">
            <w:pPr>
              <w:pStyle w:val="a8"/>
              <w:ind w:firstLine="559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8" w:rsidRPr="00253E99" w:rsidRDefault="00AF0AB8" w:rsidP="00B32160">
            <w:pPr>
              <w:pStyle w:val="a8"/>
              <w:ind w:firstLine="139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100%</w:t>
            </w:r>
          </w:p>
        </w:tc>
      </w:tr>
      <w:tr w:rsidR="00AF0AB8" w:rsidTr="00B3216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ind w:firstLine="559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ind w:firstLine="139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Исполнено</w:t>
            </w:r>
            <w:proofErr w:type="gramStart"/>
            <w:r w:rsidRPr="00253E99">
              <w:rPr>
                <w:rFonts w:eastAsiaTheme="minorEastAsia"/>
              </w:rPr>
              <w:t xml:space="preserve"> / Н</w:t>
            </w:r>
            <w:proofErr w:type="gramEnd"/>
            <w:r w:rsidRPr="00253E99">
              <w:rPr>
                <w:rFonts w:eastAsiaTheme="minorEastAsia"/>
              </w:rPr>
              <w:t>е исполнено</w:t>
            </w:r>
          </w:p>
        </w:tc>
      </w:tr>
      <w:tr w:rsidR="00AF0AB8" w:rsidTr="00B3216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ind w:firstLine="139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53E99">
              <w:rPr>
                <w:rFonts w:eastAsiaTheme="minorEastAsia"/>
              </w:rPr>
              <w:t xml:space="preserve"> (%)</w:t>
            </w:r>
            <w:proofErr w:type="gramEnd"/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20% и более</w:t>
            </w:r>
          </w:p>
        </w:tc>
      </w:tr>
      <w:tr w:rsidR="00AF0AB8" w:rsidTr="00B3216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253E99">
            <w:pPr>
              <w:pStyle w:val="a9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100%</w:t>
            </w:r>
          </w:p>
        </w:tc>
      </w:tr>
    </w:tbl>
    <w:p w:rsidR="00AF0AB8" w:rsidRDefault="00AF0AB8" w:rsidP="00C35C29"/>
    <w:p w:rsidR="00AF0AB8" w:rsidRDefault="00AF0AB8" w:rsidP="00C35C29"/>
    <w:p w:rsidR="00AF0AB8" w:rsidRDefault="00AF0AB8" w:rsidP="00C35C29"/>
    <w:sectPr w:rsidR="00AF0AB8" w:rsidSect="00B83022">
      <w:pgSz w:w="11906" w:h="16838" w:code="9"/>
      <w:pgMar w:top="568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1A1"/>
    <w:multiLevelType w:val="hybridMultilevel"/>
    <w:tmpl w:val="E618B60C"/>
    <w:lvl w:ilvl="0" w:tplc="70284C50">
      <w:start w:val="1"/>
      <w:numFmt w:val="decimal"/>
      <w:lvlText w:val="%1)"/>
      <w:lvlJc w:val="left"/>
      <w:pPr>
        <w:tabs>
          <w:tab w:val="num" w:pos="828"/>
        </w:tabs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303E4"/>
    <w:multiLevelType w:val="hybridMultilevel"/>
    <w:tmpl w:val="00D2B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drawingGridHorizontalSpacing w:val="12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121"/>
    <w:rsid w:val="000637F9"/>
    <w:rsid w:val="000800DD"/>
    <w:rsid w:val="000B4CEB"/>
    <w:rsid w:val="000E7242"/>
    <w:rsid w:val="0010311A"/>
    <w:rsid w:val="00136809"/>
    <w:rsid w:val="00181159"/>
    <w:rsid w:val="001A5E67"/>
    <w:rsid w:val="001C2F52"/>
    <w:rsid w:val="00206546"/>
    <w:rsid w:val="002302CE"/>
    <w:rsid w:val="00232869"/>
    <w:rsid w:val="00252790"/>
    <w:rsid w:val="00253E99"/>
    <w:rsid w:val="00273195"/>
    <w:rsid w:val="002864A0"/>
    <w:rsid w:val="00297D71"/>
    <w:rsid w:val="002B450C"/>
    <w:rsid w:val="00320ADD"/>
    <w:rsid w:val="00335AD1"/>
    <w:rsid w:val="003909EE"/>
    <w:rsid w:val="00394CEF"/>
    <w:rsid w:val="003C31D0"/>
    <w:rsid w:val="004B2FFE"/>
    <w:rsid w:val="004D10ED"/>
    <w:rsid w:val="004E7567"/>
    <w:rsid w:val="004F3700"/>
    <w:rsid w:val="0053398C"/>
    <w:rsid w:val="005455CD"/>
    <w:rsid w:val="005B6703"/>
    <w:rsid w:val="006224F8"/>
    <w:rsid w:val="00624FED"/>
    <w:rsid w:val="006D1F3B"/>
    <w:rsid w:val="006F4A94"/>
    <w:rsid w:val="007255F2"/>
    <w:rsid w:val="00756311"/>
    <w:rsid w:val="00767EBA"/>
    <w:rsid w:val="007B3D66"/>
    <w:rsid w:val="007C0F3B"/>
    <w:rsid w:val="007D0E01"/>
    <w:rsid w:val="007E2719"/>
    <w:rsid w:val="00820B4C"/>
    <w:rsid w:val="00850B19"/>
    <w:rsid w:val="00897D15"/>
    <w:rsid w:val="008E28A6"/>
    <w:rsid w:val="009111BB"/>
    <w:rsid w:val="00983121"/>
    <w:rsid w:val="009B7948"/>
    <w:rsid w:val="009E570B"/>
    <w:rsid w:val="009F0A13"/>
    <w:rsid w:val="00A13B9C"/>
    <w:rsid w:val="00A26671"/>
    <w:rsid w:val="00A36C67"/>
    <w:rsid w:val="00A60BC7"/>
    <w:rsid w:val="00A70FF6"/>
    <w:rsid w:val="00A829BB"/>
    <w:rsid w:val="00AA608D"/>
    <w:rsid w:val="00AF0AB8"/>
    <w:rsid w:val="00AF3A93"/>
    <w:rsid w:val="00AF406F"/>
    <w:rsid w:val="00B01878"/>
    <w:rsid w:val="00B24BFF"/>
    <w:rsid w:val="00B83022"/>
    <w:rsid w:val="00B87951"/>
    <w:rsid w:val="00BB673F"/>
    <w:rsid w:val="00BF7955"/>
    <w:rsid w:val="00C175DF"/>
    <w:rsid w:val="00C35C29"/>
    <w:rsid w:val="00C90A1A"/>
    <w:rsid w:val="00C969C9"/>
    <w:rsid w:val="00CB7E99"/>
    <w:rsid w:val="00CE7D3C"/>
    <w:rsid w:val="00D116D6"/>
    <w:rsid w:val="00D20124"/>
    <w:rsid w:val="00D364BD"/>
    <w:rsid w:val="00D445E8"/>
    <w:rsid w:val="00D47270"/>
    <w:rsid w:val="00DA2F88"/>
    <w:rsid w:val="00DA49F4"/>
    <w:rsid w:val="00E26D00"/>
    <w:rsid w:val="00E8630E"/>
    <w:rsid w:val="00E93298"/>
    <w:rsid w:val="00EA50EF"/>
    <w:rsid w:val="00EB4689"/>
    <w:rsid w:val="00ED4046"/>
    <w:rsid w:val="00ED7316"/>
    <w:rsid w:val="00F20122"/>
    <w:rsid w:val="00F40DA6"/>
    <w:rsid w:val="00F736FF"/>
    <w:rsid w:val="00F856F3"/>
    <w:rsid w:val="00FB651A"/>
    <w:rsid w:val="00FF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12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F0AB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AF0A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AF0AB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hAnsi="Times New Roman CYR" w:cs="Times New Roman CYR"/>
      <w:i w:val="0"/>
      <w:iCs w:val="0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1">
    <w:name w:val="Font Style101"/>
    <w:basedOn w:val="a0"/>
    <w:rsid w:val="0098312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983121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styleId="a3">
    <w:name w:val="Strong"/>
    <w:basedOn w:val="a0"/>
    <w:qFormat/>
    <w:rsid w:val="004D10ED"/>
    <w:rPr>
      <w:b/>
      <w:bCs/>
    </w:rPr>
  </w:style>
  <w:style w:type="table" w:styleId="a4">
    <w:name w:val="Table Grid"/>
    <w:basedOn w:val="a1"/>
    <w:rsid w:val="00911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11B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1">
    <w:name w:val="Абзац списка1"/>
    <w:aliases w:val="ПАРАГРАФ"/>
    <w:basedOn w:val="a"/>
    <w:link w:val="ListParagraphChar"/>
    <w:rsid w:val="00252790"/>
    <w:pPr>
      <w:spacing w:line="276" w:lineRule="auto"/>
      <w:ind w:left="720" w:firstLine="709"/>
      <w:contextualSpacing/>
    </w:pPr>
    <w:rPr>
      <w:sz w:val="28"/>
      <w:szCs w:val="20"/>
    </w:rPr>
  </w:style>
  <w:style w:type="character" w:customStyle="1" w:styleId="ListParagraphChar">
    <w:name w:val="List Paragraph Char"/>
    <w:aliases w:val="ПАРАГРАФ Char"/>
    <w:link w:val="11"/>
    <w:locked/>
    <w:rsid w:val="00252790"/>
    <w:rPr>
      <w:sz w:val="28"/>
      <w:lang w:val="ru-RU" w:eastAsia="ru-RU" w:bidi="ar-SA"/>
    </w:rPr>
  </w:style>
  <w:style w:type="paragraph" w:styleId="a5">
    <w:name w:val="caption"/>
    <w:basedOn w:val="a"/>
    <w:next w:val="a"/>
    <w:qFormat/>
    <w:rsid w:val="00FB651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6">
    <w:name w:val="Body Text"/>
    <w:basedOn w:val="a"/>
    <w:link w:val="a7"/>
    <w:rsid w:val="00FB651A"/>
    <w:pPr>
      <w:jc w:val="both"/>
    </w:pPr>
  </w:style>
  <w:style w:type="character" w:customStyle="1" w:styleId="a7">
    <w:name w:val="Основной текст Знак"/>
    <w:basedOn w:val="a0"/>
    <w:link w:val="a6"/>
    <w:rsid w:val="00FB651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F0AB8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F0AB8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AF0AB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9">
    <w:name w:val="Прижатый влево"/>
    <w:basedOn w:val="a"/>
    <w:next w:val="a"/>
    <w:uiPriority w:val="99"/>
    <w:rsid w:val="00AF0AB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20">
    <w:name w:val="Заголовок 2 Знак"/>
    <w:basedOn w:val="a0"/>
    <w:link w:val="2"/>
    <w:semiHidden/>
    <w:rsid w:val="00AF0AB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34C54-EEBE-4512-8141-3B537881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5</cp:revision>
  <cp:lastPrinted>2021-12-21T09:25:00Z</cp:lastPrinted>
  <dcterms:created xsi:type="dcterms:W3CDTF">2022-08-26T11:36:00Z</dcterms:created>
  <dcterms:modified xsi:type="dcterms:W3CDTF">2022-09-07T06:36:00Z</dcterms:modified>
</cp:coreProperties>
</file>