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E3" w:rsidRDefault="00B222E3" w:rsidP="0002126E">
      <w:pPr>
        <w:pStyle w:val="a6"/>
        <w:spacing w:line="240" w:lineRule="auto"/>
        <w:rPr>
          <w:szCs w:val="28"/>
        </w:rPr>
      </w:pPr>
      <w:r>
        <w:rPr>
          <w:b w:val="0"/>
          <w:noProof/>
          <w:sz w:val="20"/>
        </w:rPr>
        <w:drawing>
          <wp:inline distT="0" distB="0" distL="0" distR="0">
            <wp:extent cx="83820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02126E" w:rsidRPr="007155B6" w:rsidRDefault="0002126E" w:rsidP="0002126E">
      <w:pPr>
        <w:pStyle w:val="a6"/>
        <w:spacing w:line="240" w:lineRule="auto"/>
        <w:rPr>
          <w:szCs w:val="28"/>
        </w:rPr>
      </w:pPr>
      <w:r w:rsidRPr="007155B6">
        <w:rPr>
          <w:szCs w:val="28"/>
        </w:rPr>
        <w:t>Российская Федерация</w:t>
      </w:r>
    </w:p>
    <w:p w:rsidR="0002126E" w:rsidRPr="007155B6" w:rsidRDefault="0002126E" w:rsidP="0002126E">
      <w:pPr>
        <w:pStyle w:val="a6"/>
        <w:spacing w:line="240" w:lineRule="auto"/>
        <w:rPr>
          <w:szCs w:val="28"/>
        </w:rPr>
      </w:pPr>
      <w:r w:rsidRPr="007155B6">
        <w:rPr>
          <w:szCs w:val="28"/>
        </w:rPr>
        <w:t xml:space="preserve">Новгородская область </w:t>
      </w:r>
      <w:proofErr w:type="spellStart"/>
      <w:r w:rsidRPr="007155B6">
        <w:rPr>
          <w:szCs w:val="28"/>
        </w:rPr>
        <w:t>Шимский</w:t>
      </w:r>
      <w:proofErr w:type="spellEnd"/>
      <w:r w:rsidRPr="007155B6">
        <w:rPr>
          <w:szCs w:val="28"/>
        </w:rPr>
        <w:t xml:space="preserve"> район</w:t>
      </w:r>
    </w:p>
    <w:p w:rsidR="0002126E" w:rsidRPr="007155B6" w:rsidRDefault="0002126E" w:rsidP="0002126E">
      <w:pPr>
        <w:pStyle w:val="a6"/>
        <w:spacing w:line="240" w:lineRule="auto"/>
        <w:rPr>
          <w:szCs w:val="28"/>
        </w:rPr>
      </w:pPr>
      <w:r w:rsidRPr="007155B6">
        <w:rPr>
          <w:szCs w:val="28"/>
        </w:rPr>
        <w:t xml:space="preserve">Администрация </w:t>
      </w:r>
      <w:proofErr w:type="spellStart"/>
      <w:r w:rsidR="002B3CBD">
        <w:rPr>
          <w:szCs w:val="28"/>
        </w:rPr>
        <w:t>Уторгошского</w:t>
      </w:r>
      <w:proofErr w:type="spellEnd"/>
      <w:r w:rsidRPr="007155B6">
        <w:rPr>
          <w:szCs w:val="28"/>
        </w:rPr>
        <w:t xml:space="preserve"> сельского поселения</w:t>
      </w:r>
    </w:p>
    <w:p w:rsidR="0002126E" w:rsidRPr="00073733" w:rsidRDefault="0002126E" w:rsidP="0002126E">
      <w:pPr>
        <w:shd w:val="clear" w:color="auto" w:fill="FFFFFF"/>
        <w:tabs>
          <w:tab w:val="left" w:pos="0"/>
        </w:tabs>
        <w:spacing w:before="235" w:line="298" w:lineRule="exact"/>
        <w:ind w:right="13"/>
        <w:jc w:val="center"/>
        <w:rPr>
          <w:b/>
          <w:bCs/>
          <w:color w:val="000000"/>
          <w:sz w:val="32"/>
          <w:szCs w:val="32"/>
        </w:rPr>
      </w:pPr>
      <w:r w:rsidRPr="00073733">
        <w:rPr>
          <w:b/>
          <w:sz w:val="32"/>
          <w:szCs w:val="32"/>
        </w:rPr>
        <w:t>ПОСТАНОВЛЕНИЕ</w:t>
      </w:r>
    </w:p>
    <w:p w:rsidR="00073733" w:rsidRDefault="00073733" w:rsidP="0002126E">
      <w:pPr>
        <w:ind w:left="426" w:hanging="426"/>
        <w:jc w:val="both"/>
        <w:rPr>
          <w:sz w:val="28"/>
          <w:szCs w:val="28"/>
        </w:rPr>
      </w:pPr>
    </w:p>
    <w:p w:rsidR="0002126E" w:rsidRPr="007155B6" w:rsidRDefault="00B222E3" w:rsidP="0002126E">
      <w:pPr>
        <w:ind w:left="426" w:hanging="426"/>
        <w:jc w:val="both"/>
        <w:rPr>
          <w:sz w:val="28"/>
          <w:szCs w:val="28"/>
        </w:rPr>
      </w:pPr>
      <w:r>
        <w:rPr>
          <w:sz w:val="28"/>
          <w:szCs w:val="28"/>
          <w:u w:val="single"/>
        </w:rPr>
        <w:t>30.07.2020</w:t>
      </w:r>
      <w:r w:rsidR="00073733">
        <w:rPr>
          <w:sz w:val="28"/>
          <w:szCs w:val="28"/>
        </w:rPr>
        <w:t xml:space="preserve"> </w:t>
      </w:r>
      <w:r w:rsidR="0002126E" w:rsidRPr="007155B6">
        <w:rPr>
          <w:sz w:val="28"/>
          <w:szCs w:val="28"/>
        </w:rPr>
        <w:t>№</w:t>
      </w:r>
      <w:r w:rsidR="002B3CBD">
        <w:rPr>
          <w:sz w:val="28"/>
          <w:szCs w:val="28"/>
        </w:rPr>
        <w:t xml:space="preserve"> </w:t>
      </w:r>
      <w:r>
        <w:rPr>
          <w:sz w:val="28"/>
          <w:szCs w:val="28"/>
          <w:u w:val="single"/>
        </w:rPr>
        <w:t>4</w:t>
      </w:r>
      <w:r w:rsidR="00E74944">
        <w:rPr>
          <w:sz w:val="28"/>
          <w:szCs w:val="28"/>
          <w:u w:val="single"/>
        </w:rPr>
        <w:t>7</w:t>
      </w:r>
    </w:p>
    <w:p w:rsidR="002B3CBD" w:rsidRDefault="002B3CBD" w:rsidP="002B3CBD">
      <w:pPr>
        <w:tabs>
          <w:tab w:val="left" w:pos="0"/>
          <w:tab w:val="left" w:pos="142"/>
        </w:tabs>
        <w:jc w:val="both"/>
        <w:rPr>
          <w:sz w:val="28"/>
          <w:szCs w:val="28"/>
        </w:rPr>
      </w:pPr>
      <w:r>
        <w:rPr>
          <w:sz w:val="28"/>
          <w:szCs w:val="28"/>
        </w:rPr>
        <w:t>ж/</w:t>
      </w:r>
      <w:proofErr w:type="spellStart"/>
      <w:r>
        <w:rPr>
          <w:sz w:val="28"/>
          <w:szCs w:val="28"/>
        </w:rPr>
        <w:t>д</w:t>
      </w:r>
      <w:proofErr w:type="spellEnd"/>
      <w:r>
        <w:rPr>
          <w:sz w:val="28"/>
          <w:szCs w:val="28"/>
        </w:rPr>
        <w:t xml:space="preserve"> ст</w:t>
      </w:r>
      <w:proofErr w:type="gramStart"/>
      <w:r>
        <w:rPr>
          <w:sz w:val="28"/>
          <w:szCs w:val="28"/>
        </w:rPr>
        <w:t>.У</w:t>
      </w:r>
      <w:proofErr w:type="gramEnd"/>
      <w:r>
        <w:rPr>
          <w:sz w:val="28"/>
          <w:szCs w:val="28"/>
        </w:rPr>
        <w:t>торгош</w:t>
      </w:r>
    </w:p>
    <w:p w:rsidR="0002126E" w:rsidRPr="007155B6" w:rsidRDefault="0002126E" w:rsidP="0002126E">
      <w:pPr>
        <w:tabs>
          <w:tab w:val="left" w:pos="0"/>
          <w:tab w:val="left" w:pos="142"/>
        </w:tabs>
        <w:jc w:val="both"/>
        <w:rPr>
          <w:sz w:val="28"/>
          <w:szCs w:val="28"/>
        </w:rPr>
      </w:pPr>
    </w:p>
    <w:tbl>
      <w:tblPr>
        <w:tblW w:w="0" w:type="auto"/>
        <w:tblInd w:w="108" w:type="dxa"/>
        <w:tblLayout w:type="fixed"/>
        <w:tblLook w:val="00A0"/>
      </w:tblPr>
      <w:tblGrid>
        <w:gridCol w:w="4320"/>
        <w:gridCol w:w="542"/>
        <w:gridCol w:w="4407"/>
      </w:tblGrid>
      <w:tr w:rsidR="00B222E3" w:rsidRPr="00EA139E" w:rsidTr="008031E1">
        <w:tc>
          <w:tcPr>
            <w:tcW w:w="4320" w:type="dxa"/>
          </w:tcPr>
          <w:p w:rsidR="00B222E3" w:rsidRPr="008031E1" w:rsidRDefault="008031E1" w:rsidP="008031E1">
            <w:pPr>
              <w:widowControl w:val="0"/>
              <w:autoSpaceDE w:val="0"/>
              <w:autoSpaceDN w:val="0"/>
              <w:adjustRightInd w:val="0"/>
              <w:jc w:val="both"/>
              <w:rPr>
                <w:b/>
                <w:sz w:val="28"/>
                <w:szCs w:val="28"/>
              </w:rPr>
            </w:pPr>
            <w:r w:rsidRPr="008031E1">
              <w:rPr>
                <w:b/>
                <w:sz w:val="28"/>
                <w:szCs w:val="28"/>
              </w:rPr>
              <w:t xml:space="preserve">О профилактике нарушений обязательных требований законодательства при осуществлении </w:t>
            </w:r>
            <w:proofErr w:type="spellStart"/>
            <w:proofErr w:type="gramStart"/>
            <w:r w:rsidRPr="008031E1">
              <w:rPr>
                <w:b/>
                <w:sz w:val="28"/>
                <w:szCs w:val="28"/>
              </w:rPr>
              <w:t>муниципаль</w:t>
            </w:r>
            <w:r>
              <w:rPr>
                <w:b/>
                <w:sz w:val="28"/>
                <w:szCs w:val="28"/>
              </w:rPr>
              <w:t>-</w:t>
            </w:r>
            <w:r w:rsidRPr="008031E1">
              <w:rPr>
                <w:b/>
                <w:sz w:val="28"/>
                <w:szCs w:val="28"/>
              </w:rPr>
              <w:t>ного</w:t>
            </w:r>
            <w:proofErr w:type="spellEnd"/>
            <w:proofErr w:type="gramEnd"/>
            <w:r w:rsidRPr="008031E1">
              <w:rPr>
                <w:b/>
                <w:sz w:val="28"/>
                <w:szCs w:val="28"/>
              </w:rPr>
              <w:t xml:space="preserve"> контроля </w:t>
            </w:r>
          </w:p>
        </w:tc>
        <w:tc>
          <w:tcPr>
            <w:tcW w:w="542" w:type="dxa"/>
          </w:tcPr>
          <w:p w:rsidR="00B222E3" w:rsidRPr="00EA139E" w:rsidRDefault="00B222E3" w:rsidP="008031E1">
            <w:pPr>
              <w:widowControl w:val="0"/>
              <w:autoSpaceDE w:val="0"/>
              <w:autoSpaceDN w:val="0"/>
              <w:adjustRightInd w:val="0"/>
              <w:rPr>
                <w:sz w:val="25"/>
                <w:szCs w:val="25"/>
              </w:rPr>
            </w:pPr>
          </w:p>
        </w:tc>
        <w:tc>
          <w:tcPr>
            <w:tcW w:w="4407" w:type="dxa"/>
          </w:tcPr>
          <w:p w:rsidR="00B222E3" w:rsidRPr="00EA139E" w:rsidRDefault="00B222E3" w:rsidP="008031E1">
            <w:pPr>
              <w:widowControl w:val="0"/>
              <w:autoSpaceDE w:val="0"/>
              <w:autoSpaceDN w:val="0"/>
              <w:adjustRightInd w:val="0"/>
              <w:rPr>
                <w:sz w:val="25"/>
                <w:szCs w:val="25"/>
              </w:rPr>
            </w:pPr>
          </w:p>
        </w:tc>
      </w:tr>
    </w:tbl>
    <w:p w:rsidR="003265CF" w:rsidRDefault="003265CF" w:rsidP="00B222E3">
      <w:pPr>
        <w:pStyle w:val="a4"/>
        <w:spacing w:before="0" w:beforeAutospacing="0" w:after="0" w:afterAutospacing="0"/>
        <w:jc w:val="both"/>
        <w:rPr>
          <w:sz w:val="28"/>
          <w:szCs w:val="28"/>
          <w:lang w:eastAsia="ar-SA"/>
        </w:rPr>
      </w:pPr>
    </w:p>
    <w:p w:rsidR="00B222E3" w:rsidRDefault="00B222E3" w:rsidP="00B222E3">
      <w:pPr>
        <w:pStyle w:val="a4"/>
        <w:spacing w:before="0" w:beforeAutospacing="0" w:after="0" w:afterAutospacing="0"/>
        <w:jc w:val="both"/>
        <w:rPr>
          <w:sz w:val="28"/>
          <w:szCs w:val="28"/>
          <w:lang w:eastAsia="ar-SA"/>
        </w:rPr>
      </w:pPr>
    </w:p>
    <w:p w:rsidR="003265CF" w:rsidRPr="008031E1" w:rsidRDefault="008031E1" w:rsidP="008031E1">
      <w:pPr>
        <w:tabs>
          <w:tab w:val="left" w:pos="0"/>
        </w:tabs>
        <w:spacing w:line="276" w:lineRule="auto"/>
        <w:ind w:firstLine="709"/>
        <w:jc w:val="both"/>
        <w:rPr>
          <w:sz w:val="28"/>
          <w:szCs w:val="28"/>
        </w:rPr>
      </w:pPr>
      <w:proofErr w:type="gramStart"/>
      <w:r w:rsidRPr="008031E1">
        <w:rPr>
          <w:sz w:val="28"/>
          <w:szCs w:val="28"/>
        </w:rPr>
        <w:t xml:space="preserve">В соответствии с </w:t>
      </w:r>
      <w:hyperlink r:id="rId6" w:history="1">
        <w:r w:rsidRPr="008031E1">
          <w:rPr>
            <w:rStyle w:val="a9"/>
            <w:rFonts w:cs="Times New Roman CYR"/>
            <w:sz w:val="28"/>
            <w:szCs w:val="28"/>
          </w:rPr>
          <w:t>Федеральным законом</w:t>
        </w:r>
      </w:hyperlink>
      <w:r w:rsidRPr="008031E1">
        <w:rPr>
          <w:sz w:val="28"/>
          <w:szCs w:val="28"/>
        </w:rPr>
        <w:t xml:space="preserve"> от 06</w:t>
      </w:r>
      <w:r>
        <w:rPr>
          <w:sz w:val="28"/>
          <w:szCs w:val="28"/>
        </w:rPr>
        <w:t xml:space="preserve"> октября </w:t>
      </w:r>
      <w:r w:rsidRPr="008031E1">
        <w:rPr>
          <w:sz w:val="28"/>
          <w:szCs w:val="28"/>
        </w:rPr>
        <w:t>2003 N</w:t>
      </w:r>
      <w:r>
        <w:rPr>
          <w:sz w:val="28"/>
          <w:szCs w:val="28"/>
        </w:rPr>
        <w:t xml:space="preserve"> </w:t>
      </w:r>
      <w:r w:rsidRPr="008031E1">
        <w:rPr>
          <w:sz w:val="28"/>
          <w:szCs w:val="28"/>
        </w:rPr>
        <w:t xml:space="preserve">131-ФЗ </w:t>
      </w:r>
      <w:r>
        <w:rPr>
          <w:sz w:val="28"/>
          <w:szCs w:val="28"/>
        </w:rPr>
        <w:t>«</w:t>
      </w:r>
      <w:r w:rsidRPr="008031E1">
        <w:rPr>
          <w:sz w:val="28"/>
          <w:szCs w:val="28"/>
        </w:rPr>
        <w:t>Об общих принципах организации местного самоуправления в Российской Федерации</w:t>
      </w:r>
      <w:r>
        <w:rPr>
          <w:sz w:val="28"/>
          <w:szCs w:val="28"/>
        </w:rPr>
        <w:t>»</w:t>
      </w:r>
      <w:r w:rsidRPr="008031E1">
        <w:rPr>
          <w:sz w:val="28"/>
          <w:szCs w:val="28"/>
        </w:rPr>
        <w:t xml:space="preserve">, </w:t>
      </w:r>
      <w:hyperlink r:id="rId7" w:history="1">
        <w:r w:rsidRPr="008031E1">
          <w:rPr>
            <w:rStyle w:val="a9"/>
            <w:rFonts w:cs="Times New Roman CYR"/>
            <w:sz w:val="28"/>
            <w:szCs w:val="28"/>
          </w:rPr>
          <w:t>Федеральным законом</w:t>
        </w:r>
      </w:hyperlink>
      <w:r w:rsidRPr="008031E1">
        <w:rPr>
          <w:sz w:val="28"/>
          <w:szCs w:val="28"/>
        </w:rPr>
        <w:t xml:space="preserve"> от 26</w:t>
      </w:r>
      <w:r>
        <w:rPr>
          <w:sz w:val="28"/>
          <w:szCs w:val="28"/>
        </w:rPr>
        <w:t xml:space="preserve"> декабря </w:t>
      </w:r>
      <w:r w:rsidRPr="008031E1">
        <w:rPr>
          <w:sz w:val="28"/>
          <w:szCs w:val="28"/>
        </w:rPr>
        <w:t>2008 N</w:t>
      </w:r>
      <w:r>
        <w:rPr>
          <w:sz w:val="28"/>
          <w:szCs w:val="28"/>
        </w:rPr>
        <w:t xml:space="preserve"> </w:t>
      </w:r>
      <w:r w:rsidRPr="008031E1">
        <w:rPr>
          <w:sz w:val="28"/>
          <w:szCs w:val="28"/>
        </w:rPr>
        <w:t xml:space="preserve">294-ФЗ </w:t>
      </w:r>
      <w:r>
        <w:rPr>
          <w:sz w:val="28"/>
          <w:szCs w:val="28"/>
        </w:rPr>
        <w:t>«</w:t>
      </w:r>
      <w:r w:rsidRPr="008031E1">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8031E1">
        <w:rPr>
          <w:sz w:val="28"/>
          <w:szCs w:val="28"/>
        </w:rPr>
        <w:t xml:space="preserve">, </w:t>
      </w:r>
      <w:hyperlink r:id="rId8" w:history="1">
        <w:r w:rsidRPr="008031E1">
          <w:rPr>
            <w:rStyle w:val="a9"/>
            <w:rFonts w:cs="Times New Roman CYR"/>
            <w:sz w:val="28"/>
            <w:szCs w:val="28"/>
          </w:rPr>
          <w:t>постановлением</w:t>
        </w:r>
      </w:hyperlink>
      <w:r w:rsidRPr="008031E1">
        <w:rPr>
          <w:sz w:val="28"/>
          <w:szCs w:val="28"/>
        </w:rPr>
        <w:t xml:space="preserve"> Правительства Российской Федерации от 26.12.2018 N</w:t>
      </w:r>
      <w:r>
        <w:rPr>
          <w:sz w:val="28"/>
          <w:szCs w:val="28"/>
        </w:rPr>
        <w:t xml:space="preserve"> </w:t>
      </w:r>
      <w:r w:rsidRPr="008031E1">
        <w:rPr>
          <w:sz w:val="28"/>
          <w:szCs w:val="28"/>
        </w:rPr>
        <w:t xml:space="preserve">1680 </w:t>
      </w:r>
      <w:r>
        <w:rPr>
          <w:sz w:val="28"/>
          <w:szCs w:val="28"/>
        </w:rPr>
        <w:t>«</w:t>
      </w:r>
      <w:r w:rsidRPr="008031E1">
        <w:rPr>
          <w:sz w:val="28"/>
          <w:szCs w:val="28"/>
        </w:rPr>
        <w:t>Об утверждении общих требований к организации и осуществлению</w:t>
      </w:r>
      <w:proofErr w:type="gramEnd"/>
      <w:r w:rsidRPr="008031E1">
        <w:rPr>
          <w:sz w:val="28"/>
          <w:szCs w:val="28"/>
        </w:rPr>
        <w:t xml:space="preserve">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Pr>
          <w:sz w:val="28"/>
          <w:szCs w:val="28"/>
        </w:rPr>
        <w:t>»,</w:t>
      </w:r>
      <w:r w:rsidRPr="008031E1">
        <w:rPr>
          <w:sz w:val="28"/>
          <w:szCs w:val="28"/>
        </w:rPr>
        <w:t xml:space="preserve"> </w:t>
      </w:r>
      <w:r w:rsidR="00B222E3" w:rsidRPr="008031E1">
        <w:rPr>
          <w:sz w:val="28"/>
          <w:szCs w:val="28"/>
        </w:rPr>
        <w:t>Администрация</w:t>
      </w:r>
      <w:r w:rsidR="001B14AA" w:rsidRPr="008031E1">
        <w:rPr>
          <w:sz w:val="28"/>
          <w:szCs w:val="28"/>
        </w:rPr>
        <w:t xml:space="preserve"> </w:t>
      </w:r>
      <w:proofErr w:type="spellStart"/>
      <w:r w:rsidR="002B3CBD" w:rsidRPr="008031E1">
        <w:rPr>
          <w:sz w:val="28"/>
          <w:szCs w:val="28"/>
        </w:rPr>
        <w:t>Уторгошского</w:t>
      </w:r>
      <w:proofErr w:type="spellEnd"/>
      <w:r w:rsidR="003265CF" w:rsidRPr="008031E1">
        <w:rPr>
          <w:sz w:val="28"/>
          <w:szCs w:val="28"/>
        </w:rPr>
        <w:t xml:space="preserve"> сельского поселения </w:t>
      </w:r>
      <w:r w:rsidR="003265CF" w:rsidRPr="008031E1">
        <w:rPr>
          <w:b/>
          <w:sz w:val="28"/>
          <w:szCs w:val="28"/>
        </w:rPr>
        <w:t>ПОСТАНОВЛЯЕТ</w:t>
      </w:r>
      <w:r w:rsidR="003265CF" w:rsidRPr="008031E1">
        <w:rPr>
          <w:sz w:val="28"/>
          <w:szCs w:val="28"/>
        </w:rPr>
        <w:t>:</w:t>
      </w:r>
    </w:p>
    <w:p w:rsidR="008031E1" w:rsidRDefault="008031E1" w:rsidP="008031E1">
      <w:pPr>
        <w:spacing w:line="276" w:lineRule="auto"/>
        <w:ind w:firstLine="709"/>
        <w:jc w:val="both"/>
        <w:rPr>
          <w:sz w:val="28"/>
          <w:szCs w:val="28"/>
        </w:rPr>
      </w:pPr>
      <w:r w:rsidRPr="008031E1">
        <w:rPr>
          <w:sz w:val="28"/>
          <w:szCs w:val="28"/>
        </w:rPr>
        <w:t>1.</w:t>
      </w:r>
      <w:r>
        <w:rPr>
          <w:sz w:val="28"/>
          <w:szCs w:val="28"/>
        </w:rPr>
        <w:t xml:space="preserve"> </w:t>
      </w:r>
      <w:r w:rsidRPr="008031E1">
        <w:rPr>
          <w:sz w:val="28"/>
          <w:szCs w:val="28"/>
        </w:rPr>
        <w:t>Утвердить прилагаемую Программу мероприятий по профилактике нарушений обязательных требований законодательства при осуществлении муниципального контро</w:t>
      </w:r>
      <w:r>
        <w:rPr>
          <w:sz w:val="28"/>
          <w:szCs w:val="28"/>
        </w:rPr>
        <w:t xml:space="preserve">ля на территории </w:t>
      </w:r>
      <w:proofErr w:type="spellStart"/>
      <w:r>
        <w:rPr>
          <w:sz w:val="28"/>
          <w:szCs w:val="28"/>
        </w:rPr>
        <w:t>Уторгошского</w:t>
      </w:r>
      <w:proofErr w:type="spellEnd"/>
      <w:r w:rsidRPr="008031E1">
        <w:rPr>
          <w:sz w:val="28"/>
          <w:szCs w:val="28"/>
        </w:rPr>
        <w:t xml:space="preserve"> сельского поселения на 2020-202</w:t>
      </w:r>
      <w:r w:rsidR="007E0A43">
        <w:rPr>
          <w:sz w:val="28"/>
          <w:szCs w:val="28"/>
        </w:rPr>
        <w:t>2</w:t>
      </w:r>
      <w:r w:rsidRPr="008031E1">
        <w:rPr>
          <w:sz w:val="28"/>
          <w:szCs w:val="28"/>
        </w:rPr>
        <w:t xml:space="preserve"> год</w:t>
      </w:r>
      <w:r w:rsidR="007E0A43">
        <w:rPr>
          <w:sz w:val="28"/>
          <w:szCs w:val="28"/>
        </w:rPr>
        <w:t>ы</w:t>
      </w:r>
      <w:r w:rsidRPr="008031E1">
        <w:rPr>
          <w:sz w:val="28"/>
          <w:szCs w:val="28"/>
        </w:rPr>
        <w:t xml:space="preserve"> (приложение 1).</w:t>
      </w:r>
    </w:p>
    <w:p w:rsidR="008031E1" w:rsidRDefault="008031E1" w:rsidP="008031E1">
      <w:pPr>
        <w:spacing w:line="276" w:lineRule="auto"/>
        <w:ind w:firstLine="709"/>
        <w:jc w:val="both"/>
        <w:rPr>
          <w:sz w:val="28"/>
          <w:szCs w:val="28"/>
        </w:rPr>
      </w:pPr>
      <w:r w:rsidRPr="008031E1">
        <w:rPr>
          <w:sz w:val="28"/>
          <w:szCs w:val="28"/>
        </w:rPr>
        <w:t xml:space="preserve">2. Должностным лицам </w:t>
      </w:r>
      <w:proofErr w:type="spellStart"/>
      <w:r w:rsidRPr="008031E1">
        <w:rPr>
          <w:sz w:val="28"/>
          <w:szCs w:val="28"/>
        </w:rPr>
        <w:t>Уторгошского</w:t>
      </w:r>
      <w:proofErr w:type="spellEnd"/>
      <w:r w:rsidRPr="008031E1">
        <w:rPr>
          <w:sz w:val="28"/>
          <w:szCs w:val="28"/>
        </w:rPr>
        <w:t xml:space="preserve"> сельского поселения,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профилактики мероприятий по профилактике нарушений обязательных требований законодательства при осуществлении муниципального контроля на территории </w:t>
      </w:r>
      <w:proofErr w:type="spellStart"/>
      <w:r w:rsidRPr="008031E1">
        <w:rPr>
          <w:sz w:val="28"/>
          <w:szCs w:val="28"/>
        </w:rPr>
        <w:t>Уторгошского</w:t>
      </w:r>
      <w:proofErr w:type="spellEnd"/>
      <w:r w:rsidRPr="008031E1">
        <w:rPr>
          <w:sz w:val="28"/>
          <w:szCs w:val="28"/>
        </w:rPr>
        <w:t xml:space="preserve"> </w:t>
      </w:r>
      <w:r w:rsidRPr="008031E1">
        <w:rPr>
          <w:sz w:val="28"/>
          <w:szCs w:val="28"/>
        </w:rPr>
        <w:lastRenderedPageBreak/>
        <w:t>сельского поселения на 20</w:t>
      </w:r>
      <w:r>
        <w:rPr>
          <w:sz w:val="28"/>
          <w:szCs w:val="28"/>
        </w:rPr>
        <w:t>20</w:t>
      </w:r>
      <w:r w:rsidRPr="008031E1">
        <w:rPr>
          <w:sz w:val="28"/>
          <w:szCs w:val="28"/>
        </w:rPr>
        <w:t>-202</w:t>
      </w:r>
      <w:r>
        <w:rPr>
          <w:sz w:val="28"/>
          <w:szCs w:val="28"/>
        </w:rPr>
        <w:t>2</w:t>
      </w:r>
      <w:r w:rsidRPr="008031E1">
        <w:rPr>
          <w:sz w:val="28"/>
          <w:szCs w:val="28"/>
        </w:rPr>
        <w:t xml:space="preserve"> года, утвержденной пунктом 1 настоящего постановления.</w:t>
      </w:r>
    </w:p>
    <w:p w:rsidR="008031E1" w:rsidRDefault="008031E1" w:rsidP="008031E1">
      <w:pPr>
        <w:spacing w:line="276" w:lineRule="auto"/>
        <w:ind w:firstLine="709"/>
        <w:jc w:val="both"/>
        <w:rPr>
          <w:sz w:val="28"/>
          <w:szCs w:val="28"/>
        </w:rPr>
      </w:pPr>
      <w:r w:rsidRPr="008031E1">
        <w:rPr>
          <w:sz w:val="28"/>
          <w:szCs w:val="28"/>
        </w:rPr>
        <w:t>3.</w:t>
      </w:r>
      <w:r>
        <w:rPr>
          <w:sz w:val="28"/>
          <w:szCs w:val="28"/>
        </w:rPr>
        <w:t xml:space="preserve"> </w:t>
      </w:r>
      <w:r w:rsidRPr="008031E1">
        <w:rPr>
          <w:sz w:val="28"/>
          <w:szCs w:val="28"/>
        </w:rPr>
        <w:t xml:space="preserve">Настоящее постановление подлежит размещению на официальном сайте </w:t>
      </w:r>
      <w:proofErr w:type="spellStart"/>
      <w:r w:rsidRPr="008031E1">
        <w:rPr>
          <w:sz w:val="28"/>
          <w:szCs w:val="28"/>
        </w:rPr>
        <w:t>Уторгошского</w:t>
      </w:r>
      <w:proofErr w:type="spellEnd"/>
      <w:r w:rsidRPr="008031E1">
        <w:rPr>
          <w:sz w:val="28"/>
          <w:szCs w:val="28"/>
        </w:rPr>
        <w:t xml:space="preserve"> сельского поселения</w:t>
      </w:r>
      <w:r w:rsidRPr="00482671">
        <w:rPr>
          <w:sz w:val="28"/>
          <w:szCs w:val="28"/>
        </w:rPr>
        <w:t xml:space="preserve"> в информационно-телекоммуникационной сети «Интернет»</w:t>
      </w:r>
      <w:r>
        <w:rPr>
          <w:sz w:val="28"/>
          <w:szCs w:val="28"/>
        </w:rPr>
        <w:t>.</w:t>
      </w:r>
    </w:p>
    <w:p w:rsidR="008031E1" w:rsidRPr="008031E1" w:rsidRDefault="008031E1" w:rsidP="008031E1">
      <w:pPr>
        <w:spacing w:line="276" w:lineRule="auto"/>
        <w:ind w:firstLine="709"/>
        <w:jc w:val="both"/>
        <w:rPr>
          <w:sz w:val="28"/>
          <w:szCs w:val="28"/>
        </w:rPr>
      </w:pPr>
      <w:r w:rsidRPr="008031E1">
        <w:rPr>
          <w:sz w:val="28"/>
          <w:szCs w:val="28"/>
        </w:rPr>
        <w:t>4.</w:t>
      </w:r>
      <w:r>
        <w:rPr>
          <w:sz w:val="28"/>
          <w:szCs w:val="28"/>
        </w:rPr>
        <w:t xml:space="preserve"> </w:t>
      </w:r>
      <w:r w:rsidRPr="008031E1">
        <w:rPr>
          <w:sz w:val="28"/>
          <w:szCs w:val="28"/>
        </w:rPr>
        <w:t xml:space="preserve">Контроль исполнения настоящего постановления </w:t>
      </w:r>
      <w:r>
        <w:rPr>
          <w:sz w:val="28"/>
          <w:szCs w:val="28"/>
        </w:rPr>
        <w:t>оставляю за собой</w:t>
      </w:r>
      <w:r w:rsidRPr="008031E1">
        <w:rPr>
          <w:sz w:val="28"/>
          <w:szCs w:val="28"/>
        </w:rPr>
        <w:t>.</w:t>
      </w:r>
    </w:p>
    <w:tbl>
      <w:tblPr>
        <w:tblW w:w="9182" w:type="dxa"/>
        <w:tblInd w:w="108" w:type="dxa"/>
        <w:tblLook w:val="01E0"/>
      </w:tblPr>
      <w:tblGrid>
        <w:gridCol w:w="4539"/>
        <w:gridCol w:w="4643"/>
      </w:tblGrid>
      <w:tr w:rsidR="00B222E3" w:rsidTr="008031E1">
        <w:trPr>
          <w:trHeight w:val="964"/>
        </w:trPr>
        <w:tc>
          <w:tcPr>
            <w:tcW w:w="4539" w:type="dxa"/>
          </w:tcPr>
          <w:p w:rsidR="00B222E3" w:rsidRDefault="00B222E3" w:rsidP="008031E1">
            <w:pPr>
              <w:tabs>
                <w:tab w:val="left" w:pos="360"/>
              </w:tabs>
              <w:spacing w:line="360" w:lineRule="auto"/>
              <w:jc w:val="both"/>
              <w:rPr>
                <w:sz w:val="28"/>
              </w:rPr>
            </w:pPr>
          </w:p>
        </w:tc>
        <w:tc>
          <w:tcPr>
            <w:tcW w:w="4643" w:type="dxa"/>
          </w:tcPr>
          <w:p w:rsidR="00B222E3" w:rsidRDefault="00B222E3" w:rsidP="008031E1">
            <w:pPr>
              <w:tabs>
                <w:tab w:val="left" w:pos="360"/>
              </w:tabs>
              <w:spacing w:line="360" w:lineRule="auto"/>
              <w:jc w:val="both"/>
              <w:rPr>
                <w:sz w:val="28"/>
              </w:rPr>
            </w:pPr>
          </w:p>
        </w:tc>
      </w:tr>
    </w:tbl>
    <w:p w:rsidR="00073733" w:rsidRDefault="003265CF" w:rsidP="003265CF">
      <w:pPr>
        <w:spacing w:line="360" w:lineRule="auto"/>
        <w:rPr>
          <w:b/>
          <w:sz w:val="28"/>
          <w:szCs w:val="28"/>
        </w:rPr>
      </w:pPr>
      <w:r w:rsidRPr="00660E3C">
        <w:rPr>
          <w:b/>
          <w:sz w:val="28"/>
          <w:szCs w:val="28"/>
        </w:rPr>
        <w:t xml:space="preserve">Глава поселения                  </w:t>
      </w:r>
      <w:r w:rsidR="002B3CBD">
        <w:rPr>
          <w:b/>
          <w:sz w:val="28"/>
          <w:szCs w:val="28"/>
        </w:rPr>
        <w:t xml:space="preserve">         </w:t>
      </w:r>
      <w:r w:rsidR="00B222E3">
        <w:rPr>
          <w:b/>
          <w:sz w:val="28"/>
          <w:szCs w:val="28"/>
        </w:rPr>
        <w:t xml:space="preserve">         </w:t>
      </w:r>
      <w:r w:rsidR="002B3CBD">
        <w:rPr>
          <w:b/>
          <w:sz w:val="28"/>
          <w:szCs w:val="28"/>
        </w:rPr>
        <w:t xml:space="preserve">  А.Г.Кукушкина</w:t>
      </w:r>
    </w:p>
    <w:p w:rsidR="00073733" w:rsidRDefault="00073733"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Default="008031E1" w:rsidP="003265CF">
      <w:pPr>
        <w:spacing w:line="360" w:lineRule="auto"/>
        <w:rPr>
          <w:b/>
          <w:sz w:val="28"/>
          <w:szCs w:val="28"/>
        </w:rPr>
      </w:pPr>
    </w:p>
    <w:p w:rsidR="008031E1" w:rsidRPr="008031E1" w:rsidRDefault="008031E1" w:rsidP="008031E1">
      <w:pPr>
        <w:ind w:firstLine="698"/>
        <w:jc w:val="right"/>
        <w:rPr>
          <w:sz w:val="28"/>
          <w:szCs w:val="28"/>
        </w:rPr>
      </w:pPr>
      <w:r w:rsidRPr="008031E1">
        <w:rPr>
          <w:sz w:val="28"/>
          <w:szCs w:val="28"/>
        </w:rPr>
        <w:lastRenderedPageBreak/>
        <w:t>Приложение N</w:t>
      </w:r>
      <w:r>
        <w:rPr>
          <w:sz w:val="28"/>
          <w:szCs w:val="28"/>
        </w:rPr>
        <w:t xml:space="preserve"> </w:t>
      </w:r>
      <w:r w:rsidRPr="008031E1">
        <w:rPr>
          <w:sz w:val="28"/>
          <w:szCs w:val="28"/>
        </w:rPr>
        <w:t>1</w:t>
      </w:r>
    </w:p>
    <w:p w:rsidR="008031E1" w:rsidRDefault="008031E1" w:rsidP="008031E1">
      <w:pPr>
        <w:ind w:firstLine="698"/>
        <w:jc w:val="both"/>
        <w:rPr>
          <w:sz w:val="28"/>
          <w:szCs w:val="28"/>
        </w:rPr>
      </w:pPr>
    </w:p>
    <w:p w:rsidR="008817E1" w:rsidRPr="008031E1" w:rsidRDefault="008817E1" w:rsidP="008031E1">
      <w:pPr>
        <w:ind w:firstLine="698"/>
        <w:jc w:val="both"/>
        <w:rPr>
          <w:sz w:val="28"/>
          <w:szCs w:val="28"/>
        </w:rPr>
      </w:pPr>
    </w:p>
    <w:p w:rsidR="008031E1" w:rsidRPr="008031E1" w:rsidRDefault="008031E1" w:rsidP="008031E1">
      <w:pPr>
        <w:pStyle w:val="3"/>
        <w:spacing w:before="0"/>
        <w:ind w:firstLine="697"/>
        <w:jc w:val="center"/>
        <w:rPr>
          <w:rFonts w:ascii="Times New Roman" w:hAnsi="Times New Roman" w:cs="Times New Roman"/>
          <w:color w:val="auto"/>
          <w:sz w:val="28"/>
          <w:szCs w:val="28"/>
        </w:rPr>
      </w:pPr>
      <w:r w:rsidRPr="008031E1">
        <w:rPr>
          <w:rFonts w:ascii="Times New Roman" w:hAnsi="Times New Roman" w:cs="Times New Roman"/>
          <w:color w:val="auto"/>
          <w:sz w:val="28"/>
          <w:szCs w:val="28"/>
        </w:rPr>
        <w:t>ПРОГРАММА</w:t>
      </w:r>
    </w:p>
    <w:p w:rsidR="008031E1" w:rsidRPr="008031E1" w:rsidRDefault="008031E1" w:rsidP="008031E1">
      <w:pPr>
        <w:pStyle w:val="3"/>
        <w:spacing w:before="0"/>
        <w:ind w:firstLine="697"/>
        <w:jc w:val="center"/>
        <w:rPr>
          <w:rFonts w:ascii="Times New Roman" w:hAnsi="Times New Roman" w:cs="Times New Roman"/>
          <w:color w:val="auto"/>
          <w:sz w:val="28"/>
          <w:szCs w:val="28"/>
        </w:rPr>
      </w:pPr>
      <w:r w:rsidRPr="008031E1">
        <w:rPr>
          <w:rFonts w:ascii="Times New Roman" w:hAnsi="Times New Roman" w:cs="Times New Roman"/>
          <w:color w:val="auto"/>
          <w:sz w:val="28"/>
          <w:szCs w:val="28"/>
        </w:rPr>
        <w:t>мероприятий по профилактике нарушений обязательных требований</w:t>
      </w:r>
    </w:p>
    <w:p w:rsidR="008031E1" w:rsidRPr="008031E1" w:rsidRDefault="008031E1" w:rsidP="008031E1">
      <w:pPr>
        <w:pStyle w:val="3"/>
        <w:ind w:firstLine="698"/>
        <w:jc w:val="both"/>
        <w:rPr>
          <w:rFonts w:ascii="Times New Roman" w:hAnsi="Times New Roman" w:cs="Times New Roman"/>
          <w:color w:val="auto"/>
          <w:sz w:val="28"/>
          <w:szCs w:val="28"/>
        </w:rPr>
      </w:pPr>
      <w:r w:rsidRPr="008031E1">
        <w:rPr>
          <w:rFonts w:ascii="Times New Roman" w:hAnsi="Times New Roman" w:cs="Times New Roman"/>
          <w:color w:val="auto"/>
          <w:sz w:val="28"/>
          <w:szCs w:val="28"/>
        </w:rPr>
        <w:t>Раздел 1. Общие положения</w:t>
      </w:r>
    </w:p>
    <w:p w:rsidR="008031E1" w:rsidRPr="008031E1" w:rsidRDefault="008031E1" w:rsidP="008031E1">
      <w:pPr>
        <w:ind w:firstLine="698"/>
        <w:jc w:val="both"/>
        <w:rPr>
          <w:sz w:val="28"/>
          <w:szCs w:val="28"/>
        </w:rPr>
      </w:pPr>
      <w:r w:rsidRPr="008031E1">
        <w:rPr>
          <w:sz w:val="28"/>
          <w:szCs w:val="28"/>
        </w:rPr>
        <w:t>1.</w:t>
      </w:r>
      <w:r>
        <w:rPr>
          <w:sz w:val="28"/>
          <w:szCs w:val="28"/>
        </w:rPr>
        <w:t xml:space="preserve"> </w:t>
      </w:r>
      <w:proofErr w:type="gramStart"/>
      <w:r w:rsidRPr="008031E1">
        <w:rPr>
          <w:sz w:val="28"/>
          <w:szCs w:val="28"/>
        </w:rPr>
        <w:t xml:space="preserve">Настоящая программа профилактики нарушений юридическими лицами и индивидуальными предпринимателями обязательных требований (далее - программа) разработана в соответствии с </w:t>
      </w:r>
      <w:hyperlink r:id="rId9" w:history="1">
        <w:r w:rsidRPr="008031E1">
          <w:rPr>
            <w:rStyle w:val="a9"/>
            <w:b w:val="0"/>
            <w:color w:val="auto"/>
            <w:sz w:val="28"/>
            <w:szCs w:val="28"/>
          </w:rPr>
          <w:t>Федеральным законом</w:t>
        </w:r>
      </w:hyperlink>
      <w:r w:rsidRPr="008031E1">
        <w:rPr>
          <w:sz w:val="28"/>
          <w:szCs w:val="28"/>
        </w:rPr>
        <w:t xml:space="preserve"> от 26</w:t>
      </w:r>
      <w:r>
        <w:rPr>
          <w:sz w:val="28"/>
          <w:szCs w:val="28"/>
        </w:rPr>
        <w:t xml:space="preserve"> декабря </w:t>
      </w:r>
      <w:r w:rsidRPr="008031E1">
        <w:rPr>
          <w:sz w:val="28"/>
          <w:szCs w:val="28"/>
        </w:rPr>
        <w:t>2008 N</w:t>
      </w:r>
      <w:r>
        <w:rPr>
          <w:sz w:val="28"/>
          <w:szCs w:val="28"/>
        </w:rPr>
        <w:t xml:space="preserve"> </w:t>
      </w:r>
      <w:r w:rsidRPr="008031E1">
        <w:rPr>
          <w:sz w:val="28"/>
          <w:szCs w:val="28"/>
        </w:rPr>
        <w:t xml:space="preserve">294-ФЗ </w:t>
      </w:r>
      <w:r>
        <w:rPr>
          <w:sz w:val="28"/>
          <w:szCs w:val="28"/>
        </w:rPr>
        <w:t>«</w:t>
      </w:r>
      <w:r w:rsidRPr="008031E1">
        <w:rPr>
          <w:sz w:val="28"/>
          <w:szCs w:val="28"/>
        </w:rPr>
        <w:t>О защите прав юридических лиц индивидуальных предпринимателей при осуществлении государственного контроля (надзора) и муниципального контроля</w:t>
      </w:r>
      <w:r>
        <w:rPr>
          <w:sz w:val="28"/>
          <w:szCs w:val="28"/>
        </w:rPr>
        <w:t>»</w:t>
      </w:r>
      <w:r w:rsidRPr="008031E1">
        <w:rPr>
          <w:sz w:val="28"/>
          <w:szCs w:val="28"/>
        </w:rPr>
        <w:t xml:space="preserve"> в целях организации проведения органом муниципального контроля - отделом муниципального контроля администрации </w:t>
      </w:r>
      <w:proofErr w:type="spellStart"/>
      <w:r w:rsidRPr="008031E1">
        <w:rPr>
          <w:sz w:val="28"/>
          <w:szCs w:val="28"/>
        </w:rPr>
        <w:t>Уторгошского</w:t>
      </w:r>
      <w:proofErr w:type="spellEnd"/>
      <w:r w:rsidRPr="008031E1">
        <w:rPr>
          <w:sz w:val="28"/>
          <w:szCs w:val="28"/>
        </w:rPr>
        <w:t xml:space="preserve"> сельского поселения профилактики нарушений требований, установленных муниципальными правовыми</w:t>
      </w:r>
      <w:proofErr w:type="gramEnd"/>
      <w:r w:rsidRPr="008031E1">
        <w:rPr>
          <w:sz w:val="28"/>
          <w:szCs w:val="28"/>
        </w:rPr>
        <w:t xml:space="preserve"> актами, а также требований, установленных федеральными законами и иными нормативными правовыми актами Российской Федерации.</w:t>
      </w:r>
    </w:p>
    <w:p w:rsidR="008031E1" w:rsidRPr="008031E1" w:rsidRDefault="008031E1" w:rsidP="008031E1">
      <w:pPr>
        <w:ind w:firstLine="698"/>
        <w:jc w:val="both"/>
        <w:rPr>
          <w:sz w:val="28"/>
          <w:szCs w:val="28"/>
        </w:rPr>
      </w:pPr>
      <w:r w:rsidRPr="008031E1">
        <w:rPr>
          <w:sz w:val="28"/>
          <w:szCs w:val="28"/>
        </w:rPr>
        <w:t>2.</w:t>
      </w:r>
      <w:r>
        <w:rPr>
          <w:sz w:val="28"/>
          <w:szCs w:val="28"/>
        </w:rPr>
        <w:t xml:space="preserve"> </w:t>
      </w:r>
      <w:r w:rsidRPr="008031E1">
        <w:rPr>
          <w:sz w:val="28"/>
          <w:szCs w:val="28"/>
        </w:rPr>
        <w:t>Задачами программы являются:</w:t>
      </w:r>
    </w:p>
    <w:p w:rsidR="008031E1" w:rsidRPr="008031E1" w:rsidRDefault="008031E1" w:rsidP="008031E1">
      <w:pPr>
        <w:ind w:firstLine="698"/>
        <w:jc w:val="both"/>
        <w:rPr>
          <w:sz w:val="28"/>
          <w:szCs w:val="28"/>
        </w:rPr>
      </w:pPr>
      <w:r w:rsidRPr="008031E1">
        <w:rPr>
          <w:sz w:val="28"/>
          <w:szCs w:val="28"/>
        </w:rPr>
        <w:t>2.1.</w:t>
      </w:r>
      <w:r>
        <w:rPr>
          <w:sz w:val="28"/>
          <w:szCs w:val="28"/>
        </w:rPr>
        <w:t xml:space="preserve"> </w:t>
      </w:r>
      <w:r w:rsidRPr="008031E1">
        <w:rPr>
          <w:sz w:val="28"/>
          <w:szCs w:val="28"/>
        </w:rPr>
        <w:t>укрепление системы профилактики нарушений обязательных требований путем активизации профилактической деятельности;</w:t>
      </w:r>
    </w:p>
    <w:p w:rsidR="008031E1" w:rsidRPr="008031E1" w:rsidRDefault="008031E1" w:rsidP="008031E1">
      <w:pPr>
        <w:ind w:firstLine="698"/>
        <w:jc w:val="both"/>
        <w:rPr>
          <w:sz w:val="28"/>
          <w:szCs w:val="28"/>
        </w:rPr>
      </w:pPr>
      <w:r w:rsidRPr="008031E1">
        <w:rPr>
          <w:sz w:val="28"/>
          <w:szCs w:val="28"/>
        </w:rPr>
        <w:t>2.2.</w:t>
      </w:r>
      <w:r>
        <w:rPr>
          <w:sz w:val="28"/>
          <w:szCs w:val="28"/>
        </w:rPr>
        <w:t xml:space="preserve"> </w:t>
      </w:r>
      <w:r w:rsidRPr="008031E1">
        <w:rPr>
          <w:sz w:val="28"/>
          <w:szCs w:val="28"/>
        </w:rPr>
        <w:t>создание мотивации к добросовестному поведению подконтрольных субъектов;</w:t>
      </w:r>
    </w:p>
    <w:p w:rsidR="008031E1" w:rsidRPr="008031E1" w:rsidRDefault="008031E1" w:rsidP="008031E1">
      <w:pPr>
        <w:ind w:firstLine="698"/>
        <w:jc w:val="both"/>
        <w:rPr>
          <w:sz w:val="28"/>
          <w:szCs w:val="28"/>
        </w:rPr>
      </w:pPr>
      <w:r w:rsidRPr="008031E1">
        <w:rPr>
          <w:sz w:val="28"/>
          <w:szCs w:val="28"/>
        </w:rPr>
        <w:t>2.3.</w:t>
      </w:r>
      <w:r>
        <w:rPr>
          <w:sz w:val="28"/>
          <w:szCs w:val="28"/>
        </w:rPr>
        <w:t xml:space="preserve"> </w:t>
      </w:r>
      <w:r w:rsidRPr="008031E1">
        <w:rPr>
          <w:sz w:val="28"/>
          <w:szCs w:val="28"/>
        </w:rPr>
        <w:t>снижение уровня ущерба охраняемым законом ценностям.</w:t>
      </w:r>
    </w:p>
    <w:p w:rsidR="008031E1" w:rsidRPr="008031E1" w:rsidRDefault="008031E1" w:rsidP="008031E1">
      <w:pPr>
        <w:ind w:firstLine="698"/>
        <w:jc w:val="both"/>
        <w:rPr>
          <w:sz w:val="28"/>
          <w:szCs w:val="28"/>
        </w:rPr>
      </w:pPr>
      <w:r w:rsidRPr="008031E1">
        <w:rPr>
          <w:sz w:val="28"/>
          <w:szCs w:val="28"/>
        </w:rPr>
        <w:t>3.</w:t>
      </w:r>
      <w:r>
        <w:rPr>
          <w:sz w:val="28"/>
          <w:szCs w:val="28"/>
        </w:rPr>
        <w:t xml:space="preserve"> </w:t>
      </w:r>
      <w:r w:rsidRPr="008031E1">
        <w:rPr>
          <w:sz w:val="28"/>
          <w:szCs w:val="28"/>
        </w:rPr>
        <w:t>Целями программы являются:</w:t>
      </w:r>
    </w:p>
    <w:p w:rsidR="008031E1" w:rsidRPr="008031E1" w:rsidRDefault="008031E1" w:rsidP="008031E1">
      <w:pPr>
        <w:ind w:firstLine="698"/>
        <w:jc w:val="both"/>
        <w:rPr>
          <w:sz w:val="28"/>
          <w:szCs w:val="28"/>
        </w:rPr>
      </w:pPr>
      <w:r w:rsidRPr="008031E1">
        <w:rPr>
          <w:sz w:val="28"/>
          <w:szCs w:val="28"/>
        </w:rPr>
        <w:t>3.1.</w:t>
      </w:r>
      <w:r>
        <w:rPr>
          <w:sz w:val="28"/>
          <w:szCs w:val="28"/>
        </w:rPr>
        <w:t xml:space="preserve"> </w:t>
      </w:r>
      <w:r w:rsidRPr="008031E1">
        <w:rPr>
          <w:sz w:val="28"/>
          <w:szCs w:val="28"/>
        </w:rPr>
        <w:t>предупреждение нарушений юридическими лицами и индивидуальными предпринимателями (далее - подконтрольные субъекты) обязательных требований, включая устранение причин, факторов и условий, способствующих возможному нарушению обязательных требований</w:t>
      </w:r>
    </w:p>
    <w:p w:rsidR="008031E1" w:rsidRPr="008031E1" w:rsidRDefault="008031E1" w:rsidP="008031E1">
      <w:pPr>
        <w:ind w:firstLine="698"/>
        <w:jc w:val="both"/>
        <w:rPr>
          <w:sz w:val="28"/>
          <w:szCs w:val="28"/>
        </w:rPr>
      </w:pPr>
      <w:r w:rsidRPr="008031E1">
        <w:rPr>
          <w:sz w:val="28"/>
          <w:szCs w:val="28"/>
        </w:rPr>
        <w:t>3.2.</w:t>
      </w:r>
      <w:r>
        <w:rPr>
          <w:sz w:val="28"/>
          <w:szCs w:val="28"/>
        </w:rPr>
        <w:t xml:space="preserve"> </w:t>
      </w:r>
      <w:r w:rsidRPr="008031E1">
        <w:rPr>
          <w:sz w:val="28"/>
          <w:szCs w:val="28"/>
        </w:rPr>
        <w:t>укрепление системы профилактики нарушений обязательных требований путём активизации профилактической деятельности.</w:t>
      </w:r>
    </w:p>
    <w:p w:rsidR="008031E1" w:rsidRPr="008031E1" w:rsidRDefault="008031E1" w:rsidP="008031E1">
      <w:pPr>
        <w:ind w:firstLine="698"/>
        <w:jc w:val="both"/>
        <w:rPr>
          <w:sz w:val="28"/>
          <w:szCs w:val="28"/>
        </w:rPr>
      </w:pPr>
      <w:r w:rsidRPr="008031E1">
        <w:rPr>
          <w:sz w:val="28"/>
          <w:szCs w:val="28"/>
        </w:rPr>
        <w:t>3.3.</w:t>
      </w:r>
      <w:r>
        <w:rPr>
          <w:sz w:val="28"/>
          <w:szCs w:val="28"/>
        </w:rPr>
        <w:t xml:space="preserve"> </w:t>
      </w:r>
      <w:r w:rsidRPr="008031E1">
        <w:rPr>
          <w:sz w:val="28"/>
          <w:szCs w:val="28"/>
        </w:rPr>
        <w:t>выявление причин, факторов и условий, способствующих нарушениям обязательных требований.</w:t>
      </w:r>
    </w:p>
    <w:p w:rsidR="008031E1" w:rsidRPr="008031E1" w:rsidRDefault="008031E1" w:rsidP="008031E1">
      <w:pPr>
        <w:ind w:firstLine="698"/>
        <w:jc w:val="both"/>
        <w:rPr>
          <w:sz w:val="28"/>
          <w:szCs w:val="28"/>
        </w:rPr>
      </w:pPr>
      <w:r w:rsidRPr="008031E1">
        <w:rPr>
          <w:sz w:val="28"/>
          <w:szCs w:val="28"/>
        </w:rPr>
        <w:t>3.4.</w:t>
      </w:r>
      <w:r>
        <w:rPr>
          <w:sz w:val="28"/>
          <w:szCs w:val="28"/>
        </w:rPr>
        <w:t xml:space="preserve"> </w:t>
      </w:r>
      <w:r w:rsidRPr="008031E1">
        <w:rPr>
          <w:sz w:val="28"/>
          <w:szCs w:val="28"/>
        </w:rPr>
        <w:t>повышение правосознания и правовой культуры руководителей юридических лиц и индивидуальных предпринимателей.</w:t>
      </w:r>
    </w:p>
    <w:p w:rsidR="008031E1" w:rsidRPr="008031E1" w:rsidRDefault="008031E1" w:rsidP="008031E1">
      <w:pPr>
        <w:ind w:firstLine="698"/>
        <w:jc w:val="both"/>
        <w:rPr>
          <w:sz w:val="28"/>
          <w:szCs w:val="28"/>
        </w:rPr>
      </w:pPr>
      <w:r w:rsidRPr="008031E1">
        <w:rPr>
          <w:sz w:val="28"/>
          <w:szCs w:val="28"/>
        </w:rPr>
        <w:t>4.</w:t>
      </w:r>
      <w:r>
        <w:rPr>
          <w:sz w:val="28"/>
          <w:szCs w:val="28"/>
        </w:rPr>
        <w:t xml:space="preserve"> </w:t>
      </w:r>
      <w:r w:rsidRPr="008031E1">
        <w:rPr>
          <w:sz w:val="28"/>
          <w:szCs w:val="28"/>
        </w:rPr>
        <w:t>Срок реализации программы - 2020-2021 года.</w:t>
      </w:r>
    </w:p>
    <w:p w:rsidR="008031E1" w:rsidRPr="008031E1" w:rsidRDefault="008031E1" w:rsidP="008031E1">
      <w:pPr>
        <w:ind w:firstLine="698"/>
        <w:jc w:val="both"/>
        <w:rPr>
          <w:sz w:val="28"/>
          <w:szCs w:val="28"/>
        </w:rPr>
      </w:pPr>
    </w:p>
    <w:p w:rsidR="008031E1" w:rsidRPr="008031E1" w:rsidRDefault="008031E1" w:rsidP="008031E1">
      <w:pPr>
        <w:pStyle w:val="3"/>
        <w:ind w:firstLine="698"/>
        <w:jc w:val="both"/>
        <w:rPr>
          <w:rFonts w:ascii="Times New Roman" w:hAnsi="Times New Roman" w:cs="Times New Roman"/>
          <w:color w:val="auto"/>
          <w:sz w:val="28"/>
          <w:szCs w:val="28"/>
        </w:rPr>
      </w:pPr>
      <w:r w:rsidRPr="008031E1">
        <w:rPr>
          <w:rFonts w:ascii="Times New Roman" w:hAnsi="Times New Roman" w:cs="Times New Roman"/>
          <w:color w:val="auto"/>
          <w:sz w:val="28"/>
          <w:szCs w:val="28"/>
        </w:rPr>
        <w:t>Раздел 2. Принципы проведения профилактических мероприятий, виды и формы профилактического воздействия, способы реализации программы.</w:t>
      </w:r>
    </w:p>
    <w:p w:rsidR="008031E1" w:rsidRPr="008031E1" w:rsidRDefault="008031E1" w:rsidP="008031E1">
      <w:pPr>
        <w:ind w:firstLine="698"/>
        <w:jc w:val="both"/>
        <w:rPr>
          <w:sz w:val="28"/>
          <w:szCs w:val="28"/>
        </w:rPr>
      </w:pPr>
      <w:r w:rsidRPr="008031E1">
        <w:rPr>
          <w:sz w:val="28"/>
          <w:szCs w:val="28"/>
        </w:rPr>
        <w:t>1.</w:t>
      </w:r>
      <w:r>
        <w:rPr>
          <w:sz w:val="28"/>
          <w:szCs w:val="28"/>
        </w:rPr>
        <w:t xml:space="preserve"> </w:t>
      </w:r>
      <w:r w:rsidRPr="008031E1">
        <w:rPr>
          <w:sz w:val="28"/>
          <w:szCs w:val="28"/>
        </w:rPr>
        <w:t>Принципы реализации программы:</w:t>
      </w:r>
    </w:p>
    <w:p w:rsidR="008031E1" w:rsidRPr="008031E1" w:rsidRDefault="008031E1" w:rsidP="008031E1">
      <w:pPr>
        <w:ind w:firstLine="698"/>
        <w:jc w:val="both"/>
        <w:rPr>
          <w:sz w:val="28"/>
          <w:szCs w:val="28"/>
        </w:rPr>
      </w:pPr>
      <w:r w:rsidRPr="008031E1">
        <w:rPr>
          <w:sz w:val="28"/>
          <w:szCs w:val="28"/>
        </w:rPr>
        <w:t>1.1.</w:t>
      </w:r>
      <w:r>
        <w:rPr>
          <w:sz w:val="28"/>
          <w:szCs w:val="28"/>
        </w:rPr>
        <w:t xml:space="preserve"> </w:t>
      </w:r>
      <w:r w:rsidRPr="008031E1">
        <w:rPr>
          <w:sz w:val="28"/>
          <w:szCs w:val="28"/>
        </w:rPr>
        <w:t>принцип информационной открытости - доступность для населения и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8031E1" w:rsidRPr="008031E1" w:rsidRDefault="008031E1" w:rsidP="008031E1">
      <w:pPr>
        <w:ind w:firstLine="698"/>
        <w:jc w:val="both"/>
        <w:rPr>
          <w:sz w:val="28"/>
          <w:szCs w:val="28"/>
        </w:rPr>
      </w:pPr>
      <w:r w:rsidRPr="008031E1">
        <w:rPr>
          <w:sz w:val="28"/>
          <w:szCs w:val="28"/>
        </w:rPr>
        <w:t>1.2.</w:t>
      </w:r>
      <w:r>
        <w:rPr>
          <w:sz w:val="28"/>
          <w:szCs w:val="28"/>
        </w:rPr>
        <w:t xml:space="preserve"> </w:t>
      </w:r>
      <w:r w:rsidRPr="008031E1">
        <w:rPr>
          <w:sz w:val="28"/>
          <w:szCs w:val="28"/>
        </w:rPr>
        <w:t>принцип полноты охвата - максимально полный охват профилактическими мероприятиями населения и подконтрольных субъектов.</w:t>
      </w:r>
    </w:p>
    <w:p w:rsidR="008031E1" w:rsidRPr="008031E1" w:rsidRDefault="008031E1" w:rsidP="008031E1">
      <w:pPr>
        <w:ind w:firstLine="698"/>
        <w:jc w:val="both"/>
        <w:rPr>
          <w:sz w:val="28"/>
          <w:szCs w:val="28"/>
        </w:rPr>
      </w:pPr>
      <w:r w:rsidRPr="008031E1">
        <w:rPr>
          <w:sz w:val="28"/>
          <w:szCs w:val="28"/>
        </w:rPr>
        <w:lastRenderedPageBreak/>
        <w:t>1.3.</w:t>
      </w:r>
      <w:r>
        <w:rPr>
          <w:sz w:val="28"/>
          <w:szCs w:val="28"/>
        </w:rPr>
        <w:t xml:space="preserve"> </w:t>
      </w:r>
      <w:r w:rsidRPr="008031E1">
        <w:rPr>
          <w:sz w:val="28"/>
          <w:szCs w:val="28"/>
        </w:rPr>
        <w:t>принцип обязательности - обязательность проведения профилактических мероприятий администрацией.</w:t>
      </w:r>
    </w:p>
    <w:p w:rsidR="008031E1" w:rsidRPr="008031E1" w:rsidRDefault="008031E1" w:rsidP="008031E1">
      <w:pPr>
        <w:ind w:firstLine="698"/>
        <w:jc w:val="both"/>
        <w:rPr>
          <w:sz w:val="28"/>
          <w:szCs w:val="28"/>
        </w:rPr>
      </w:pPr>
      <w:r w:rsidRPr="008031E1">
        <w:rPr>
          <w:sz w:val="28"/>
          <w:szCs w:val="28"/>
        </w:rPr>
        <w:t>1.4.</w:t>
      </w:r>
      <w:r>
        <w:rPr>
          <w:sz w:val="28"/>
          <w:szCs w:val="28"/>
        </w:rPr>
        <w:t xml:space="preserve"> </w:t>
      </w:r>
      <w:r w:rsidRPr="008031E1">
        <w:rPr>
          <w:sz w:val="28"/>
          <w:szCs w:val="28"/>
        </w:rPr>
        <w:t>принцип актуальности - регулярный анализ и обновление программы профилактических мероприятий.</w:t>
      </w:r>
    </w:p>
    <w:p w:rsidR="008031E1" w:rsidRPr="008031E1" w:rsidRDefault="008031E1" w:rsidP="008031E1">
      <w:pPr>
        <w:ind w:firstLine="698"/>
        <w:jc w:val="both"/>
        <w:rPr>
          <w:sz w:val="28"/>
          <w:szCs w:val="28"/>
        </w:rPr>
      </w:pPr>
      <w:r w:rsidRPr="008031E1">
        <w:rPr>
          <w:sz w:val="28"/>
          <w:szCs w:val="28"/>
        </w:rPr>
        <w:t>1.5.</w:t>
      </w:r>
      <w:r>
        <w:rPr>
          <w:sz w:val="28"/>
          <w:szCs w:val="28"/>
        </w:rPr>
        <w:t xml:space="preserve"> </w:t>
      </w:r>
      <w:r w:rsidRPr="008031E1">
        <w:rPr>
          <w:sz w:val="28"/>
          <w:szCs w:val="28"/>
        </w:rPr>
        <w:t>принцип периодичности - обеспечение регулярности проведения профилактических мероприятий.</w:t>
      </w:r>
    </w:p>
    <w:p w:rsidR="008031E1" w:rsidRPr="008031E1" w:rsidRDefault="008031E1" w:rsidP="008031E1">
      <w:pPr>
        <w:ind w:firstLine="698"/>
        <w:jc w:val="both"/>
        <w:rPr>
          <w:sz w:val="28"/>
          <w:szCs w:val="28"/>
        </w:rPr>
      </w:pPr>
      <w:r w:rsidRPr="008031E1">
        <w:rPr>
          <w:sz w:val="28"/>
          <w:szCs w:val="28"/>
        </w:rPr>
        <w:t>2.</w:t>
      </w:r>
      <w:r>
        <w:rPr>
          <w:sz w:val="28"/>
          <w:szCs w:val="28"/>
        </w:rPr>
        <w:t xml:space="preserve"> </w:t>
      </w:r>
      <w:r w:rsidRPr="008031E1">
        <w:rPr>
          <w:sz w:val="28"/>
          <w:szCs w:val="28"/>
        </w:rPr>
        <w:t>Виды и формы профилактических воздействий:</w:t>
      </w:r>
    </w:p>
    <w:p w:rsidR="008031E1" w:rsidRPr="008031E1" w:rsidRDefault="008031E1" w:rsidP="008031E1">
      <w:pPr>
        <w:ind w:firstLine="698"/>
        <w:jc w:val="both"/>
        <w:rPr>
          <w:sz w:val="28"/>
          <w:szCs w:val="28"/>
        </w:rPr>
      </w:pPr>
      <w:r w:rsidRPr="008031E1">
        <w:rPr>
          <w:sz w:val="28"/>
          <w:szCs w:val="28"/>
        </w:rPr>
        <w:t>2.1.</w:t>
      </w:r>
      <w:r>
        <w:rPr>
          <w:sz w:val="28"/>
          <w:szCs w:val="28"/>
        </w:rPr>
        <w:t xml:space="preserve"> </w:t>
      </w:r>
      <w:r w:rsidRPr="008031E1">
        <w:rPr>
          <w:sz w:val="28"/>
          <w:szCs w:val="28"/>
        </w:rPr>
        <w:t>подготовка и размещение в сети "Интернет" на сайте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в области жилищного законодательства;</w:t>
      </w:r>
    </w:p>
    <w:p w:rsidR="008031E1" w:rsidRPr="008031E1" w:rsidRDefault="008031E1" w:rsidP="008031E1">
      <w:pPr>
        <w:ind w:firstLine="698"/>
        <w:jc w:val="both"/>
        <w:rPr>
          <w:sz w:val="28"/>
          <w:szCs w:val="28"/>
        </w:rPr>
      </w:pPr>
      <w:r w:rsidRPr="008031E1">
        <w:rPr>
          <w:sz w:val="28"/>
          <w:szCs w:val="28"/>
        </w:rPr>
        <w:t>2.2.</w:t>
      </w:r>
      <w:r w:rsidR="007E3D31">
        <w:rPr>
          <w:sz w:val="28"/>
          <w:szCs w:val="28"/>
        </w:rPr>
        <w:t xml:space="preserve"> </w:t>
      </w:r>
      <w:r w:rsidRPr="008031E1">
        <w:rPr>
          <w:sz w:val="28"/>
          <w:szCs w:val="28"/>
        </w:rPr>
        <w:t>разработка и опубликование на сайте администрации руководства по соблюдению обязательных требований;</w:t>
      </w:r>
    </w:p>
    <w:p w:rsidR="008031E1" w:rsidRPr="008031E1" w:rsidRDefault="008031E1" w:rsidP="008031E1">
      <w:pPr>
        <w:ind w:firstLine="698"/>
        <w:jc w:val="both"/>
        <w:rPr>
          <w:sz w:val="28"/>
          <w:szCs w:val="28"/>
        </w:rPr>
      </w:pPr>
      <w:r w:rsidRPr="008031E1">
        <w:rPr>
          <w:sz w:val="28"/>
          <w:szCs w:val="28"/>
        </w:rPr>
        <w:t>2.3.</w:t>
      </w:r>
      <w:r w:rsidR="007E3D31">
        <w:rPr>
          <w:sz w:val="28"/>
          <w:szCs w:val="28"/>
        </w:rPr>
        <w:t xml:space="preserve"> </w:t>
      </w:r>
      <w:r w:rsidRPr="008031E1">
        <w:rPr>
          <w:sz w:val="28"/>
          <w:szCs w:val="28"/>
        </w:rPr>
        <w:t>в случае изменения обязательных требований подготовка и размещение на сайте администрации комментариев о содержании новых нормативных правовых актов, устанавливающих обязательные требования, о внесенных изменениях в действующие акты, о сроках и порядке вступления их в действие;</w:t>
      </w:r>
    </w:p>
    <w:p w:rsidR="008031E1" w:rsidRPr="008031E1" w:rsidRDefault="008031E1" w:rsidP="008031E1">
      <w:pPr>
        <w:ind w:firstLine="698"/>
        <w:jc w:val="both"/>
        <w:rPr>
          <w:sz w:val="28"/>
          <w:szCs w:val="28"/>
        </w:rPr>
      </w:pPr>
      <w:r w:rsidRPr="008031E1">
        <w:rPr>
          <w:sz w:val="28"/>
          <w:szCs w:val="28"/>
        </w:rPr>
        <w:t>2.4.</w:t>
      </w:r>
      <w:r w:rsidR="007E3D31">
        <w:rPr>
          <w:sz w:val="28"/>
          <w:szCs w:val="28"/>
        </w:rPr>
        <w:t xml:space="preserve"> </w:t>
      </w:r>
      <w:r w:rsidRPr="008031E1">
        <w:rPr>
          <w:sz w:val="28"/>
          <w:szCs w:val="28"/>
        </w:rPr>
        <w:t xml:space="preserve">обеспечение обобщения практики осуществления муниципального жилищного контроля на территории </w:t>
      </w:r>
      <w:proofErr w:type="spellStart"/>
      <w:r w:rsidRPr="008031E1">
        <w:rPr>
          <w:sz w:val="28"/>
          <w:szCs w:val="28"/>
        </w:rPr>
        <w:t>Уторгошского</w:t>
      </w:r>
      <w:proofErr w:type="spellEnd"/>
      <w:r w:rsidRPr="008031E1">
        <w:rPr>
          <w:sz w:val="28"/>
          <w:szCs w:val="28"/>
        </w:rPr>
        <w:t xml:space="preserve"> сельского поселения, и размещение на официальном сайте в сети </w:t>
      </w:r>
      <w:r w:rsidR="008817E1">
        <w:rPr>
          <w:sz w:val="28"/>
          <w:szCs w:val="28"/>
        </w:rPr>
        <w:t>«</w:t>
      </w:r>
      <w:r w:rsidRPr="008031E1">
        <w:rPr>
          <w:sz w:val="28"/>
          <w:szCs w:val="28"/>
        </w:rPr>
        <w:t>Интернет</w:t>
      </w:r>
      <w:r w:rsidR="008817E1">
        <w:rPr>
          <w:sz w:val="28"/>
          <w:szCs w:val="28"/>
        </w:rPr>
        <w:t>»</w:t>
      </w:r>
      <w:r w:rsidRPr="008031E1">
        <w:rPr>
          <w:sz w:val="28"/>
          <w:szCs w:val="28"/>
        </w:rPr>
        <w:t xml:space="preserve"> соответствующих </w:t>
      </w:r>
      <w:proofErr w:type="gramStart"/>
      <w:r w:rsidRPr="008031E1">
        <w:rPr>
          <w:sz w:val="28"/>
          <w:szCs w:val="28"/>
        </w:rPr>
        <w:t>обобщений</w:t>
      </w:r>
      <w:proofErr w:type="gramEnd"/>
      <w:r w:rsidRPr="008031E1">
        <w:rPr>
          <w:sz w:val="28"/>
          <w:szCs w:val="28"/>
        </w:rPr>
        <w:t xml:space="preserve"> в том числе с указанием наиболее часто встречающихся случаев нарушений обязательных требований с рекомендациями в отношении мер, которые должны применяться юридическими лицами, индивидуальными предпринимателями в целях недопущения таких нарушений;</w:t>
      </w:r>
    </w:p>
    <w:p w:rsidR="008031E1" w:rsidRPr="008031E1" w:rsidRDefault="008031E1" w:rsidP="008031E1">
      <w:pPr>
        <w:ind w:firstLine="698"/>
        <w:jc w:val="both"/>
        <w:rPr>
          <w:sz w:val="28"/>
          <w:szCs w:val="28"/>
        </w:rPr>
      </w:pPr>
      <w:r w:rsidRPr="008031E1">
        <w:rPr>
          <w:sz w:val="28"/>
          <w:szCs w:val="28"/>
        </w:rPr>
        <w:t>2.5.</w:t>
      </w:r>
      <w:r w:rsidR="008817E1">
        <w:rPr>
          <w:sz w:val="28"/>
          <w:szCs w:val="28"/>
        </w:rPr>
        <w:t xml:space="preserve"> </w:t>
      </w:r>
      <w:r w:rsidRPr="008031E1">
        <w:rPr>
          <w:sz w:val="28"/>
          <w:szCs w:val="28"/>
        </w:rPr>
        <w:t xml:space="preserve">выдача предостережений о недопустимости нарушения обязательных требований в случаях, установленных </w:t>
      </w:r>
      <w:hyperlink r:id="rId10" w:history="1">
        <w:proofErr w:type="gramStart"/>
        <w:r w:rsidRPr="008031E1">
          <w:rPr>
            <w:rStyle w:val="a9"/>
            <w:sz w:val="28"/>
            <w:szCs w:val="28"/>
          </w:rPr>
          <w:t>ч</w:t>
        </w:r>
        <w:proofErr w:type="gramEnd"/>
        <w:r w:rsidRPr="008031E1">
          <w:rPr>
            <w:rStyle w:val="a9"/>
            <w:sz w:val="28"/>
            <w:szCs w:val="28"/>
          </w:rPr>
          <w:t>. 5 ст. 8.2</w:t>
        </w:r>
      </w:hyperlink>
      <w:r w:rsidRPr="008031E1">
        <w:rPr>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031E1" w:rsidRPr="008031E1" w:rsidRDefault="008031E1" w:rsidP="008031E1">
      <w:pPr>
        <w:ind w:firstLine="698"/>
        <w:jc w:val="both"/>
        <w:rPr>
          <w:sz w:val="28"/>
          <w:szCs w:val="28"/>
        </w:rPr>
      </w:pPr>
      <w:r w:rsidRPr="008031E1">
        <w:rPr>
          <w:sz w:val="28"/>
          <w:szCs w:val="28"/>
        </w:rPr>
        <w:t>3.</w:t>
      </w:r>
      <w:r w:rsidR="008817E1">
        <w:rPr>
          <w:sz w:val="28"/>
          <w:szCs w:val="28"/>
        </w:rPr>
        <w:t xml:space="preserve"> </w:t>
      </w:r>
      <w:r w:rsidRPr="008031E1">
        <w:rPr>
          <w:sz w:val="28"/>
          <w:szCs w:val="28"/>
        </w:rPr>
        <w:t>Способы реализации Программы:</w:t>
      </w:r>
    </w:p>
    <w:p w:rsidR="008031E1" w:rsidRDefault="008031E1" w:rsidP="008031E1">
      <w:pPr>
        <w:ind w:firstLine="698"/>
        <w:jc w:val="both"/>
        <w:rPr>
          <w:sz w:val="28"/>
          <w:szCs w:val="28"/>
        </w:rPr>
      </w:pPr>
      <w:r w:rsidRPr="008031E1">
        <w:rPr>
          <w:sz w:val="28"/>
          <w:szCs w:val="28"/>
        </w:rPr>
        <w:t>3.1.</w:t>
      </w:r>
      <w:r w:rsidR="008817E1">
        <w:rPr>
          <w:sz w:val="28"/>
          <w:szCs w:val="28"/>
        </w:rPr>
        <w:t xml:space="preserve"> </w:t>
      </w:r>
      <w:r w:rsidRPr="008031E1">
        <w:rPr>
          <w:sz w:val="28"/>
          <w:szCs w:val="28"/>
        </w:rPr>
        <w:t>организация и проведение профилактических мероприятий, направленных на предупреждение нарушения обязательных требований, осуществляется ответственными исполнителями на основании плана-графика в соответствии с приложением к программе.</w:t>
      </w:r>
    </w:p>
    <w:p w:rsidR="008817E1" w:rsidRDefault="008817E1" w:rsidP="008031E1">
      <w:pPr>
        <w:ind w:firstLine="698"/>
        <w:jc w:val="both"/>
        <w:rPr>
          <w:sz w:val="28"/>
          <w:szCs w:val="28"/>
        </w:rPr>
      </w:pPr>
    </w:p>
    <w:p w:rsidR="008817E1" w:rsidRDefault="008817E1" w:rsidP="008817E1">
      <w:pPr>
        <w:jc w:val="center"/>
        <w:rPr>
          <w:b/>
          <w:sz w:val="28"/>
          <w:szCs w:val="28"/>
        </w:rPr>
      </w:pPr>
    </w:p>
    <w:p w:rsidR="008817E1" w:rsidRDefault="008817E1" w:rsidP="008817E1">
      <w:pPr>
        <w:jc w:val="center"/>
        <w:rPr>
          <w:b/>
          <w:sz w:val="28"/>
          <w:szCs w:val="28"/>
        </w:rPr>
      </w:pPr>
    </w:p>
    <w:p w:rsidR="008817E1" w:rsidRDefault="008817E1" w:rsidP="008817E1">
      <w:pPr>
        <w:jc w:val="center"/>
        <w:rPr>
          <w:b/>
          <w:sz w:val="28"/>
          <w:szCs w:val="28"/>
        </w:rPr>
      </w:pPr>
    </w:p>
    <w:p w:rsidR="008817E1" w:rsidRDefault="008817E1" w:rsidP="008817E1">
      <w:pPr>
        <w:jc w:val="center"/>
        <w:rPr>
          <w:b/>
          <w:sz w:val="28"/>
          <w:szCs w:val="28"/>
        </w:rPr>
      </w:pPr>
    </w:p>
    <w:p w:rsidR="008817E1" w:rsidRDefault="008817E1" w:rsidP="008817E1">
      <w:pPr>
        <w:jc w:val="center"/>
        <w:rPr>
          <w:b/>
          <w:sz w:val="28"/>
          <w:szCs w:val="28"/>
        </w:rPr>
      </w:pPr>
    </w:p>
    <w:p w:rsidR="008817E1" w:rsidRDefault="008817E1" w:rsidP="008817E1">
      <w:pPr>
        <w:jc w:val="center"/>
        <w:rPr>
          <w:b/>
          <w:sz w:val="28"/>
          <w:szCs w:val="28"/>
        </w:rPr>
      </w:pPr>
    </w:p>
    <w:p w:rsidR="008817E1" w:rsidRDefault="008817E1" w:rsidP="008817E1">
      <w:pPr>
        <w:jc w:val="center"/>
        <w:rPr>
          <w:b/>
          <w:sz w:val="28"/>
          <w:szCs w:val="28"/>
        </w:rPr>
      </w:pPr>
    </w:p>
    <w:p w:rsidR="008817E1" w:rsidRDefault="008817E1" w:rsidP="008817E1">
      <w:pPr>
        <w:jc w:val="center"/>
        <w:rPr>
          <w:b/>
          <w:sz w:val="28"/>
          <w:szCs w:val="28"/>
        </w:rPr>
      </w:pPr>
    </w:p>
    <w:p w:rsidR="008817E1" w:rsidRDefault="008817E1" w:rsidP="008817E1">
      <w:pPr>
        <w:jc w:val="center"/>
        <w:rPr>
          <w:b/>
          <w:sz w:val="28"/>
          <w:szCs w:val="28"/>
        </w:rPr>
      </w:pPr>
    </w:p>
    <w:p w:rsidR="008817E1" w:rsidRDefault="008817E1" w:rsidP="008817E1">
      <w:pPr>
        <w:jc w:val="center"/>
        <w:rPr>
          <w:b/>
          <w:sz w:val="28"/>
          <w:szCs w:val="28"/>
        </w:rPr>
      </w:pPr>
    </w:p>
    <w:p w:rsidR="008817E1" w:rsidRPr="00740B89" w:rsidRDefault="008817E1" w:rsidP="008817E1">
      <w:pPr>
        <w:jc w:val="center"/>
        <w:rPr>
          <w:b/>
          <w:sz w:val="24"/>
          <w:szCs w:val="24"/>
        </w:rPr>
      </w:pPr>
      <w:r w:rsidRPr="00740B89">
        <w:rPr>
          <w:b/>
          <w:sz w:val="24"/>
          <w:szCs w:val="24"/>
        </w:rPr>
        <w:lastRenderedPageBreak/>
        <w:t>ПЛАН-ГРАФИК</w:t>
      </w:r>
    </w:p>
    <w:p w:rsidR="008817E1" w:rsidRPr="00740B89" w:rsidRDefault="008817E1" w:rsidP="008817E1">
      <w:pPr>
        <w:jc w:val="center"/>
        <w:rPr>
          <w:b/>
          <w:sz w:val="24"/>
          <w:szCs w:val="24"/>
        </w:rPr>
      </w:pPr>
      <w:r w:rsidRPr="00740B89">
        <w:rPr>
          <w:b/>
          <w:sz w:val="24"/>
          <w:szCs w:val="24"/>
        </w:rPr>
        <w:t xml:space="preserve">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территории </w:t>
      </w:r>
      <w:proofErr w:type="spellStart"/>
      <w:r w:rsidRPr="00740B89">
        <w:rPr>
          <w:b/>
          <w:sz w:val="24"/>
          <w:szCs w:val="24"/>
        </w:rPr>
        <w:t>Уторгошского</w:t>
      </w:r>
      <w:proofErr w:type="spellEnd"/>
      <w:r w:rsidRPr="00740B89">
        <w:rPr>
          <w:b/>
          <w:sz w:val="24"/>
          <w:szCs w:val="24"/>
        </w:rPr>
        <w:t xml:space="preserve"> сельского поселения на 2020 – 2022 годы</w:t>
      </w:r>
    </w:p>
    <w:p w:rsidR="008031E1" w:rsidRDefault="008031E1" w:rsidP="008031E1"/>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184"/>
        <w:gridCol w:w="4345"/>
        <w:gridCol w:w="1667"/>
        <w:gridCol w:w="2941"/>
      </w:tblGrid>
      <w:tr w:rsidR="008031E1" w:rsidTr="00740B89">
        <w:tc>
          <w:tcPr>
            <w:tcW w:w="1184" w:type="dxa"/>
            <w:tcBorders>
              <w:top w:val="single" w:sz="4" w:space="0" w:color="auto"/>
              <w:bottom w:val="single" w:sz="4" w:space="0" w:color="auto"/>
              <w:right w:val="single" w:sz="4" w:space="0" w:color="auto"/>
            </w:tcBorders>
          </w:tcPr>
          <w:p w:rsidR="008031E1" w:rsidRDefault="008031E1" w:rsidP="008031E1">
            <w:pPr>
              <w:pStyle w:val="ab"/>
              <w:jc w:val="center"/>
            </w:pPr>
            <w:r>
              <w:t xml:space="preserve">N </w:t>
            </w:r>
            <w:proofErr w:type="spellStart"/>
            <w:proofErr w:type="gramStart"/>
            <w:r>
              <w:t>п</w:t>
            </w:r>
            <w:proofErr w:type="spellEnd"/>
            <w:proofErr w:type="gramEnd"/>
            <w:r>
              <w:t>/</w:t>
            </w:r>
            <w:proofErr w:type="spellStart"/>
            <w:r>
              <w:t>п</w:t>
            </w:r>
            <w:proofErr w:type="spellEnd"/>
          </w:p>
        </w:tc>
        <w:tc>
          <w:tcPr>
            <w:tcW w:w="4345" w:type="dxa"/>
            <w:tcBorders>
              <w:top w:val="single" w:sz="4" w:space="0" w:color="auto"/>
              <w:left w:val="single" w:sz="4" w:space="0" w:color="auto"/>
              <w:bottom w:val="single" w:sz="4" w:space="0" w:color="auto"/>
              <w:right w:val="single" w:sz="4" w:space="0" w:color="auto"/>
            </w:tcBorders>
          </w:tcPr>
          <w:p w:rsidR="008031E1" w:rsidRDefault="008031E1" w:rsidP="008031E1">
            <w:pPr>
              <w:pStyle w:val="ab"/>
              <w:jc w:val="center"/>
            </w:pPr>
            <w:r>
              <w:t>Наименование</w:t>
            </w:r>
          </w:p>
          <w:p w:rsidR="008031E1" w:rsidRDefault="008031E1" w:rsidP="008031E1">
            <w:pPr>
              <w:pStyle w:val="ab"/>
              <w:jc w:val="center"/>
            </w:pPr>
            <w:r>
              <w:t>мероприятия</w:t>
            </w:r>
          </w:p>
        </w:tc>
        <w:tc>
          <w:tcPr>
            <w:tcW w:w="1667" w:type="dxa"/>
            <w:tcBorders>
              <w:top w:val="single" w:sz="4" w:space="0" w:color="auto"/>
              <w:left w:val="single" w:sz="4" w:space="0" w:color="auto"/>
              <w:bottom w:val="single" w:sz="4" w:space="0" w:color="auto"/>
              <w:right w:val="single" w:sz="4" w:space="0" w:color="auto"/>
            </w:tcBorders>
          </w:tcPr>
          <w:p w:rsidR="008031E1" w:rsidRDefault="008031E1" w:rsidP="008031E1">
            <w:pPr>
              <w:pStyle w:val="ab"/>
              <w:jc w:val="center"/>
            </w:pPr>
            <w:r>
              <w:t>Срок</w:t>
            </w:r>
          </w:p>
          <w:p w:rsidR="008031E1" w:rsidRDefault="008031E1" w:rsidP="008031E1">
            <w:pPr>
              <w:pStyle w:val="ab"/>
              <w:jc w:val="center"/>
            </w:pPr>
            <w:r>
              <w:t>реализации</w:t>
            </w:r>
          </w:p>
          <w:p w:rsidR="008031E1" w:rsidRDefault="008031E1" w:rsidP="008031E1">
            <w:pPr>
              <w:pStyle w:val="ab"/>
              <w:jc w:val="center"/>
            </w:pPr>
            <w:r>
              <w:t>мероприятия</w:t>
            </w:r>
          </w:p>
        </w:tc>
        <w:tc>
          <w:tcPr>
            <w:tcW w:w="2941" w:type="dxa"/>
            <w:tcBorders>
              <w:top w:val="single" w:sz="4" w:space="0" w:color="auto"/>
              <w:left w:val="single" w:sz="4" w:space="0" w:color="auto"/>
              <w:bottom w:val="single" w:sz="4" w:space="0" w:color="auto"/>
            </w:tcBorders>
          </w:tcPr>
          <w:p w:rsidR="008031E1" w:rsidRDefault="008031E1" w:rsidP="008031E1">
            <w:pPr>
              <w:pStyle w:val="ab"/>
              <w:jc w:val="center"/>
            </w:pPr>
            <w:r>
              <w:t>Ответственный исполнитель</w:t>
            </w:r>
          </w:p>
        </w:tc>
      </w:tr>
      <w:tr w:rsidR="008031E1" w:rsidTr="00740B89">
        <w:tc>
          <w:tcPr>
            <w:tcW w:w="1184" w:type="dxa"/>
            <w:tcBorders>
              <w:top w:val="single" w:sz="4" w:space="0" w:color="auto"/>
              <w:bottom w:val="single" w:sz="4" w:space="0" w:color="auto"/>
              <w:right w:val="single" w:sz="4" w:space="0" w:color="auto"/>
            </w:tcBorders>
          </w:tcPr>
          <w:p w:rsidR="008031E1" w:rsidRDefault="008031E1" w:rsidP="008031E1">
            <w:pPr>
              <w:pStyle w:val="ab"/>
              <w:jc w:val="center"/>
            </w:pPr>
            <w:r>
              <w:t>1.</w:t>
            </w:r>
          </w:p>
        </w:tc>
        <w:tc>
          <w:tcPr>
            <w:tcW w:w="4345" w:type="dxa"/>
            <w:tcBorders>
              <w:top w:val="single" w:sz="4" w:space="0" w:color="auto"/>
              <w:left w:val="single" w:sz="4" w:space="0" w:color="auto"/>
              <w:bottom w:val="single" w:sz="4" w:space="0" w:color="auto"/>
              <w:right w:val="single" w:sz="4" w:space="0" w:color="auto"/>
            </w:tcBorders>
          </w:tcPr>
          <w:p w:rsidR="008031E1" w:rsidRDefault="008031E1" w:rsidP="00740B89">
            <w:pPr>
              <w:pStyle w:val="ab"/>
              <w:jc w:val="center"/>
            </w:pPr>
            <w:r>
              <w:t xml:space="preserve">Создание подраздела "Муниципальный контроль" на официальном сайте </w:t>
            </w:r>
            <w:r w:rsidR="00740B89">
              <w:t>Администрации</w:t>
            </w:r>
            <w:r>
              <w:t xml:space="preserve"> </w:t>
            </w:r>
            <w:proofErr w:type="spellStart"/>
            <w:r>
              <w:t>Уторгошского</w:t>
            </w:r>
            <w:proofErr w:type="spellEnd"/>
            <w:r>
              <w:t xml:space="preserve"> сельское поселение</w:t>
            </w:r>
          </w:p>
        </w:tc>
        <w:tc>
          <w:tcPr>
            <w:tcW w:w="1667" w:type="dxa"/>
            <w:tcBorders>
              <w:top w:val="single" w:sz="4" w:space="0" w:color="auto"/>
              <w:left w:val="single" w:sz="4" w:space="0" w:color="auto"/>
              <w:bottom w:val="single" w:sz="4" w:space="0" w:color="auto"/>
              <w:right w:val="single" w:sz="4" w:space="0" w:color="auto"/>
            </w:tcBorders>
          </w:tcPr>
          <w:p w:rsidR="008031E1" w:rsidRDefault="008031E1" w:rsidP="008031E1">
            <w:pPr>
              <w:pStyle w:val="ab"/>
              <w:jc w:val="center"/>
            </w:pPr>
            <w:r>
              <w:t>1-2 квартал</w:t>
            </w:r>
          </w:p>
        </w:tc>
        <w:tc>
          <w:tcPr>
            <w:tcW w:w="2941" w:type="dxa"/>
            <w:tcBorders>
              <w:top w:val="single" w:sz="4" w:space="0" w:color="auto"/>
              <w:left w:val="single" w:sz="4" w:space="0" w:color="auto"/>
              <w:bottom w:val="single" w:sz="4" w:space="0" w:color="auto"/>
            </w:tcBorders>
          </w:tcPr>
          <w:p w:rsidR="008031E1" w:rsidRDefault="008031E1" w:rsidP="008031E1">
            <w:pPr>
              <w:pStyle w:val="ac"/>
            </w:pPr>
            <w:r>
              <w:t>Комиссия по муниципа</w:t>
            </w:r>
            <w:r w:rsidR="008817E1">
              <w:t>льному контролю администрации</w:t>
            </w:r>
            <w:r>
              <w:t xml:space="preserve"> </w:t>
            </w:r>
            <w:proofErr w:type="spellStart"/>
            <w:r>
              <w:t>Уторгошское</w:t>
            </w:r>
            <w:proofErr w:type="spellEnd"/>
            <w:r>
              <w:t xml:space="preserve"> сельское поселение</w:t>
            </w:r>
          </w:p>
        </w:tc>
      </w:tr>
      <w:tr w:rsidR="008031E1" w:rsidTr="00740B89">
        <w:tc>
          <w:tcPr>
            <w:tcW w:w="1184" w:type="dxa"/>
            <w:tcBorders>
              <w:top w:val="single" w:sz="4" w:space="0" w:color="auto"/>
              <w:bottom w:val="single" w:sz="4" w:space="0" w:color="auto"/>
              <w:right w:val="single" w:sz="4" w:space="0" w:color="auto"/>
            </w:tcBorders>
          </w:tcPr>
          <w:p w:rsidR="008031E1" w:rsidRDefault="008031E1" w:rsidP="008031E1">
            <w:pPr>
              <w:pStyle w:val="ab"/>
              <w:jc w:val="center"/>
            </w:pPr>
            <w:r>
              <w:t>2.</w:t>
            </w:r>
          </w:p>
        </w:tc>
        <w:tc>
          <w:tcPr>
            <w:tcW w:w="4345" w:type="dxa"/>
            <w:tcBorders>
              <w:top w:val="single" w:sz="4" w:space="0" w:color="auto"/>
              <w:left w:val="single" w:sz="4" w:space="0" w:color="auto"/>
              <w:bottom w:val="single" w:sz="4" w:space="0" w:color="auto"/>
              <w:right w:val="single" w:sz="4" w:space="0" w:color="auto"/>
            </w:tcBorders>
          </w:tcPr>
          <w:p w:rsidR="008031E1" w:rsidRDefault="008031E1" w:rsidP="00740B89">
            <w:pPr>
              <w:pStyle w:val="ab"/>
              <w:jc w:val="center"/>
            </w:pPr>
            <w:r>
              <w:t xml:space="preserve">Разработка (внесение изменений), утверждение и размещение на официальном сайте </w:t>
            </w:r>
            <w:r w:rsidR="00740B89">
              <w:t>Администрации</w:t>
            </w:r>
            <w:r>
              <w:t xml:space="preserve"> </w:t>
            </w:r>
            <w:proofErr w:type="spellStart"/>
            <w:r>
              <w:t>Уторгошского</w:t>
            </w:r>
            <w:proofErr w:type="spellEnd"/>
            <w:r>
              <w:t xml:space="preserve"> сельское поселение административных регламентов по осуществлению муниципального контроля (по каждому виду).</w:t>
            </w:r>
          </w:p>
        </w:tc>
        <w:tc>
          <w:tcPr>
            <w:tcW w:w="1667" w:type="dxa"/>
            <w:tcBorders>
              <w:top w:val="single" w:sz="4" w:space="0" w:color="auto"/>
              <w:left w:val="single" w:sz="4" w:space="0" w:color="auto"/>
              <w:bottom w:val="single" w:sz="4" w:space="0" w:color="auto"/>
              <w:right w:val="single" w:sz="4" w:space="0" w:color="auto"/>
            </w:tcBorders>
          </w:tcPr>
          <w:p w:rsidR="008031E1" w:rsidRDefault="008031E1" w:rsidP="008031E1">
            <w:pPr>
              <w:pStyle w:val="ab"/>
              <w:jc w:val="center"/>
            </w:pPr>
            <w:r>
              <w:t>В течение года</w:t>
            </w:r>
          </w:p>
          <w:p w:rsidR="008031E1" w:rsidRDefault="008031E1" w:rsidP="008031E1">
            <w:pPr>
              <w:pStyle w:val="ab"/>
              <w:jc w:val="center"/>
            </w:pPr>
            <w:proofErr w:type="gramStart"/>
            <w:r>
              <w:t>(по мере</w:t>
            </w:r>
            <w:proofErr w:type="gramEnd"/>
          </w:p>
          <w:p w:rsidR="008031E1" w:rsidRDefault="008031E1" w:rsidP="008031E1">
            <w:pPr>
              <w:pStyle w:val="ab"/>
              <w:jc w:val="center"/>
            </w:pPr>
            <w:r>
              <w:t>необходимости)</w:t>
            </w:r>
          </w:p>
        </w:tc>
        <w:tc>
          <w:tcPr>
            <w:tcW w:w="2941" w:type="dxa"/>
            <w:tcBorders>
              <w:top w:val="single" w:sz="4" w:space="0" w:color="auto"/>
              <w:left w:val="single" w:sz="4" w:space="0" w:color="auto"/>
              <w:bottom w:val="single" w:sz="4" w:space="0" w:color="auto"/>
            </w:tcBorders>
          </w:tcPr>
          <w:p w:rsidR="008031E1" w:rsidRDefault="008031E1" w:rsidP="008817E1">
            <w:pPr>
              <w:pStyle w:val="ac"/>
            </w:pPr>
            <w:r>
              <w:t xml:space="preserve">Комиссия по муниципальному контролю администрации </w:t>
            </w:r>
            <w:proofErr w:type="spellStart"/>
            <w:r>
              <w:t>Уторгошское</w:t>
            </w:r>
            <w:proofErr w:type="spellEnd"/>
            <w:r>
              <w:t xml:space="preserve"> сельское поселение</w:t>
            </w:r>
          </w:p>
        </w:tc>
      </w:tr>
      <w:tr w:rsidR="008031E1" w:rsidTr="00740B89">
        <w:tc>
          <w:tcPr>
            <w:tcW w:w="1184" w:type="dxa"/>
            <w:tcBorders>
              <w:top w:val="single" w:sz="4" w:space="0" w:color="auto"/>
              <w:bottom w:val="single" w:sz="4" w:space="0" w:color="auto"/>
              <w:right w:val="single" w:sz="4" w:space="0" w:color="auto"/>
            </w:tcBorders>
          </w:tcPr>
          <w:p w:rsidR="008031E1" w:rsidRDefault="008031E1" w:rsidP="008031E1">
            <w:pPr>
              <w:pStyle w:val="ab"/>
              <w:jc w:val="center"/>
            </w:pPr>
            <w:r>
              <w:t>3.</w:t>
            </w:r>
          </w:p>
        </w:tc>
        <w:tc>
          <w:tcPr>
            <w:tcW w:w="4345" w:type="dxa"/>
            <w:tcBorders>
              <w:top w:val="single" w:sz="4" w:space="0" w:color="auto"/>
              <w:left w:val="single" w:sz="4" w:space="0" w:color="auto"/>
              <w:bottom w:val="single" w:sz="4" w:space="0" w:color="auto"/>
              <w:right w:val="single" w:sz="4" w:space="0" w:color="auto"/>
            </w:tcBorders>
          </w:tcPr>
          <w:p w:rsidR="008031E1" w:rsidRDefault="008031E1" w:rsidP="00740B89">
            <w:pPr>
              <w:pStyle w:val="ab"/>
              <w:jc w:val="center"/>
            </w:pPr>
            <w:r>
              <w:t xml:space="preserve">Размещение на официальном сайте </w:t>
            </w:r>
            <w:r w:rsidR="00740B89">
              <w:t>Администрации</w:t>
            </w:r>
            <w:r>
              <w:t xml:space="preserve"> </w:t>
            </w:r>
            <w:proofErr w:type="spellStart"/>
            <w:r>
              <w:t>Уторгошского</w:t>
            </w:r>
            <w:proofErr w:type="spellEnd"/>
            <w:r>
              <w:t xml:space="preserve"> сельское поселение для каждого вида муниципального контроля изменения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tc>
        <w:tc>
          <w:tcPr>
            <w:tcW w:w="1667" w:type="dxa"/>
            <w:tcBorders>
              <w:top w:val="single" w:sz="4" w:space="0" w:color="auto"/>
              <w:left w:val="single" w:sz="4" w:space="0" w:color="auto"/>
              <w:bottom w:val="single" w:sz="4" w:space="0" w:color="auto"/>
              <w:right w:val="single" w:sz="4" w:space="0" w:color="auto"/>
            </w:tcBorders>
          </w:tcPr>
          <w:p w:rsidR="008031E1" w:rsidRDefault="008031E1" w:rsidP="008031E1">
            <w:pPr>
              <w:pStyle w:val="ab"/>
              <w:jc w:val="center"/>
            </w:pPr>
            <w:r>
              <w:t>В течение года</w:t>
            </w:r>
          </w:p>
          <w:p w:rsidR="008031E1" w:rsidRDefault="008031E1" w:rsidP="008031E1">
            <w:pPr>
              <w:pStyle w:val="ab"/>
              <w:jc w:val="center"/>
            </w:pPr>
            <w:proofErr w:type="gramStart"/>
            <w:r>
              <w:t>(по мере</w:t>
            </w:r>
            <w:proofErr w:type="gramEnd"/>
          </w:p>
          <w:p w:rsidR="008031E1" w:rsidRDefault="008031E1" w:rsidP="008031E1">
            <w:pPr>
              <w:pStyle w:val="ab"/>
              <w:jc w:val="center"/>
            </w:pPr>
            <w:r>
              <w:t>необходимости)</w:t>
            </w:r>
          </w:p>
        </w:tc>
        <w:tc>
          <w:tcPr>
            <w:tcW w:w="2941" w:type="dxa"/>
            <w:tcBorders>
              <w:top w:val="single" w:sz="4" w:space="0" w:color="auto"/>
              <w:left w:val="single" w:sz="4" w:space="0" w:color="auto"/>
              <w:bottom w:val="single" w:sz="4" w:space="0" w:color="auto"/>
            </w:tcBorders>
          </w:tcPr>
          <w:p w:rsidR="008031E1" w:rsidRDefault="008031E1" w:rsidP="008817E1">
            <w:pPr>
              <w:pStyle w:val="ac"/>
            </w:pPr>
            <w:r>
              <w:t xml:space="preserve">Комиссия по муниципальному контролю администрации </w:t>
            </w:r>
            <w:proofErr w:type="spellStart"/>
            <w:r>
              <w:t>Уторгошское</w:t>
            </w:r>
            <w:proofErr w:type="spellEnd"/>
            <w:r>
              <w:t xml:space="preserve"> сельское поселение</w:t>
            </w:r>
          </w:p>
        </w:tc>
      </w:tr>
      <w:tr w:rsidR="008031E1" w:rsidTr="00740B89">
        <w:tc>
          <w:tcPr>
            <w:tcW w:w="1184" w:type="dxa"/>
            <w:tcBorders>
              <w:top w:val="single" w:sz="4" w:space="0" w:color="auto"/>
              <w:bottom w:val="single" w:sz="4" w:space="0" w:color="auto"/>
              <w:right w:val="single" w:sz="4" w:space="0" w:color="auto"/>
            </w:tcBorders>
          </w:tcPr>
          <w:p w:rsidR="008031E1" w:rsidRDefault="008031E1" w:rsidP="008031E1">
            <w:pPr>
              <w:pStyle w:val="ab"/>
              <w:jc w:val="center"/>
            </w:pPr>
            <w:r>
              <w:t>4.</w:t>
            </w:r>
          </w:p>
        </w:tc>
        <w:tc>
          <w:tcPr>
            <w:tcW w:w="4345" w:type="dxa"/>
            <w:tcBorders>
              <w:top w:val="single" w:sz="4" w:space="0" w:color="auto"/>
              <w:left w:val="single" w:sz="4" w:space="0" w:color="auto"/>
              <w:bottom w:val="single" w:sz="4" w:space="0" w:color="auto"/>
              <w:right w:val="single" w:sz="4" w:space="0" w:color="auto"/>
            </w:tcBorders>
          </w:tcPr>
          <w:p w:rsidR="008031E1" w:rsidRDefault="008031E1" w:rsidP="008031E1">
            <w:pPr>
              <w:pStyle w:val="ab"/>
              <w:jc w:val="center"/>
            </w:pPr>
            <w:r>
              <w:t xml:space="preserve">Осуществление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w:t>
            </w:r>
            <w:proofErr w:type="gramStart"/>
            <w:r>
              <w:t xml:space="preserve">В случае изменения обязательных требований, требований, установленных муниципальными правовыми актами - 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w:t>
            </w:r>
            <w:r>
              <w:lastRenderedPageBreak/>
              <w:t>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t xml:space="preserve"> правовыми актами</w:t>
            </w:r>
          </w:p>
        </w:tc>
        <w:tc>
          <w:tcPr>
            <w:tcW w:w="1667" w:type="dxa"/>
            <w:tcBorders>
              <w:top w:val="single" w:sz="4" w:space="0" w:color="auto"/>
              <w:left w:val="single" w:sz="4" w:space="0" w:color="auto"/>
              <w:bottom w:val="single" w:sz="4" w:space="0" w:color="auto"/>
              <w:right w:val="single" w:sz="4" w:space="0" w:color="auto"/>
            </w:tcBorders>
          </w:tcPr>
          <w:p w:rsidR="008031E1" w:rsidRDefault="008031E1" w:rsidP="008031E1">
            <w:pPr>
              <w:pStyle w:val="ab"/>
              <w:jc w:val="center"/>
            </w:pPr>
            <w:r>
              <w:lastRenderedPageBreak/>
              <w:t>В течение года</w:t>
            </w:r>
          </w:p>
          <w:p w:rsidR="008031E1" w:rsidRDefault="008031E1" w:rsidP="008031E1">
            <w:pPr>
              <w:pStyle w:val="ab"/>
              <w:jc w:val="center"/>
            </w:pPr>
            <w:proofErr w:type="gramStart"/>
            <w:r>
              <w:t>(по мере</w:t>
            </w:r>
            <w:proofErr w:type="gramEnd"/>
          </w:p>
          <w:p w:rsidR="008031E1" w:rsidRDefault="008031E1" w:rsidP="008031E1">
            <w:pPr>
              <w:pStyle w:val="ab"/>
              <w:jc w:val="center"/>
            </w:pPr>
            <w:r>
              <w:t>необходимости)</w:t>
            </w:r>
          </w:p>
        </w:tc>
        <w:tc>
          <w:tcPr>
            <w:tcW w:w="2941" w:type="dxa"/>
            <w:tcBorders>
              <w:top w:val="single" w:sz="4" w:space="0" w:color="auto"/>
              <w:left w:val="single" w:sz="4" w:space="0" w:color="auto"/>
              <w:bottom w:val="single" w:sz="4" w:space="0" w:color="auto"/>
            </w:tcBorders>
          </w:tcPr>
          <w:p w:rsidR="008031E1" w:rsidRDefault="008031E1" w:rsidP="008817E1">
            <w:pPr>
              <w:pStyle w:val="ac"/>
            </w:pPr>
            <w:r>
              <w:t xml:space="preserve">Комиссия по муниципальному контролю администрации </w:t>
            </w:r>
            <w:proofErr w:type="spellStart"/>
            <w:r>
              <w:t>Уторгошское</w:t>
            </w:r>
            <w:proofErr w:type="spellEnd"/>
            <w:r>
              <w:t xml:space="preserve"> сельское поселение</w:t>
            </w:r>
          </w:p>
        </w:tc>
      </w:tr>
      <w:tr w:rsidR="008817E1" w:rsidTr="00740B89">
        <w:tc>
          <w:tcPr>
            <w:tcW w:w="1184" w:type="dxa"/>
            <w:tcBorders>
              <w:top w:val="single" w:sz="4" w:space="0" w:color="auto"/>
              <w:bottom w:val="single" w:sz="4" w:space="0" w:color="auto"/>
              <w:right w:val="single" w:sz="4" w:space="0" w:color="auto"/>
            </w:tcBorders>
          </w:tcPr>
          <w:p w:rsidR="008817E1" w:rsidRDefault="008817E1" w:rsidP="008031E1">
            <w:pPr>
              <w:pStyle w:val="ab"/>
              <w:jc w:val="center"/>
            </w:pPr>
            <w:r>
              <w:lastRenderedPageBreak/>
              <w:t>5.</w:t>
            </w:r>
          </w:p>
        </w:tc>
        <w:tc>
          <w:tcPr>
            <w:tcW w:w="4345" w:type="dxa"/>
            <w:tcBorders>
              <w:top w:val="single" w:sz="4" w:space="0" w:color="auto"/>
              <w:left w:val="single" w:sz="4" w:space="0" w:color="auto"/>
              <w:bottom w:val="single" w:sz="4" w:space="0" w:color="auto"/>
              <w:right w:val="single" w:sz="4" w:space="0" w:color="auto"/>
            </w:tcBorders>
          </w:tcPr>
          <w:p w:rsidR="008817E1" w:rsidRDefault="008817E1" w:rsidP="008817E1">
            <w:pPr>
              <w:pStyle w:val="ab"/>
              <w:jc w:val="center"/>
            </w:pPr>
            <w:r>
              <w:t xml:space="preserve">Обеспечение регулярного обобщения практики осуществления в соответствующей сфере деятельности муниципального контроля за предыдущий год. Размещение на официальном сайте </w:t>
            </w:r>
            <w:proofErr w:type="spellStart"/>
            <w:r>
              <w:t>Уторгошского</w:t>
            </w:r>
            <w:proofErr w:type="spellEnd"/>
            <w:r>
              <w:t xml:space="preserve">  сельское поселение</w:t>
            </w:r>
          </w:p>
          <w:p w:rsidR="008817E1" w:rsidRDefault="008817E1" w:rsidP="008817E1">
            <w:pPr>
              <w:pStyle w:val="ab"/>
              <w:jc w:val="center"/>
            </w:pPr>
            <w:r>
              <w:t>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667" w:type="dxa"/>
            <w:tcBorders>
              <w:top w:val="single" w:sz="4" w:space="0" w:color="auto"/>
              <w:left w:val="single" w:sz="4" w:space="0" w:color="auto"/>
              <w:bottom w:val="single" w:sz="4" w:space="0" w:color="auto"/>
              <w:right w:val="single" w:sz="4" w:space="0" w:color="auto"/>
            </w:tcBorders>
          </w:tcPr>
          <w:p w:rsidR="008817E1" w:rsidRDefault="008817E1" w:rsidP="008031E1">
            <w:pPr>
              <w:pStyle w:val="ab"/>
              <w:jc w:val="center"/>
            </w:pPr>
            <w:r>
              <w:t>Не реже одного раза в год</w:t>
            </w:r>
          </w:p>
        </w:tc>
        <w:tc>
          <w:tcPr>
            <w:tcW w:w="2941" w:type="dxa"/>
            <w:tcBorders>
              <w:top w:val="single" w:sz="4" w:space="0" w:color="auto"/>
              <w:left w:val="single" w:sz="4" w:space="0" w:color="auto"/>
              <w:bottom w:val="single" w:sz="4" w:space="0" w:color="auto"/>
            </w:tcBorders>
          </w:tcPr>
          <w:p w:rsidR="008817E1" w:rsidRDefault="008817E1" w:rsidP="008817E1">
            <w:pPr>
              <w:pStyle w:val="ac"/>
            </w:pPr>
            <w:r>
              <w:t xml:space="preserve">Комиссия по муниципальному контролю администрации </w:t>
            </w:r>
            <w:proofErr w:type="spellStart"/>
            <w:r>
              <w:t>Уторгошское</w:t>
            </w:r>
            <w:proofErr w:type="spellEnd"/>
            <w:r>
              <w:t xml:space="preserve"> сельское поселение</w:t>
            </w:r>
          </w:p>
        </w:tc>
      </w:tr>
      <w:tr w:rsidR="008031E1" w:rsidTr="00740B89">
        <w:tc>
          <w:tcPr>
            <w:tcW w:w="1184" w:type="dxa"/>
            <w:tcBorders>
              <w:top w:val="single" w:sz="4" w:space="0" w:color="auto"/>
              <w:bottom w:val="single" w:sz="4" w:space="0" w:color="auto"/>
              <w:right w:val="single" w:sz="4" w:space="0" w:color="auto"/>
            </w:tcBorders>
          </w:tcPr>
          <w:p w:rsidR="008031E1" w:rsidRDefault="008817E1" w:rsidP="008031E1">
            <w:pPr>
              <w:pStyle w:val="ab"/>
              <w:jc w:val="center"/>
            </w:pPr>
            <w:r>
              <w:t>6</w:t>
            </w:r>
            <w:r w:rsidR="008031E1">
              <w:t>.</w:t>
            </w:r>
          </w:p>
        </w:tc>
        <w:tc>
          <w:tcPr>
            <w:tcW w:w="4345" w:type="dxa"/>
            <w:tcBorders>
              <w:top w:val="single" w:sz="4" w:space="0" w:color="auto"/>
              <w:left w:val="single" w:sz="4" w:space="0" w:color="auto"/>
              <w:bottom w:val="single" w:sz="4" w:space="0" w:color="auto"/>
              <w:right w:val="single" w:sz="4" w:space="0" w:color="auto"/>
            </w:tcBorders>
          </w:tcPr>
          <w:p w:rsidR="008031E1" w:rsidRDefault="008031E1" w:rsidP="008031E1">
            <w:pPr>
              <w:pStyle w:val="ab"/>
              <w:jc w:val="center"/>
            </w:pPr>
            <w:r>
              <w:t>Проведение консультирования представителей юридических лиц, индивидуальных предпринимателей и граждан по вопросам осуществления отделом муниципального контроля мероприятий по муниципальному контролю в соответствующей сфере.</w:t>
            </w:r>
          </w:p>
        </w:tc>
        <w:tc>
          <w:tcPr>
            <w:tcW w:w="1667" w:type="dxa"/>
            <w:tcBorders>
              <w:top w:val="single" w:sz="4" w:space="0" w:color="auto"/>
              <w:left w:val="single" w:sz="4" w:space="0" w:color="auto"/>
              <w:bottom w:val="single" w:sz="4" w:space="0" w:color="auto"/>
              <w:right w:val="single" w:sz="4" w:space="0" w:color="auto"/>
            </w:tcBorders>
          </w:tcPr>
          <w:p w:rsidR="008031E1" w:rsidRDefault="008031E1" w:rsidP="008031E1">
            <w:pPr>
              <w:pStyle w:val="ab"/>
              <w:jc w:val="center"/>
            </w:pPr>
            <w:r>
              <w:t>В течение года</w:t>
            </w:r>
          </w:p>
          <w:p w:rsidR="008031E1" w:rsidRDefault="008031E1" w:rsidP="008031E1">
            <w:pPr>
              <w:pStyle w:val="ab"/>
              <w:jc w:val="center"/>
            </w:pPr>
            <w:proofErr w:type="gramStart"/>
            <w:r>
              <w:t>(по мере</w:t>
            </w:r>
            <w:proofErr w:type="gramEnd"/>
          </w:p>
          <w:p w:rsidR="008031E1" w:rsidRDefault="008031E1" w:rsidP="008031E1">
            <w:pPr>
              <w:pStyle w:val="ab"/>
              <w:jc w:val="center"/>
            </w:pPr>
            <w:r>
              <w:t>необходимости)</w:t>
            </w:r>
          </w:p>
        </w:tc>
        <w:tc>
          <w:tcPr>
            <w:tcW w:w="2941" w:type="dxa"/>
            <w:tcBorders>
              <w:top w:val="single" w:sz="4" w:space="0" w:color="auto"/>
              <w:left w:val="single" w:sz="4" w:space="0" w:color="auto"/>
              <w:bottom w:val="single" w:sz="4" w:space="0" w:color="auto"/>
            </w:tcBorders>
          </w:tcPr>
          <w:p w:rsidR="008031E1" w:rsidRDefault="008031E1" w:rsidP="008817E1">
            <w:pPr>
              <w:pStyle w:val="ac"/>
            </w:pPr>
            <w:r>
              <w:t xml:space="preserve">Комиссия по муниципальному контролю администрации </w:t>
            </w:r>
            <w:proofErr w:type="spellStart"/>
            <w:r>
              <w:t>Уторгошское</w:t>
            </w:r>
            <w:proofErr w:type="spellEnd"/>
            <w:r>
              <w:t xml:space="preserve"> сельское поселение</w:t>
            </w:r>
          </w:p>
        </w:tc>
      </w:tr>
      <w:tr w:rsidR="008031E1" w:rsidTr="00740B89">
        <w:tc>
          <w:tcPr>
            <w:tcW w:w="1184" w:type="dxa"/>
            <w:tcBorders>
              <w:top w:val="single" w:sz="4" w:space="0" w:color="auto"/>
              <w:bottom w:val="single" w:sz="4" w:space="0" w:color="auto"/>
              <w:right w:val="single" w:sz="4" w:space="0" w:color="auto"/>
            </w:tcBorders>
          </w:tcPr>
          <w:p w:rsidR="008031E1" w:rsidRDefault="008817E1" w:rsidP="008031E1">
            <w:pPr>
              <w:pStyle w:val="ab"/>
              <w:jc w:val="center"/>
            </w:pPr>
            <w:r>
              <w:t>7</w:t>
            </w:r>
            <w:r w:rsidR="008031E1">
              <w:t>.</w:t>
            </w:r>
          </w:p>
        </w:tc>
        <w:tc>
          <w:tcPr>
            <w:tcW w:w="4345" w:type="dxa"/>
            <w:tcBorders>
              <w:top w:val="single" w:sz="4" w:space="0" w:color="auto"/>
              <w:left w:val="single" w:sz="4" w:space="0" w:color="auto"/>
              <w:bottom w:val="single" w:sz="4" w:space="0" w:color="auto"/>
              <w:right w:val="single" w:sz="4" w:space="0" w:color="auto"/>
            </w:tcBorders>
          </w:tcPr>
          <w:p w:rsidR="008031E1" w:rsidRDefault="008031E1" w:rsidP="008031E1">
            <w:pPr>
              <w:pStyle w:val="ab"/>
              <w:jc w:val="center"/>
            </w:pPr>
            <w:r>
              <w:t xml:space="preserve">Выдача предостережений о недопустимости нарушения обязательных требований в соответствии с </w:t>
            </w:r>
            <w:hyperlink r:id="rId11" w:history="1">
              <w:r>
                <w:rPr>
                  <w:rStyle w:val="a9"/>
                </w:rPr>
                <w:t>частями 5-7 статьи 8.2</w:t>
              </w:r>
            </w:hyperlink>
            <w:r>
              <w:t xml:space="preserve"> Федерального закона от 26 декабря 2008 года N 294-ФЗ "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667" w:type="dxa"/>
            <w:tcBorders>
              <w:top w:val="single" w:sz="4" w:space="0" w:color="auto"/>
              <w:left w:val="single" w:sz="4" w:space="0" w:color="auto"/>
              <w:bottom w:val="single" w:sz="4" w:space="0" w:color="auto"/>
              <w:right w:val="single" w:sz="4" w:space="0" w:color="auto"/>
            </w:tcBorders>
          </w:tcPr>
          <w:p w:rsidR="008031E1" w:rsidRDefault="008031E1" w:rsidP="008031E1">
            <w:pPr>
              <w:pStyle w:val="ab"/>
              <w:jc w:val="center"/>
            </w:pPr>
            <w:r>
              <w:t>В течение года</w:t>
            </w:r>
          </w:p>
          <w:p w:rsidR="008031E1" w:rsidRDefault="008031E1" w:rsidP="008031E1">
            <w:pPr>
              <w:pStyle w:val="ab"/>
              <w:jc w:val="center"/>
            </w:pPr>
            <w:proofErr w:type="gramStart"/>
            <w:r>
              <w:t>(по мере</w:t>
            </w:r>
            <w:proofErr w:type="gramEnd"/>
          </w:p>
          <w:p w:rsidR="008031E1" w:rsidRDefault="008031E1" w:rsidP="008031E1">
            <w:pPr>
              <w:pStyle w:val="ab"/>
              <w:jc w:val="center"/>
            </w:pPr>
            <w:r>
              <w:t>необходимости)</w:t>
            </w:r>
          </w:p>
        </w:tc>
        <w:tc>
          <w:tcPr>
            <w:tcW w:w="2941" w:type="dxa"/>
            <w:tcBorders>
              <w:top w:val="single" w:sz="4" w:space="0" w:color="auto"/>
              <w:left w:val="single" w:sz="4" w:space="0" w:color="auto"/>
              <w:bottom w:val="single" w:sz="4" w:space="0" w:color="auto"/>
            </w:tcBorders>
          </w:tcPr>
          <w:p w:rsidR="008031E1" w:rsidRDefault="008031E1" w:rsidP="008817E1">
            <w:pPr>
              <w:pStyle w:val="ac"/>
            </w:pPr>
            <w:r>
              <w:t xml:space="preserve">Комиссия по муниципальному контролю администрации </w:t>
            </w:r>
            <w:proofErr w:type="spellStart"/>
            <w:r>
              <w:t>Уторгошское</w:t>
            </w:r>
            <w:proofErr w:type="spellEnd"/>
            <w:r>
              <w:t xml:space="preserve"> сельское поселение</w:t>
            </w:r>
          </w:p>
        </w:tc>
      </w:tr>
    </w:tbl>
    <w:p w:rsidR="008031E1" w:rsidRDefault="008031E1" w:rsidP="008031E1">
      <w:pPr>
        <w:ind w:firstLine="698"/>
        <w:jc w:val="right"/>
      </w:pPr>
    </w:p>
    <w:p w:rsidR="008031E1" w:rsidRDefault="008031E1" w:rsidP="008031E1">
      <w:pPr>
        <w:ind w:firstLine="698"/>
        <w:jc w:val="right"/>
      </w:pPr>
    </w:p>
    <w:p w:rsidR="008031E1" w:rsidRDefault="008031E1" w:rsidP="008031E1">
      <w:pPr>
        <w:ind w:firstLine="698"/>
        <w:jc w:val="right"/>
      </w:pPr>
    </w:p>
    <w:p w:rsidR="008031E1" w:rsidRDefault="008031E1" w:rsidP="008031E1">
      <w:pPr>
        <w:ind w:firstLine="698"/>
        <w:jc w:val="right"/>
      </w:pPr>
    </w:p>
    <w:p w:rsidR="008031E1" w:rsidRDefault="008031E1" w:rsidP="008031E1">
      <w:pPr>
        <w:ind w:firstLine="698"/>
        <w:jc w:val="right"/>
      </w:pPr>
    </w:p>
    <w:p w:rsidR="008031E1" w:rsidRDefault="008031E1" w:rsidP="008031E1">
      <w:pPr>
        <w:ind w:firstLine="698"/>
        <w:jc w:val="right"/>
      </w:pPr>
    </w:p>
    <w:p w:rsidR="008031E1" w:rsidRDefault="008031E1" w:rsidP="008031E1">
      <w:pPr>
        <w:ind w:firstLine="698"/>
        <w:jc w:val="right"/>
      </w:pPr>
    </w:p>
    <w:p w:rsidR="008031E1" w:rsidRDefault="008031E1" w:rsidP="008031E1">
      <w:pPr>
        <w:ind w:firstLine="698"/>
        <w:jc w:val="right"/>
      </w:pPr>
    </w:p>
    <w:p w:rsidR="008031E1" w:rsidRDefault="008031E1" w:rsidP="008031E1">
      <w:pPr>
        <w:ind w:firstLine="698"/>
        <w:jc w:val="right"/>
      </w:pPr>
    </w:p>
    <w:p w:rsidR="008031E1" w:rsidRDefault="008031E1" w:rsidP="008031E1">
      <w:pPr>
        <w:ind w:firstLine="698"/>
        <w:jc w:val="right"/>
      </w:pPr>
    </w:p>
    <w:p w:rsidR="008031E1" w:rsidRDefault="008031E1" w:rsidP="008031E1">
      <w:pPr>
        <w:ind w:firstLine="698"/>
        <w:jc w:val="right"/>
      </w:pPr>
    </w:p>
    <w:sectPr w:rsidR="008031E1" w:rsidSect="002465FC">
      <w:pgSz w:w="11906" w:h="16838" w:code="9"/>
      <w:pgMar w:top="993" w:right="567" w:bottom="567" w:left="170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7333"/>
    <w:multiLevelType w:val="multilevel"/>
    <w:tmpl w:val="22B01718"/>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F1F159D"/>
    <w:multiLevelType w:val="multilevel"/>
    <w:tmpl w:val="49FA8292"/>
    <w:lvl w:ilvl="0">
      <w:start w:val="1"/>
      <w:numFmt w:val="decimal"/>
      <w:lvlText w:val="%1."/>
      <w:lvlJc w:val="left"/>
      <w:pPr>
        <w:ind w:left="1752" w:hanging="118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
    <w:nsid w:val="336A1D9E"/>
    <w:multiLevelType w:val="multilevel"/>
    <w:tmpl w:val="D04EEC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02126E"/>
    <w:rsid w:val="0002126E"/>
    <w:rsid w:val="00041AA7"/>
    <w:rsid w:val="00073733"/>
    <w:rsid w:val="000B0687"/>
    <w:rsid w:val="000F5DA9"/>
    <w:rsid w:val="001B14AA"/>
    <w:rsid w:val="001C3E6A"/>
    <w:rsid w:val="001F3005"/>
    <w:rsid w:val="001F52EE"/>
    <w:rsid w:val="002465FC"/>
    <w:rsid w:val="002B3CBD"/>
    <w:rsid w:val="003265CF"/>
    <w:rsid w:val="00363401"/>
    <w:rsid w:val="0036664F"/>
    <w:rsid w:val="003C1B99"/>
    <w:rsid w:val="003E5C07"/>
    <w:rsid w:val="004C2393"/>
    <w:rsid w:val="00536D36"/>
    <w:rsid w:val="00651088"/>
    <w:rsid w:val="006A1734"/>
    <w:rsid w:val="00740B89"/>
    <w:rsid w:val="007E0A43"/>
    <w:rsid w:val="007E3D31"/>
    <w:rsid w:val="008031E1"/>
    <w:rsid w:val="008817E1"/>
    <w:rsid w:val="008910BB"/>
    <w:rsid w:val="008C3B9A"/>
    <w:rsid w:val="008C76F8"/>
    <w:rsid w:val="00935FD2"/>
    <w:rsid w:val="00B07ED1"/>
    <w:rsid w:val="00B222E3"/>
    <w:rsid w:val="00B47D3F"/>
    <w:rsid w:val="00B50C31"/>
    <w:rsid w:val="00BE60D0"/>
    <w:rsid w:val="00BF6713"/>
    <w:rsid w:val="00D22292"/>
    <w:rsid w:val="00D23B25"/>
    <w:rsid w:val="00DD06D5"/>
    <w:rsid w:val="00DE3447"/>
    <w:rsid w:val="00E06C63"/>
    <w:rsid w:val="00E2294A"/>
    <w:rsid w:val="00E34830"/>
    <w:rsid w:val="00E74944"/>
    <w:rsid w:val="00E84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26E"/>
  </w:style>
  <w:style w:type="paragraph" w:styleId="2">
    <w:name w:val="heading 2"/>
    <w:basedOn w:val="a"/>
    <w:next w:val="a"/>
    <w:qFormat/>
    <w:rsid w:val="0002126E"/>
    <w:pPr>
      <w:keepNext/>
      <w:ind w:left="709"/>
      <w:outlineLvl w:val="1"/>
    </w:pPr>
    <w:rPr>
      <w:sz w:val="28"/>
    </w:rPr>
  </w:style>
  <w:style w:type="paragraph" w:styleId="3">
    <w:name w:val="heading 3"/>
    <w:basedOn w:val="a"/>
    <w:next w:val="a"/>
    <w:link w:val="30"/>
    <w:semiHidden/>
    <w:unhideWhenUsed/>
    <w:qFormat/>
    <w:rsid w:val="008031E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02126E"/>
    <w:pPr>
      <w:spacing w:before="100" w:beforeAutospacing="1" w:after="100" w:afterAutospacing="1"/>
    </w:pPr>
    <w:rPr>
      <w:rFonts w:ascii="Tahoma" w:hAnsi="Tahoma"/>
      <w:lang w:val="en-US" w:eastAsia="en-US"/>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02126E"/>
    <w:pPr>
      <w:spacing w:before="100" w:beforeAutospacing="1" w:after="100" w:afterAutospacing="1"/>
    </w:pPr>
    <w:rPr>
      <w:sz w:val="24"/>
      <w:szCs w:val="24"/>
    </w:rPr>
  </w:style>
  <w:style w:type="table" w:styleId="a5">
    <w:name w:val="Table Grid"/>
    <w:basedOn w:val="a1"/>
    <w:rsid w:val="00021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a"/>
    <w:rsid w:val="0002126E"/>
    <w:pPr>
      <w:spacing w:before="100" w:beforeAutospacing="1" w:after="100" w:afterAutospacing="1"/>
    </w:pPr>
    <w:rPr>
      <w:sz w:val="24"/>
      <w:szCs w:val="24"/>
    </w:rPr>
  </w:style>
  <w:style w:type="paragraph" w:styleId="a6">
    <w:name w:val="caption"/>
    <w:basedOn w:val="a"/>
    <w:next w:val="a"/>
    <w:qFormat/>
    <w:rsid w:val="0002126E"/>
    <w:pPr>
      <w:overflowPunct w:val="0"/>
      <w:autoSpaceDE w:val="0"/>
      <w:autoSpaceDN w:val="0"/>
      <w:adjustRightInd w:val="0"/>
      <w:spacing w:line="360" w:lineRule="auto"/>
      <w:jc w:val="center"/>
      <w:textAlignment w:val="baseline"/>
    </w:pPr>
    <w:rPr>
      <w:b/>
      <w:smallCaps/>
      <w:sz w:val="28"/>
    </w:rPr>
  </w:style>
  <w:style w:type="paragraph" w:customStyle="1" w:styleId="ConsPlusNormal">
    <w:name w:val="ConsPlusNormal"/>
    <w:link w:val="ConsPlusNormal0"/>
    <w:qFormat/>
    <w:rsid w:val="003265CF"/>
    <w:pPr>
      <w:suppressAutoHyphens/>
      <w:autoSpaceDE w:val="0"/>
      <w:ind w:firstLine="720"/>
    </w:pPr>
    <w:rPr>
      <w:rFonts w:ascii="Arial" w:hAnsi="Arial" w:cs="Arial"/>
      <w:lang w:eastAsia="ar-SA"/>
    </w:rPr>
  </w:style>
  <w:style w:type="character" w:customStyle="1" w:styleId="ConsPlusNormal0">
    <w:name w:val="ConsPlusNormal Знак"/>
    <w:link w:val="ConsPlusNormal"/>
    <w:rsid w:val="003265CF"/>
    <w:rPr>
      <w:rFonts w:ascii="Arial" w:hAnsi="Arial" w:cs="Arial"/>
      <w:lang w:eastAsia="ar-SA" w:bidi="ar-SA"/>
    </w:rPr>
  </w:style>
  <w:style w:type="paragraph" w:customStyle="1" w:styleId="ConsPlusNonformat">
    <w:name w:val="ConsPlusNonformat"/>
    <w:qFormat/>
    <w:rsid w:val="003265CF"/>
    <w:pPr>
      <w:widowControl w:val="0"/>
      <w:suppressAutoHyphens/>
      <w:autoSpaceDE w:val="0"/>
    </w:pPr>
    <w:rPr>
      <w:rFonts w:ascii="Courier New" w:eastAsia="Arial" w:hAnsi="Courier New" w:cs="Courier New"/>
      <w:lang w:eastAsia="ar-SA"/>
    </w:rPr>
  </w:style>
  <w:style w:type="character" w:customStyle="1" w:styleId="s4">
    <w:name w:val="s4"/>
    <w:basedOn w:val="a0"/>
    <w:rsid w:val="00073733"/>
  </w:style>
  <w:style w:type="paragraph" w:styleId="a7">
    <w:name w:val="Balloon Text"/>
    <w:basedOn w:val="a"/>
    <w:link w:val="a8"/>
    <w:rsid w:val="008C3B9A"/>
    <w:rPr>
      <w:rFonts w:ascii="Tahoma" w:hAnsi="Tahoma" w:cs="Tahoma"/>
      <w:sz w:val="16"/>
      <w:szCs w:val="16"/>
    </w:rPr>
  </w:style>
  <w:style w:type="character" w:customStyle="1" w:styleId="a8">
    <w:name w:val="Текст выноски Знак"/>
    <w:basedOn w:val="a0"/>
    <w:link w:val="a7"/>
    <w:rsid w:val="008C3B9A"/>
    <w:rPr>
      <w:rFonts w:ascii="Tahoma" w:hAnsi="Tahoma" w:cs="Tahoma"/>
      <w:sz w:val="16"/>
      <w:szCs w:val="16"/>
    </w:rPr>
  </w:style>
  <w:style w:type="character" w:customStyle="1" w:styleId="31">
    <w:name w:val="Заголовок №3_"/>
    <w:basedOn w:val="a0"/>
    <w:link w:val="32"/>
    <w:uiPriority w:val="99"/>
    <w:locked/>
    <w:rsid w:val="00B222E3"/>
    <w:rPr>
      <w:b/>
      <w:bCs/>
      <w:sz w:val="27"/>
      <w:szCs w:val="27"/>
      <w:shd w:val="clear" w:color="auto" w:fill="FFFFFF"/>
    </w:rPr>
  </w:style>
  <w:style w:type="paragraph" w:customStyle="1" w:styleId="32">
    <w:name w:val="Заголовок №3"/>
    <w:basedOn w:val="a"/>
    <w:link w:val="31"/>
    <w:uiPriority w:val="99"/>
    <w:rsid w:val="00B222E3"/>
    <w:pPr>
      <w:widowControl w:val="0"/>
      <w:shd w:val="clear" w:color="auto" w:fill="FFFFFF"/>
      <w:spacing w:before="360" w:after="600" w:line="240" w:lineRule="exact"/>
      <w:ind w:hanging="440"/>
      <w:outlineLvl w:val="2"/>
    </w:pPr>
    <w:rPr>
      <w:b/>
      <w:bCs/>
      <w:sz w:val="27"/>
      <w:szCs w:val="27"/>
    </w:rPr>
  </w:style>
  <w:style w:type="character" w:customStyle="1" w:styleId="a9">
    <w:name w:val="Гипертекстовая ссылка"/>
    <w:basedOn w:val="a0"/>
    <w:uiPriority w:val="99"/>
    <w:rsid w:val="008031E1"/>
    <w:rPr>
      <w:rFonts w:cs="Times New Roman"/>
      <w:b/>
      <w:color w:val="106BBE"/>
    </w:rPr>
  </w:style>
  <w:style w:type="character" w:customStyle="1" w:styleId="30">
    <w:name w:val="Заголовок 3 Знак"/>
    <w:basedOn w:val="a0"/>
    <w:link w:val="3"/>
    <w:semiHidden/>
    <w:rsid w:val="008031E1"/>
    <w:rPr>
      <w:rFonts w:asciiTheme="majorHAnsi" w:eastAsiaTheme="majorEastAsia" w:hAnsiTheme="majorHAnsi" w:cstheme="majorBidi"/>
      <w:b/>
      <w:bCs/>
      <w:color w:val="4F81BD" w:themeColor="accent1"/>
    </w:rPr>
  </w:style>
  <w:style w:type="character" w:customStyle="1" w:styleId="aa">
    <w:name w:val="Цветовое выделение"/>
    <w:uiPriority w:val="99"/>
    <w:rsid w:val="008031E1"/>
    <w:rPr>
      <w:b/>
      <w:color w:val="26282F"/>
    </w:rPr>
  </w:style>
  <w:style w:type="paragraph" w:customStyle="1" w:styleId="ab">
    <w:name w:val="Нормальный (таблица)"/>
    <w:basedOn w:val="a"/>
    <w:next w:val="a"/>
    <w:uiPriority w:val="99"/>
    <w:rsid w:val="008031E1"/>
    <w:pPr>
      <w:widowControl w:val="0"/>
      <w:autoSpaceDE w:val="0"/>
      <w:autoSpaceDN w:val="0"/>
      <w:adjustRightInd w:val="0"/>
      <w:jc w:val="both"/>
    </w:pPr>
    <w:rPr>
      <w:rFonts w:ascii="Times New Roman CYR" w:hAnsi="Times New Roman CYR" w:cs="Times New Roman CYR"/>
      <w:sz w:val="24"/>
      <w:szCs w:val="24"/>
    </w:rPr>
  </w:style>
  <w:style w:type="paragraph" w:customStyle="1" w:styleId="ac">
    <w:name w:val="Прижатый влево"/>
    <w:basedOn w:val="a"/>
    <w:next w:val="a"/>
    <w:uiPriority w:val="99"/>
    <w:rsid w:val="008031E1"/>
    <w:pPr>
      <w:widowControl w:val="0"/>
      <w:autoSpaceDE w:val="0"/>
      <w:autoSpaceDN w:val="0"/>
      <w:adjustRightInd w:val="0"/>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72040166&amp;su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id=12064247&amp;sub=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86367&amp;sub=0" TargetMode="External"/><Relationship Id="rId11" Type="http://schemas.openxmlformats.org/officeDocument/2006/relationships/hyperlink" Target="http://municipal.garant.ru/document?id=12064247&amp;sub=8205" TargetMode="External"/><Relationship Id="rId5" Type="http://schemas.openxmlformats.org/officeDocument/2006/relationships/image" Target="media/image1.png"/><Relationship Id="rId10" Type="http://schemas.openxmlformats.org/officeDocument/2006/relationships/hyperlink" Target="http://municipal.garant.ru/document?id=12064247&amp;sub=8205" TargetMode="External"/><Relationship Id="rId4" Type="http://schemas.openxmlformats.org/officeDocument/2006/relationships/webSettings" Target="webSettings.xml"/><Relationship Id="rId9" Type="http://schemas.openxmlformats.org/officeDocument/2006/relationships/hyperlink" Target="http://municipal.garant.ru/document?id=1206424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1620</Words>
  <Characters>9235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10834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utorgosh</cp:lastModifiedBy>
  <cp:revision>10</cp:revision>
  <cp:lastPrinted>2019-04-15T05:55:00Z</cp:lastPrinted>
  <dcterms:created xsi:type="dcterms:W3CDTF">2020-07-13T08:04:00Z</dcterms:created>
  <dcterms:modified xsi:type="dcterms:W3CDTF">2020-08-28T11:43:00Z</dcterms:modified>
</cp:coreProperties>
</file>