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4" w:rsidRPr="0036536C" w:rsidRDefault="000D1524" w:rsidP="000D1524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0D1524" w:rsidRDefault="000D1524" w:rsidP="000D1524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28"/>
        </w:rPr>
      </w:pPr>
    </w:p>
    <w:p w:rsidR="000D1524" w:rsidRDefault="000D1524" w:rsidP="000D1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D1524" w:rsidRDefault="000D1524" w:rsidP="000D1524">
      <w:pPr>
        <w:jc w:val="center"/>
      </w:pPr>
    </w:p>
    <w:p w:rsidR="000D1524" w:rsidRDefault="000D1524" w:rsidP="000D1524"/>
    <w:p w:rsidR="000D1524" w:rsidRDefault="00AB6772" w:rsidP="000D1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0D1524">
        <w:rPr>
          <w:sz w:val="28"/>
          <w:szCs w:val="28"/>
          <w:u w:val="single"/>
        </w:rPr>
        <w:t>.</w:t>
      </w:r>
      <w:r w:rsidR="003F514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="000D1524">
        <w:rPr>
          <w:sz w:val="28"/>
          <w:szCs w:val="28"/>
          <w:u w:val="single"/>
        </w:rPr>
        <w:t>.20</w:t>
      </w:r>
      <w:r w:rsidR="000D042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 w:rsidR="000D1524">
        <w:rPr>
          <w:sz w:val="28"/>
          <w:szCs w:val="28"/>
        </w:rPr>
        <w:t xml:space="preserve"> №</w:t>
      </w:r>
      <w:r w:rsidR="000D15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23</w:t>
      </w:r>
    </w:p>
    <w:p w:rsidR="000D1524" w:rsidRDefault="000D1524" w:rsidP="000D15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0D1524" w:rsidRDefault="000D1524" w:rsidP="000D15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0D1524" w:rsidTr="0089747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1524" w:rsidRDefault="000D1524" w:rsidP="008974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публичных слушаниях </w:t>
            </w:r>
          </w:p>
        </w:tc>
      </w:tr>
    </w:tbl>
    <w:p w:rsidR="000D1524" w:rsidRDefault="000D1524" w:rsidP="000D1524">
      <w:pPr>
        <w:ind w:firstLine="708"/>
        <w:jc w:val="both"/>
      </w:pPr>
    </w:p>
    <w:p w:rsidR="000D1524" w:rsidRDefault="000D1524" w:rsidP="000D1524">
      <w:pPr>
        <w:ind w:firstLine="708"/>
        <w:jc w:val="both"/>
      </w:pPr>
    </w:p>
    <w:p w:rsidR="000D1524" w:rsidRPr="000D1524" w:rsidRDefault="000D1524" w:rsidP="000D152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0D1524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26074">
        <w:rPr>
          <w:sz w:val="28"/>
          <w:szCs w:val="28"/>
        </w:rPr>
        <w:t xml:space="preserve">, </w:t>
      </w:r>
      <w:r w:rsidRPr="000D1524">
        <w:rPr>
          <w:sz w:val="28"/>
          <w:szCs w:val="28"/>
        </w:rPr>
        <w:t xml:space="preserve">и Уставом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 xml:space="preserve">Совет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D1524">
        <w:rPr>
          <w:b/>
          <w:sz w:val="28"/>
          <w:szCs w:val="28"/>
        </w:rPr>
        <w:t>РЕШИЛ: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1. Опубликовать проект решения Совета депутатов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«О внесении изменений в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поселения»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на </w:t>
      </w:r>
      <w:r w:rsidRPr="00651727">
        <w:rPr>
          <w:snapToGrid w:val="0"/>
          <w:sz w:val="28"/>
          <w:szCs w:val="28"/>
        </w:rPr>
        <w:t xml:space="preserve">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6A1569">
        <w:rPr>
          <w:sz w:val="28"/>
          <w:szCs w:val="28"/>
        </w:rPr>
        <w:t xml:space="preserve">2. Назначить публичные слушания по проекту решения о внесении изменений в Устав </w:t>
      </w:r>
      <w:proofErr w:type="spellStart"/>
      <w:r w:rsidRPr="006A1569">
        <w:rPr>
          <w:sz w:val="28"/>
          <w:szCs w:val="28"/>
        </w:rPr>
        <w:t>Уторгошского</w:t>
      </w:r>
      <w:proofErr w:type="spellEnd"/>
      <w:r w:rsidRPr="006A1569">
        <w:rPr>
          <w:sz w:val="28"/>
          <w:szCs w:val="28"/>
        </w:rPr>
        <w:t xml:space="preserve"> сельского поселения на 17 часов 00 минут </w:t>
      </w:r>
      <w:r w:rsidR="00AB6772">
        <w:rPr>
          <w:sz w:val="28"/>
          <w:szCs w:val="28"/>
        </w:rPr>
        <w:t>02</w:t>
      </w:r>
      <w:r w:rsidR="006A1569" w:rsidRPr="00911EC9">
        <w:rPr>
          <w:sz w:val="28"/>
          <w:szCs w:val="28"/>
        </w:rPr>
        <w:t xml:space="preserve"> </w:t>
      </w:r>
      <w:r w:rsidR="00AB6772">
        <w:rPr>
          <w:sz w:val="28"/>
          <w:szCs w:val="28"/>
        </w:rPr>
        <w:t>июня</w:t>
      </w:r>
      <w:r w:rsidRPr="00911EC9">
        <w:rPr>
          <w:sz w:val="28"/>
          <w:szCs w:val="28"/>
        </w:rPr>
        <w:t xml:space="preserve"> 20</w:t>
      </w:r>
      <w:r w:rsidR="000D0425">
        <w:rPr>
          <w:sz w:val="28"/>
          <w:szCs w:val="28"/>
        </w:rPr>
        <w:t>2</w:t>
      </w:r>
      <w:r w:rsidR="00AB6772">
        <w:rPr>
          <w:sz w:val="28"/>
          <w:szCs w:val="28"/>
        </w:rPr>
        <w:t>1</w:t>
      </w:r>
      <w:r w:rsidRPr="006A1569">
        <w:rPr>
          <w:sz w:val="28"/>
          <w:szCs w:val="28"/>
        </w:rPr>
        <w:t xml:space="preserve"> года по адресу: ж/</w:t>
      </w:r>
      <w:proofErr w:type="spellStart"/>
      <w:r w:rsidRPr="006A1569">
        <w:rPr>
          <w:sz w:val="28"/>
          <w:szCs w:val="28"/>
        </w:rPr>
        <w:t>д</w:t>
      </w:r>
      <w:proofErr w:type="spellEnd"/>
      <w:r w:rsidRPr="006A1569">
        <w:rPr>
          <w:sz w:val="28"/>
          <w:szCs w:val="28"/>
        </w:rPr>
        <w:t xml:space="preserve"> ст. Уторгош, ул. </w:t>
      </w:r>
      <w:proofErr w:type="gramStart"/>
      <w:r w:rsidRPr="006A1569">
        <w:rPr>
          <w:sz w:val="28"/>
          <w:szCs w:val="28"/>
        </w:rPr>
        <w:t>Пионерская</w:t>
      </w:r>
      <w:proofErr w:type="gramEnd"/>
      <w:r w:rsidRPr="006A1569">
        <w:rPr>
          <w:sz w:val="28"/>
          <w:szCs w:val="28"/>
        </w:rPr>
        <w:t>, д.79</w:t>
      </w:r>
      <w:r w:rsidRPr="000D1524">
        <w:rPr>
          <w:sz w:val="28"/>
          <w:szCs w:val="28"/>
        </w:rPr>
        <w:t xml:space="preserve">, в здании Администрации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1524">
        <w:rPr>
          <w:sz w:val="28"/>
          <w:szCs w:val="28"/>
        </w:rPr>
        <w:t xml:space="preserve">3. Замечания и предложения по проекту решения о внесении изменений Устав </w:t>
      </w:r>
      <w:proofErr w:type="spellStart"/>
      <w:r w:rsidRPr="000D1524">
        <w:rPr>
          <w:sz w:val="28"/>
          <w:szCs w:val="28"/>
        </w:rPr>
        <w:t>Уторгошского</w:t>
      </w:r>
      <w:proofErr w:type="spellEnd"/>
      <w:r w:rsidRPr="000D1524">
        <w:rPr>
          <w:sz w:val="28"/>
          <w:szCs w:val="28"/>
        </w:rPr>
        <w:t xml:space="preserve"> сельского поселения представляются гражданами с 9 часов до 1</w:t>
      </w:r>
      <w:r w:rsidR="00E01D44">
        <w:rPr>
          <w:sz w:val="28"/>
          <w:szCs w:val="28"/>
        </w:rPr>
        <w:t>6</w:t>
      </w:r>
      <w:r w:rsidRPr="000D1524">
        <w:rPr>
          <w:sz w:val="28"/>
          <w:szCs w:val="28"/>
        </w:rPr>
        <w:t xml:space="preserve"> часов </w:t>
      </w:r>
      <w:r w:rsidR="00E01D44">
        <w:rPr>
          <w:sz w:val="28"/>
          <w:szCs w:val="28"/>
        </w:rPr>
        <w:t>3</w:t>
      </w:r>
      <w:r w:rsidRPr="000D1524">
        <w:rPr>
          <w:sz w:val="28"/>
          <w:szCs w:val="28"/>
        </w:rPr>
        <w:t xml:space="preserve">0 минут по вышеуказанному адресу </w:t>
      </w:r>
      <w:r w:rsidRPr="00564891">
        <w:rPr>
          <w:sz w:val="28"/>
          <w:szCs w:val="28"/>
        </w:rPr>
        <w:t xml:space="preserve">до </w:t>
      </w:r>
      <w:r w:rsidR="00AB6772">
        <w:rPr>
          <w:sz w:val="28"/>
          <w:szCs w:val="28"/>
        </w:rPr>
        <w:t>02</w:t>
      </w:r>
      <w:r w:rsidRPr="002467C0">
        <w:rPr>
          <w:sz w:val="28"/>
          <w:szCs w:val="28"/>
        </w:rPr>
        <w:t xml:space="preserve"> </w:t>
      </w:r>
      <w:r w:rsidR="00AB6772">
        <w:rPr>
          <w:sz w:val="28"/>
          <w:szCs w:val="28"/>
        </w:rPr>
        <w:t>июня</w:t>
      </w:r>
      <w:r w:rsidRPr="002467C0">
        <w:rPr>
          <w:sz w:val="28"/>
          <w:szCs w:val="28"/>
        </w:rPr>
        <w:t xml:space="preserve"> 20</w:t>
      </w:r>
      <w:r w:rsidR="000D0425">
        <w:rPr>
          <w:sz w:val="28"/>
          <w:szCs w:val="28"/>
        </w:rPr>
        <w:t>2</w:t>
      </w:r>
      <w:r w:rsidR="00AB6772">
        <w:rPr>
          <w:sz w:val="28"/>
          <w:szCs w:val="28"/>
        </w:rPr>
        <w:t>1</w:t>
      </w:r>
      <w:r w:rsidRPr="002467C0">
        <w:rPr>
          <w:sz w:val="28"/>
          <w:szCs w:val="28"/>
        </w:rPr>
        <w:t xml:space="preserve"> года.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4. Назначить ответственной за проведение публичных слушаний Заместителя Главы администрации </w:t>
      </w:r>
      <w:proofErr w:type="spellStart"/>
      <w:r w:rsidRPr="000D1524">
        <w:rPr>
          <w:sz w:val="28"/>
          <w:szCs w:val="28"/>
        </w:rPr>
        <w:t>Милованцеву</w:t>
      </w:r>
      <w:proofErr w:type="spellEnd"/>
      <w:r w:rsidRPr="000D1524">
        <w:rPr>
          <w:sz w:val="28"/>
          <w:szCs w:val="28"/>
        </w:rPr>
        <w:t xml:space="preserve"> Алевтину Васильевну.  </w:t>
      </w:r>
    </w:p>
    <w:p w:rsidR="000D1524" w:rsidRPr="000D1524" w:rsidRDefault="000D1524" w:rsidP="000D1524">
      <w:pPr>
        <w:spacing w:line="360" w:lineRule="auto"/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lastRenderedPageBreak/>
        <w:t>5. Опубликовать решение в газете «</w:t>
      </w:r>
      <w:proofErr w:type="spellStart"/>
      <w:r w:rsidRPr="000D1524">
        <w:rPr>
          <w:sz w:val="28"/>
          <w:szCs w:val="28"/>
        </w:rPr>
        <w:t>Шимские</w:t>
      </w:r>
      <w:proofErr w:type="spellEnd"/>
      <w:r w:rsidRPr="000D1524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</w:t>
      </w:r>
      <w:r w:rsidRPr="00651727">
        <w:rPr>
          <w:snapToGrid w:val="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napToGrid w:val="0"/>
          <w:sz w:val="28"/>
          <w:szCs w:val="28"/>
        </w:rPr>
        <w:t>Уторгош</w:t>
      </w:r>
      <w:r w:rsidRPr="00651727"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 w:rsidRPr="00651727">
        <w:rPr>
          <w:snapToGrid w:val="0"/>
          <w:sz w:val="28"/>
          <w:szCs w:val="28"/>
        </w:rPr>
        <w:t xml:space="preserve"> в информационно-телекоммуникационной сети «Интернет»</w:t>
      </w:r>
      <w:r>
        <w:rPr>
          <w:snapToGrid w:val="0"/>
          <w:sz w:val="28"/>
          <w:szCs w:val="28"/>
        </w:rPr>
        <w:t xml:space="preserve"> (</w:t>
      </w:r>
      <w:proofErr w:type="spellStart"/>
      <w:r>
        <w:rPr>
          <w:snapToGrid w:val="0"/>
          <w:sz w:val="28"/>
          <w:szCs w:val="28"/>
          <w:lang w:val="en-US"/>
        </w:rPr>
        <w:t>admutorgosh</w:t>
      </w:r>
      <w:proofErr w:type="spellEnd"/>
      <w:r w:rsidRPr="002D5938">
        <w:rPr>
          <w:snapToGrid w:val="0"/>
          <w:sz w:val="28"/>
          <w:szCs w:val="28"/>
        </w:rPr>
        <w:t>.</w:t>
      </w:r>
      <w:proofErr w:type="spellStart"/>
      <w:r>
        <w:rPr>
          <w:snapToGrid w:val="0"/>
          <w:sz w:val="28"/>
          <w:szCs w:val="28"/>
          <w:lang w:val="en-US"/>
        </w:rPr>
        <w:t>ru</w:t>
      </w:r>
      <w:proofErr w:type="spellEnd"/>
      <w:r w:rsidRPr="00651727">
        <w:rPr>
          <w:snapToGrid w:val="0"/>
          <w:sz w:val="28"/>
          <w:szCs w:val="28"/>
        </w:rPr>
        <w:t>)</w:t>
      </w:r>
      <w:r w:rsidRPr="000D1524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0D1524" w:rsidTr="0089747B">
        <w:trPr>
          <w:trHeight w:val="907"/>
        </w:trPr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D1524" w:rsidRDefault="000D1524" w:rsidP="0089747B">
            <w:pPr>
              <w:rPr>
                <w:sz w:val="28"/>
                <w:szCs w:val="28"/>
              </w:rPr>
            </w:pPr>
          </w:p>
        </w:tc>
      </w:tr>
    </w:tbl>
    <w:p w:rsidR="000D1524" w:rsidRDefault="000D1524" w:rsidP="000D1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А.Г.Кукушкина</w:t>
      </w:r>
    </w:p>
    <w:p w:rsidR="000D1524" w:rsidRDefault="000D1524" w:rsidP="000D1524">
      <w:pPr>
        <w:rPr>
          <w:b/>
          <w:sz w:val="28"/>
          <w:szCs w:val="28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D1524" w:rsidRDefault="000D1524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06127A" w:rsidRDefault="0006127A" w:rsidP="00A30B9E">
      <w:pPr>
        <w:jc w:val="right"/>
        <w:rPr>
          <w:b/>
          <w:sz w:val="28"/>
          <w:u w:val="single"/>
        </w:rPr>
      </w:pPr>
    </w:p>
    <w:p w:rsidR="00AB6772" w:rsidRPr="00E33082" w:rsidRDefault="00AB6772" w:rsidP="00AB6772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ПРОЕКТ</w:t>
      </w:r>
    </w:p>
    <w:p w:rsidR="00AB6772" w:rsidRDefault="00AB6772" w:rsidP="00AB6772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B6772" w:rsidRDefault="00AB6772" w:rsidP="00AB6772">
      <w:pPr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  <w:proofErr w:type="spellStart"/>
      <w:r>
        <w:rPr>
          <w:b/>
          <w:sz w:val="28"/>
        </w:rPr>
        <w:t>Шимский</w:t>
      </w:r>
      <w:proofErr w:type="spellEnd"/>
      <w:r>
        <w:rPr>
          <w:b/>
          <w:sz w:val="28"/>
        </w:rPr>
        <w:t xml:space="preserve"> район</w:t>
      </w:r>
    </w:p>
    <w:p w:rsidR="00AB6772" w:rsidRDefault="00AB6772" w:rsidP="00AB6772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Уторгошского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AB6772" w:rsidRDefault="00AB6772" w:rsidP="00AB6772">
      <w:pPr>
        <w:jc w:val="center"/>
        <w:rPr>
          <w:b/>
          <w:sz w:val="28"/>
        </w:rPr>
      </w:pPr>
    </w:p>
    <w:p w:rsidR="00AB6772" w:rsidRDefault="00AB6772" w:rsidP="00AB6772">
      <w:pPr>
        <w:jc w:val="center"/>
        <w:rPr>
          <w:b/>
          <w:sz w:val="28"/>
        </w:rPr>
      </w:pPr>
    </w:p>
    <w:p w:rsidR="00AB6772" w:rsidRDefault="00AB6772" w:rsidP="00AB67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B6772" w:rsidRDefault="00AB6772" w:rsidP="00AB6772">
      <w:pPr>
        <w:jc w:val="center"/>
      </w:pPr>
    </w:p>
    <w:p w:rsidR="00AB6772" w:rsidRPr="004203B6" w:rsidRDefault="00AB6772" w:rsidP="00AB677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________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</w:t>
      </w:r>
    </w:p>
    <w:p w:rsidR="00AB6772" w:rsidRDefault="00AB6772" w:rsidP="00AB67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ст. Уторгош</w:t>
      </w:r>
    </w:p>
    <w:p w:rsidR="00AB6772" w:rsidRDefault="00AB6772" w:rsidP="00AB677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AB6772" w:rsidTr="0041571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6772" w:rsidRDefault="00AB6772" w:rsidP="004157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Устав </w:t>
            </w:r>
            <w:proofErr w:type="spellStart"/>
            <w:r>
              <w:rPr>
                <w:b/>
                <w:sz w:val="28"/>
                <w:szCs w:val="28"/>
              </w:rPr>
              <w:t>Уторгошского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B6772" w:rsidRDefault="00AB6772" w:rsidP="00AB6772">
      <w:pPr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ind w:firstLine="709"/>
        <w:jc w:val="both"/>
        <w:rPr>
          <w:sz w:val="28"/>
          <w:szCs w:val="28"/>
        </w:rPr>
      </w:pPr>
    </w:p>
    <w:p w:rsidR="00AB6772" w:rsidRPr="00BF0A95" w:rsidRDefault="00AB6772" w:rsidP="00AB6772">
      <w:pPr>
        <w:spacing w:after="120"/>
        <w:ind w:firstLine="709"/>
        <w:jc w:val="both"/>
        <w:rPr>
          <w:b/>
          <w:sz w:val="28"/>
          <w:szCs w:val="28"/>
        </w:rPr>
      </w:pPr>
      <w:r w:rsidRPr="00BF0A95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BF0A95">
        <w:rPr>
          <w:sz w:val="28"/>
          <w:szCs w:val="28"/>
        </w:rPr>
        <w:t xml:space="preserve">Уставом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Совет депутатов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</w:t>
      </w:r>
      <w:r w:rsidRPr="00BF0A95">
        <w:rPr>
          <w:b/>
          <w:sz w:val="28"/>
          <w:szCs w:val="28"/>
        </w:rPr>
        <w:t>РЕШИЛ:</w:t>
      </w:r>
    </w:p>
    <w:p w:rsidR="00AB6772" w:rsidRPr="00BF0A95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0A95">
        <w:rPr>
          <w:sz w:val="28"/>
          <w:szCs w:val="28"/>
        </w:rPr>
        <w:t xml:space="preserve">Принять следующие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поселения:</w:t>
      </w:r>
    </w:p>
    <w:p w:rsidR="00AB6772" w:rsidRPr="00BF0A95" w:rsidRDefault="00AB6772" w:rsidP="00AB677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F0A95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 С</w:t>
      </w:r>
      <w:r w:rsidRPr="00BF0A95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BF0A95">
        <w:rPr>
          <w:sz w:val="28"/>
          <w:szCs w:val="28"/>
        </w:rPr>
        <w:t xml:space="preserve"> </w:t>
      </w:r>
      <w:r>
        <w:rPr>
          <w:sz w:val="28"/>
          <w:szCs w:val="28"/>
        </w:rPr>
        <w:t>4.1 дополнить подпунктом 17 следующего содержания</w:t>
      </w:r>
      <w:r w:rsidRPr="00BF0A95">
        <w:rPr>
          <w:sz w:val="28"/>
          <w:szCs w:val="28"/>
        </w:rPr>
        <w:t>:</w:t>
      </w:r>
    </w:p>
    <w:p w:rsidR="00AB6772" w:rsidRDefault="00AB6772" w:rsidP="00AB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B59">
        <w:rPr>
          <w:bCs/>
          <w:sz w:val="28"/>
          <w:szCs w:val="28"/>
        </w:rPr>
        <w:t>«</w:t>
      </w:r>
      <w:r w:rsidRPr="004550F8">
        <w:rPr>
          <w:bCs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4550F8">
        <w:rPr>
          <w:bCs/>
          <w:sz w:val="28"/>
          <w:szCs w:val="28"/>
        </w:rPr>
        <w:t>.</w:t>
      </w:r>
      <w:r w:rsidRPr="004550F8">
        <w:rPr>
          <w:sz w:val="28"/>
          <w:szCs w:val="28"/>
        </w:rPr>
        <w:t>»;</w:t>
      </w:r>
    </w:p>
    <w:p w:rsidR="00AB6772" w:rsidRDefault="00AB6772" w:rsidP="00AB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Статью 11 изложить в следующей редакции: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«1. С правотворческой инициативой может выступить инициативная группа граждан, обладающих избирательным правом, в порядке, установленном нормативным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Минимальная численность инициативной группы граждан устанавливается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и не может превышать 3 процента от числа жителей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обладающих избирательным правом.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к компетенции которых относится принятие соответствующего акта, в течение трех месяцев со дня его внесения.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lastRenderedPageBreak/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указанный проект должен быть рассмотрен на открытом заседании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AB6772" w:rsidRPr="00E71530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0628D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B6772" w:rsidRDefault="00AB6772" w:rsidP="00AB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Статьёй 11.1 следующего содержания:</w:t>
      </w:r>
    </w:p>
    <w:p w:rsidR="00AB6772" w:rsidRPr="000628DD" w:rsidRDefault="00AB6772" w:rsidP="00AB6772">
      <w:pPr>
        <w:ind w:firstLine="709"/>
        <w:rPr>
          <w:b/>
          <w:sz w:val="28"/>
          <w:szCs w:val="28"/>
        </w:rPr>
      </w:pPr>
      <w:r w:rsidRPr="000628DD">
        <w:rPr>
          <w:b/>
          <w:sz w:val="28"/>
          <w:szCs w:val="28"/>
        </w:rPr>
        <w:t>«Статья 11.1. Инициативные проекты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решения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которых предоставлено органам местного самоуправления,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внесен инициативный проект. Порядок определения части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Право выступить инициатором проекта в соответствии с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3. Инициативный проект должен содержать следующие сведения: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5) планируемые сроки реализации инициативного проекта;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7) указание на объем средств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8) указание на территорию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9) иные сведения, предусмотренные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 xml:space="preserve">Инициативный проект до его внесения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Инициаторы проекта при внесении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или его части.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 xml:space="preserve">Информация о внесении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подлежит опубликованию (обнародованию) и размещению на официальном сайте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Одновременно граждане информируются о возможности представления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</w:t>
      </w:r>
      <w:r w:rsidRPr="000628DD">
        <w:rPr>
          <w:rFonts w:eastAsia="Calibri"/>
          <w:sz w:val="28"/>
          <w:szCs w:val="28"/>
          <w:lang w:eastAsia="en-US"/>
        </w:rPr>
        <w:lastRenderedPageBreak/>
        <w:t xml:space="preserve">замечания и предложения вправе направлять жители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достигшие шестнадцатилетнего возраста. 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Шимского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6. Инициативный проект подлежит обязательному рассмотрению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течение 30 дней со дня его внесения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.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а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на соответствующие цели и (или) в соответствии с порядком составления и рассмотрения проекта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(внесения изменений в решение о бюджете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поселения);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7.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4) отсутствие средств бюджета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8.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вправе, а в случае, предусмотренном пунктом 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</w:t>
      </w:r>
      <w:r w:rsidRPr="000628DD">
        <w:rPr>
          <w:rFonts w:eastAsia="Calibri"/>
          <w:sz w:val="28"/>
          <w:szCs w:val="28"/>
          <w:lang w:eastAsia="en-US"/>
        </w:rPr>
        <w:lastRenderedPageBreak/>
        <w:t>самоуправления иного муниципального образования или государственного органа в соответствии с их компетенцией.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10.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В отношении инициативных проектов, выдвигаемых для получения финансовой поддержки за счет межбюджетных трансфертов из бюджета Новгородской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 Новгородской области</w:t>
      </w:r>
      <w:proofErr w:type="gramEnd"/>
      <w:r w:rsidRPr="000628DD">
        <w:rPr>
          <w:rFonts w:eastAsia="Calibri"/>
          <w:sz w:val="28"/>
          <w:szCs w:val="28"/>
          <w:lang w:eastAsia="en-US"/>
        </w:rPr>
        <w:t>. В этом случае требования частей 3, 6, 7, 8, 9, 11 и 12 настоящей статьи не применяются.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11. 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в Администрацию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Состав коллегиального органа (комиссии) формируется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13. Инициаторы проекта, другие граждане, проживающие на территории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 xml:space="preserve">14. Информация о рассмотрении инициативного проекта администрацией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"Интернет". 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lastRenderedPageBreak/>
        <w:t xml:space="preserve">Отчет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администрации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AB6772" w:rsidRPr="00C83EA4" w:rsidRDefault="00AB6772" w:rsidP="00AB67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,</w:t>
      </w:r>
      <w:proofErr w:type="gramEnd"/>
      <w:r w:rsidRPr="000628DD">
        <w:rPr>
          <w:rFonts w:eastAsia="Calibri"/>
          <w:sz w:val="28"/>
          <w:szCs w:val="28"/>
          <w:lang w:eastAsia="en-US"/>
        </w:rPr>
        <w:t xml:space="preserve"> если администрация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Уторгошского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0628DD">
        <w:rPr>
          <w:rFonts w:eastAsia="Calibri"/>
          <w:sz w:val="28"/>
          <w:szCs w:val="28"/>
          <w:lang w:eastAsia="en-US"/>
        </w:rPr>
        <w:t>Шимского</w:t>
      </w:r>
      <w:proofErr w:type="spellEnd"/>
      <w:r w:rsidRPr="000628DD">
        <w:rPr>
          <w:rFonts w:eastAsia="Calibri"/>
          <w:sz w:val="28"/>
          <w:szCs w:val="28"/>
          <w:lang w:eastAsia="en-US"/>
        </w:rPr>
        <w:t xml:space="preserve">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0628D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AB6772" w:rsidRPr="00611A9A" w:rsidRDefault="00AB6772" w:rsidP="00AB67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 Статью 12. Изложить в следующей редакции: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0628DD">
        <w:rPr>
          <w:sz w:val="28"/>
          <w:szCs w:val="28"/>
        </w:rPr>
        <w:t>на части территории</w:t>
      </w:r>
      <w:proofErr w:type="gramEnd"/>
      <w:r w:rsidRPr="000628DD">
        <w:rPr>
          <w:sz w:val="28"/>
          <w:szCs w:val="28"/>
        </w:rPr>
        <w:t xml:space="preserve">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AB6772" w:rsidRPr="000628DD" w:rsidRDefault="00AB6772" w:rsidP="00AB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поселения.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 Порядок регистрации устава территориального общественного самоуправления определяется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</w:t>
      </w:r>
      <w:r w:rsidRPr="000628DD">
        <w:rPr>
          <w:sz w:val="28"/>
          <w:szCs w:val="28"/>
        </w:rPr>
        <w:lastRenderedPageBreak/>
        <w:t>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0628DD">
        <w:rPr>
          <w:sz w:val="28"/>
          <w:szCs w:val="28"/>
        </w:rPr>
        <w:t>а о ее</w:t>
      </w:r>
      <w:proofErr w:type="gramEnd"/>
      <w:r w:rsidRPr="000628DD">
        <w:rPr>
          <w:sz w:val="28"/>
          <w:szCs w:val="28"/>
        </w:rPr>
        <w:t xml:space="preserve"> исполнении;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AB6772" w:rsidRPr="000628DD" w:rsidRDefault="00AB6772" w:rsidP="00AB6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7)  обсуждение инициативного проекта и принятие решения по вопросу о его одобрении.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8. Органы территориального общественного самоуправления: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с использованием средств местного бюджета;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4) вправе вносить в органы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поселения, к компетенции которых отнесено принятие указанных актов.</w:t>
      </w:r>
    </w:p>
    <w:p w:rsidR="00AB6772" w:rsidRPr="000628DD" w:rsidRDefault="00AB6772" w:rsidP="00AB6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28DD">
        <w:rPr>
          <w:rFonts w:eastAsia="Calibri"/>
          <w:sz w:val="28"/>
          <w:szCs w:val="28"/>
          <w:lang w:eastAsia="en-US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9. В уставе территориального общественного самоуправления устанавливаются: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1) территория, на которой оно осуществляется;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lastRenderedPageBreak/>
        <w:t>2) цели, задачи, формы и основные направления деятельности территориального общественного самоуправления;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4) порядок принятия решений;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AB6772" w:rsidRPr="000628DD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10. Дополнительные требования к уставу территориального общественного самоуправления органами местного самоуправления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 устанавливаться не могут.</w:t>
      </w:r>
    </w:p>
    <w:p w:rsidR="00AB6772" w:rsidRPr="0062069A" w:rsidRDefault="00AB6772" w:rsidP="00AB6772">
      <w:pPr>
        <w:ind w:firstLine="709"/>
        <w:jc w:val="both"/>
        <w:rPr>
          <w:sz w:val="28"/>
          <w:szCs w:val="28"/>
        </w:rPr>
      </w:pPr>
      <w:r w:rsidRPr="000628DD">
        <w:rPr>
          <w:sz w:val="28"/>
          <w:szCs w:val="28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</w:t>
      </w:r>
      <w:proofErr w:type="spellStart"/>
      <w:r w:rsidRPr="000628DD">
        <w:rPr>
          <w:sz w:val="28"/>
          <w:szCs w:val="28"/>
        </w:rPr>
        <w:t>Уторгошского</w:t>
      </w:r>
      <w:proofErr w:type="spellEnd"/>
      <w:r w:rsidRPr="000628DD">
        <w:rPr>
          <w:sz w:val="28"/>
          <w:szCs w:val="28"/>
        </w:rPr>
        <w:t xml:space="preserve"> сельского поселения</w:t>
      </w:r>
      <w:proofErr w:type="gramStart"/>
      <w:r w:rsidRPr="000628D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 6 статьи 12.1. подпунктом 4.1. следующего содержания:</w:t>
      </w:r>
    </w:p>
    <w:p w:rsidR="00AB6772" w:rsidRPr="0062069A" w:rsidRDefault="00AB6772" w:rsidP="00AB67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50A8B"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E50A8B">
        <w:rPr>
          <w:sz w:val="28"/>
          <w:szCs w:val="28"/>
        </w:rPr>
        <w:t>;»</w:t>
      </w:r>
      <w:proofErr w:type="gramEnd"/>
      <w:r w:rsidRPr="00E50A8B">
        <w:rPr>
          <w:sz w:val="28"/>
          <w:szCs w:val="28"/>
        </w:rPr>
        <w:t>.</w:t>
      </w: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статью 12.1. пунктами 8, 9 следующего содержания:</w:t>
      </w:r>
    </w:p>
    <w:p w:rsidR="00AB6772" w:rsidRPr="00E50A8B" w:rsidRDefault="00AB6772" w:rsidP="00AB67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A8B">
        <w:rPr>
          <w:sz w:val="28"/>
          <w:szCs w:val="28"/>
        </w:rPr>
        <w:t>«8.</w:t>
      </w:r>
      <w:r w:rsidRPr="00E50A8B">
        <w:rPr>
          <w:bCs/>
          <w:sz w:val="28"/>
          <w:szCs w:val="28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нормативным решением Совета депутатов </w:t>
      </w:r>
      <w:proofErr w:type="spellStart"/>
      <w:r w:rsidRPr="00E50A8B">
        <w:rPr>
          <w:bCs/>
          <w:sz w:val="28"/>
          <w:szCs w:val="28"/>
        </w:rPr>
        <w:t>Уторгошского</w:t>
      </w:r>
      <w:proofErr w:type="spellEnd"/>
      <w:r w:rsidRPr="00E50A8B">
        <w:rPr>
          <w:bCs/>
          <w:sz w:val="28"/>
          <w:szCs w:val="28"/>
        </w:rPr>
        <w:t xml:space="preserve"> сельского поселения.</w:t>
      </w:r>
    </w:p>
    <w:p w:rsidR="00AB6772" w:rsidRPr="007A025C" w:rsidRDefault="00AB6772" w:rsidP="00AB677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A8B">
        <w:rPr>
          <w:bCs/>
          <w:sz w:val="28"/>
          <w:szCs w:val="28"/>
        </w:rPr>
        <w:t xml:space="preserve">9. Информация о назначенных старостах размещается на официальном сайте администрации поселения и (или) муниципального района в информационно-телекоммуникационной сети "Интернет" в порядке и сроки, установленные решением Совета депутатов </w:t>
      </w:r>
      <w:proofErr w:type="spellStart"/>
      <w:r w:rsidRPr="00E50A8B">
        <w:rPr>
          <w:bCs/>
          <w:sz w:val="28"/>
          <w:szCs w:val="28"/>
        </w:rPr>
        <w:t>Уторгошского</w:t>
      </w:r>
      <w:proofErr w:type="spellEnd"/>
      <w:r w:rsidRPr="00E50A8B">
        <w:rPr>
          <w:bCs/>
          <w:sz w:val="28"/>
          <w:szCs w:val="28"/>
        </w:rPr>
        <w:t xml:space="preserve"> сельского поселения</w:t>
      </w:r>
      <w:proofErr w:type="gramStart"/>
      <w:r w:rsidRPr="00E50A8B">
        <w:rPr>
          <w:bCs/>
          <w:sz w:val="28"/>
          <w:szCs w:val="28"/>
        </w:rPr>
        <w:t>.».</w:t>
      </w:r>
      <w:r w:rsidRPr="007A025C">
        <w:rPr>
          <w:bCs/>
          <w:sz w:val="28"/>
          <w:szCs w:val="28"/>
        </w:rPr>
        <w:t xml:space="preserve"> </w:t>
      </w:r>
      <w:proofErr w:type="gramEnd"/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 1. Статьи 12.2. дополнить подпунктом 4 следующего содержания:</w:t>
      </w:r>
    </w:p>
    <w:p w:rsidR="00AB6772" w:rsidRPr="00A34218" w:rsidRDefault="00AB6772" w:rsidP="00AB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218">
        <w:rPr>
          <w:sz w:val="28"/>
          <w:szCs w:val="28"/>
        </w:rPr>
        <w:t xml:space="preserve">«4) в соответствии с областным законом на части территории населенного пункта, входящего в состав </w:t>
      </w:r>
      <w:proofErr w:type="spellStart"/>
      <w:r w:rsidRPr="00A34218">
        <w:rPr>
          <w:sz w:val="28"/>
          <w:szCs w:val="28"/>
        </w:rPr>
        <w:t>Уторгошского</w:t>
      </w:r>
      <w:proofErr w:type="spellEnd"/>
      <w:r w:rsidRPr="00A34218">
        <w:rPr>
          <w:sz w:val="28"/>
          <w:szCs w:val="28"/>
        </w:rPr>
        <w:t xml:space="preserve">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A34218">
        <w:rPr>
          <w:sz w:val="28"/>
          <w:szCs w:val="28"/>
        </w:rPr>
        <w:t>.».</w:t>
      </w:r>
      <w:proofErr w:type="gramEnd"/>
    </w:p>
    <w:p w:rsidR="00AB6772" w:rsidRDefault="00AB6772" w:rsidP="00AB67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 w:rsidRPr="00A34218">
        <w:rPr>
          <w:sz w:val="28"/>
          <w:szCs w:val="28"/>
        </w:rPr>
        <w:lastRenderedPageBreak/>
        <w:t xml:space="preserve">1.8. </w:t>
      </w:r>
      <w:r>
        <w:rPr>
          <w:sz w:val="28"/>
          <w:szCs w:val="28"/>
        </w:rPr>
        <w:t>Дополнить пункт 1. Статьи 12.2. дополнить пунктом 1.2. следующего содержания:</w:t>
      </w:r>
    </w:p>
    <w:p w:rsidR="00AB6772" w:rsidRPr="00A34218" w:rsidRDefault="00AB6772" w:rsidP="00AB677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34218">
        <w:rPr>
          <w:rFonts w:eastAsia="Calibri"/>
          <w:sz w:val="28"/>
          <w:szCs w:val="22"/>
          <w:lang w:eastAsia="en-US"/>
        </w:rPr>
        <w:t xml:space="preserve">«1.2. Сход граждан, предусмотренный пунктом 4 части 1 настоящей статьи, может созываться Советом депутатов </w:t>
      </w:r>
      <w:proofErr w:type="spellStart"/>
      <w:r w:rsidRPr="00A34218">
        <w:rPr>
          <w:rFonts w:eastAsia="Calibri"/>
          <w:sz w:val="28"/>
          <w:szCs w:val="22"/>
          <w:lang w:eastAsia="en-US"/>
        </w:rPr>
        <w:t>Уторгошского</w:t>
      </w:r>
      <w:proofErr w:type="spellEnd"/>
      <w:r w:rsidRPr="00A34218">
        <w:rPr>
          <w:rFonts w:eastAsia="Calibri"/>
          <w:sz w:val="28"/>
          <w:szCs w:val="22"/>
          <w:lang w:eastAsia="en-US"/>
        </w:rPr>
        <w:t xml:space="preserve"> поселения по инициативе </w:t>
      </w:r>
      <w:proofErr w:type="gramStart"/>
      <w:r w:rsidRPr="00A34218">
        <w:rPr>
          <w:rFonts w:eastAsia="Calibri"/>
          <w:sz w:val="28"/>
          <w:szCs w:val="22"/>
          <w:lang w:eastAsia="en-US"/>
        </w:rPr>
        <w:t>группы жителей соответствующей части территории населенного пункта</w:t>
      </w:r>
      <w:proofErr w:type="gramEnd"/>
      <w:r w:rsidRPr="00A34218">
        <w:rPr>
          <w:rFonts w:eastAsia="Calibri"/>
          <w:sz w:val="28"/>
          <w:szCs w:val="22"/>
          <w:lang w:eastAsia="en-US"/>
        </w:rPr>
        <w:t xml:space="preserve"> численностью не менее 10 человек.</w:t>
      </w:r>
    </w:p>
    <w:p w:rsidR="00AB6772" w:rsidRPr="0062069A" w:rsidRDefault="00AB6772" w:rsidP="00AB677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A34218">
        <w:rPr>
          <w:rFonts w:eastAsia="Calibri"/>
          <w:sz w:val="28"/>
          <w:szCs w:val="22"/>
          <w:lang w:eastAsia="en-US"/>
        </w:rPr>
        <w:t xml:space="preserve">Критерии определения границ части территории населенного пункта, входящего в состав </w:t>
      </w:r>
      <w:proofErr w:type="spellStart"/>
      <w:r w:rsidRPr="00A34218">
        <w:rPr>
          <w:rFonts w:eastAsia="Calibri"/>
          <w:sz w:val="28"/>
          <w:szCs w:val="22"/>
          <w:lang w:eastAsia="en-US"/>
        </w:rPr>
        <w:t>Уторгошского</w:t>
      </w:r>
      <w:proofErr w:type="spellEnd"/>
      <w:r w:rsidRPr="00A34218">
        <w:rPr>
          <w:rFonts w:eastAsia="Calibri"/>
          <w:sz w:val="28"/>
          <w:szCs w:val="22"/>
          <w:lang w:eastAsia="en-US"/>
        </w:rPr>
        <w:t xml:space="preserve"> поселения, на которой может проводиться сход граждан по вопросу введения и использования средств самообложения граждан, устанавливаются областным законом.».</w:t>
      </w:r>
      <w:proofErr w:type="gramEnd"/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Дополнить предложение 1. абзаца 1. Пункта 2 Статьи 12.2. словами:</w:t>
      </w:r>
    </w:p>
    <w:p w:rsidR="00AB6772" w:rsidRDefault="00AB6772" w:rsidP="00AB677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«…</w:t>
      </w:r>
      <w:r w:rsidRPr="00BB6E01">
        <w:rPr>
          <w:rFonts w:eastAsia="Calibri"/>
          <w:sz w:val="28"/>
          <w:szCs w:val="28"/>
          <w:lang w:eastAsia="en-US"/>
        </w:rPr>
        <w:t>(либо части его территории).».</w:t>
      </w:r>
    </w:p>
    <w:p w:rsidR="00AB6772" w:rsidRDefault="00AB6772" w:rsidP="00AB677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1.10. Статью 13. Изложить в следующей редакции:</w:t>
      </w:r>
    </w:p>
    <w:p w:rsidR="00AB6772" w:rsidRPr="004E75A2" w:rsidRDefault="00AB6772" w:rsidP="00AB677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E75A2">
        <w:rPr>
          <w:b/>
          <w:bCs/>
          <w:sz w:val="28"/>
          <w:szCs w:val="28"/>
        </w:rPr>
        <w:t>«Статья 13. Собрание и конференция граждан (собрание делегатов)</w:t>
      </w:r>
    </w:p>
    <w:p w:rsidR="00AB6772" w:rsidRPr="004E75A2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1. Для обсуждения вопросов местного значения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4E75A2">
        <w:rPr>
          <w:sz w:val="28"/>
          <w:szCs w:val="28"/>
        </w:rPr>
        <w:t>на части территории</w:t>
      </w:r>
      <w:proofErr w:type="gramEnd"/>
      <w:r w:rsidRPr="004E75A2">
        <w:rPr>
          <w:sz w:val="28"/>
          <w:szCs w:val="28"/>
        </w:rPr>
        <w:t xml:space="preserve">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могут проводиться собрания и конференции граждан (собрание делегатов).</w:t>
      </w:r>
    </w:p>
    <w:p w:rsidR="00AB6772" w:rsidRPr="004E75A2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2. Собрание граждан проводится по инициативе населения,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Главы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 сельского поселения, а также в случаях, предусмотренных уставом территориального общественного самоуправления.</w:t>
      </w:r>
    </w:p>
    <w:p w:rsidR="00AB6772" w:rsidRPr="004E75A2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Собрание граждан, проводимое по инициативе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или Главы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назначается соответственно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 сельского поселения или Главой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</w:t>
      </w:r>
    </w:p>
    <w:p w:rsidR="00AB6772" w:rsidRPr="004E75A2" w:rsidRDefault="00AB6772" w:rsidP="00AB6772">
      <w:pPr>
        <w:adjustRightInd w:val="0"/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Собрание граждан, проводимое по инициативе населения, назначается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порядке, установленном настоящим Уставом.</w:t>
      </w:r>
    </w:p>
    <w:p w:rsidR="00AB6772" w:rsidRPr="004E75A2" w:rsidRDefault="00AB6772" w:rsidP="00AB6772">
      <w:pPr>
        <w:adjustRightInd w:val="0"/>
        <w:ind w:firstLine="709"/>
        <w:jc w:val="both"/>
        <w:rPr>
          <w:iCs/>
          <w:sz w:val="28"/>
          <w:szCs w:val="28"/>
        </w:rPr>
      </w:pPr>
      <w:r w:rsidRPr="004E75A2">
        <w:rPr>
          <w:iCs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proofErr w:type="gramStart"/>
      <w:r w:rsidRPr="004E75A2">
        <w:rPr>
          <w:sz w:val="28"/>
          <w:szCs w:val="28"/>
        </w:rPr>
        <w:t xml:space="preserve">Для назначения собрания граждан инициативная группа граждан, численностью не мене 10 человек, проживающих на территории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обладающих избирательным правом, не менее чем за два месяца до планируемой даты проведения собрания обращается в 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с соответствующим письменным заявлением, подписанным руководителем инициативной группы, в котором </w:t>
      </w:r>
      <w:r w:rsidRPr="004E75A2">
        <w:rPr>
          <w:sz w:val="28"/>
          <w:szCs w:val="28"/>
        </w:rPr>
        <w:lastRenderedPageBreak/>
        <w:t>указываются планируемая дата, место и время проведения собрания, предполагаемое количество</w:t>
      </w:r>
      <w:proofErr w:type="gramEnd"/>
      <w:r w:rsidRPr="004E75A2">
        <w:rPr>
          <w:sz w:val="28"/>
          <w:szCs w:val="28"/>
        </w:rPr>
        <w:t xml:space="preserve"> </w:t>
      </w:r>
      <w:proofErr w:type="gramStart"/>
      <w:r w:rsidRPr="004E75A2">
        <w:rPr>
          <w:sz w:val="28"/>
          <w:szCs w:val="28"/>
        </w:rPr>
        <w:t>участников, выносимый (выносимые) на рассмотрение вопрос (вопросы).</w:t>
      </w:r>
      <w:proofErr w:type="gramEnd"/>
      <w:r w:rsidRPr="004E75A2">
        <w:rPr>
          <w:sz w:val="28"/>
          <w:szCs w:val="28"/>
        </w:rPr>
        <w:t xml:space="preserve"> С заявлением представляются следующие материалы: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1) протокол заседания инициативной группы;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</w:t>
      </w:r>
      <w:proofErr w:type="gramStart"/>
      <w:r w:rsidRPr="004E75A2">
        <w:rPr>
          <w:sz w:val="28"/>
          <w:szCs w:val="28"/>
        </w:rPr>
        <w:t>достоверности</w:t>
      </w:r>
      <w:proofErr w:type="gramEnd"/>
      <w:r w:rsidRPr="004E75A2">
        <w:rPr>
          <w:sz w:val="28"/>
          <w:szCs w:val="28"/>
        </w:rPr>
        <w:t xml:space="preserve">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в письменной форме в трехдневный срок со дня его принятия.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Совет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принимает решение об отклонении инициативы граждан о проведении собрания в случаях: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поселения;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proofErr w:type="gramStart"/>
      <w:r w:rsidRPr="004E75A2">
        <w:rPr>
          <w:sz w:val="28"/>
          <w:szCs w:val="28"/>
        </w:rPr>
        <w:t xml:space="preserve">В решении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lastRenderedPageBreak/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3. Собрание граждан может принимать обращение к органам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 лицам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5. Обращения, принятые собранием граждан, подлежат обязательному рассмотрению органами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 и должностными лицами местного самоуправления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6. 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Порядок назначения и проведения собрания граждан, а также полномочия собрания граждан определяются </w:t>
      </w:r>
      <w:hyperlink r:id="rId8" w:tooltip="Федеральным законом № 131-ФЗ" w:history="1">
        <w:r w:rsidRPr="004E75A2">
          <w:rPr>
            <w:rStyle w:val="af"/>
            <w:sz w:val="28"/>
            <w:szCs w:val="28"/>
          </w:rPr>
          <w:t>Федеральным законом № 131-ФЗ</w:t>
        </w:r>
      </w:hyperlink>
      <w:r w:rsidRPr="004E75A2">
        <w:rPr>
          <w:sz w:val="28"/>
          <w:szCs w:val="28"/>
        </w:rPr>
        <w:t xml:space="preserve"> и уставом территориального общественного самоуправления. 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 xml:space="preserve">7. В случаях, предусмотренных решением Совета депутатов </w:t>
      </w:r>
      <w:proofErr w:type="spellStart"/>
      <w:r w:rsidRPr="004E75A2">
        <w:rPr>
          <w:sz w:val="28"/>
          <w:szCs w:val="28"/>
        </w:rPr>
        <w:t>Уторгошского</w:t>
      </w:r>
      <w:proofErr w:type="spellEnd"/>
      <w:r w:rsidRPr="004E75A2">
        <w:rPr>
          <w:sz w:val="28"/>
          <w:szCs w:val="28"/>
        </w:rPr>
        <w:t xml:space="preserve">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AB6772" w:rsidRPr="004E75A2" w:rsidRDefault="00AB6772" w:rsidP="00AB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75A2">
        <w:rPr>
          <w:sz w:val="28"/>
          <w:szCs w:val="28"/>
        </w:rPr>
        <w:t>орядок назначения и проведения конференции граждан (собрания делегатов), избрания делегатов определяется и уставом территориального общественного самоуправления.</w:t>
      </w:r>
    </w:p>
    <w:p w:rsidR="00AB6772" w:rsidRPr="001E7956" w:rsidRDefault="00AB6772" w:rsidP="00AB6772">
      <w:pPr>
        <w:ind w:firstLine="709"/>
        <w:jc w:val="both"/>
        <w:rPr>
          <w:sz w:val="28"/>
          <w:szCs w:val="28"/>
        </w:rPr>
      </w:pPr>
      <w:r w:rsidRPr="004E75A2">
        <w:rPr>
          <w:sz w:val="28"/>
          <w:szCs w:val="28"/>
        </w:rPr>
        <w:t>8. Итоги собрания, конференции граждан (собрания делегатов) подлежат официальному опубликованию (обнародованию)</w:t>
      </w:r>
      <w:proofErr w:type="gramStart"/>
      <w:r w:rsidRPr="004E75A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Дополнить Пункт 2 Статьи 15 предложением следующего содержания:</w:t>
      </w:r>
    </w:p>
    <w:p w:rsidR="00AB6772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F5F3C">
        <w:rPr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0F5F3C">
        <w:rPr>
          <w:sz w:val="28"/>
          <w:szCs w:val="28"/>
        </w:rPr>
        <w:t>Уторгошского</w:t>
      </w:r>
      <w:proofErr w:type="spellEnd"/>
      <w:r w:rsidRPr="000F5F3C">
        <w:rPr>
          <w:sz w:val="28"/>
          <w:szCs w:val="28"/>
        </w:rPr>
        <w:t xml:space="preserve"> сельского поселения  или его части, в которых предлагается реализовать инициативный </w:t>
      </w:r>
      <w:r w:rsidRPr="000F5F3C">
        <w:rPr>
          <w:sz w:val="28"/>
          <w:szCs w:val="28"/>
        </w:rPr>
        <w:lastRenderedPageBreak/>
        <w:t>проект, достигшие шестнадцатилетнего возраста</w:t>
      </w:r>
      <w:proofErr w:type="gramStart"/>
      <w:r w:rsidRPr="000F5F3C">
        <w:rPr>
          <w:sz w:val="28"/>
          <w:szCs w:val="28"/>
        </w:rPr>
        <w:t>.».</w:t>
      </w:r>
      <w:proofErr w:type="gramEnd"/>
    </w:p>
    <w:p w:rsidR="00AB6772" w:rsidRPr="001E7956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Дополнить Пункт 3 Статьи 15 подпунктом 3 следующего содержания:</w:t>
      </w:r>
    </w:p>
    <w:p w:rsidR="00AB6772" w:rsidRPr="00D750F8" w:rsidRDefault="00AB6772" w:rsidP="00AB6772">
      <w:pPr>
        <w:widowControl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«</w:t>
      </w:r>
      <w:r w:rsidRPr="00311ED6">
        <w:rPr>
          <w:sz w:val="28"/>
          <w:szCs w:val="28"/>
        </w:rPr>
        <w:t xml:space="preserve">3) жителей </w:t>
      </w:r>
      <w:proofErr w:type="spellStart"/>
      <w:r w:rsidRPr="00311ED6">
        <w:rPr>
          <w:sz w:val="28"/>
          <w:szCs w:val="28"/>
        </w:rPr>
        <w:t>Уторгошского</w:t>
      </w:r>
      <w:proofErr w:type="spellEnd"/>
      <w:r w:rsidRPr="00311ED6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311ED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Дополнить Пункт 5 Статьи 15 предложением следующего содержания:</w:t>
      </w:r>
    </w:p>
    <w:p w:rsidR="00AB6772" w:rsidRDefault="00AB6772" w:rsidP="00AB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6539">
        <w:rPr>
          <w:sz w:val="28"/>
          <w:szCs w:val="28"/>
        </w:rPr>
        <w:t xml:space="preserve">Для проведения опроса граждан может использоваться официальный сайт администрации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в информационно-телекоммуникационной сети "Интернет"</w:t>
      </w:r>
      <w:proofErr w:type="gramStart"/>
      <w:r w:rsidRPr="00D865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B6772" w:rsidRDefault="00AB6772" w:rsidP="00AB6772">
      <w:pPr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Дополнить Пункт 6 Статьи 15 Подпунктом 6 следующего содержания:</w:t>
      </w:r>
    </w:p>
    <w:p w:rsidR="00AB6772" w:rsidRDefault="00AB6772" w:rsidP="00AB6772">
      <w:pPr>
        <w:adjustRightInd w:val="0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«</w:t>
      </w:r>
      <w:r w:rsidRPr="00D86539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администрации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в информационно-телекоммуникационной сети "Интернет"</w:t>
      </w:r>
      <w:proofErr w:type="gramStart"/>
      <w:r w:rsidRPr="00D86539">
        <w:rPr>
          <w:sz w:val="28"/>
          <w:szCs w:val="28"/>
        </w:rPr>
        <w:t>.»</w:t>
      </w:r>
      <w:proofErr w:type="gramEnd"/>
      <w:r w:rsidRPr="00D86539">
        <w:rPr>
          <w:sz w:val="28"/>
          <w:szCs w:val="28"/>
        </w:rPr>
        <w:t>.</w:t>
      </w:r>
    </w:p>
    <w:p w:rsidR="00AB6772" w:rsidRDefault="00AB6772" w:rsidP="00AB6772">
      <w:pPr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AB6772" w:rsidRPr="00D86539" w:rsidRDefault="00AB6772" w:rsidP="00AB6772">
      <w:pPr>
        <w:adjustRightInd w:val="0"/>
        <w:ind w:firstLine="709"/>
        <w:jc w:val="both"/>
        <w:rPr>
          <w:sz w:val="28"/>
          <w:szCs w:val="28"/>
        </w:rPr>
      </w:pPr>
      <w:r w:rsidRPr="00D86539">
        <w:rPr>
          <w:sz w:val="28"/>
          <w:szCs w:val="28"/>
        </w:rPr>
        <w:t>1.16. Статью 15 дополнить Пунктом 7 следующего содержания:</w:t>
      </w:r>
    </w:p>
    <w:p w:rsidR="00AB6772" w:rsidRPr="001E7956" w:rsidRDefault="00AB6772" w:rsidP="00AB6772">
      <w:pPr>
        <w:adjustRightInd w:val="0"/>
        <w:ind w:firstLine="709"/>
        <w:jc w:val="both"/>
        <w:rPr>
          <w:sz w:val="28"/>
          <w:szCs w:val="28"/>
        </w:rPr>
      </w:pPr>
      <w:r w:rsidRPr="00D86539">
        <w:rPr>
          <w:sz w:val="28"/>
          <w:szCs w:val="28"/>
        </w:rPr>
        <w:t xml:space="preserve">«7. Жители </w:t>
      </w:r>
      <w:proofErr w:type="spellStart"/>
      <w:r w:rsidRPr="00D86539">
        <w:rPr>
          <w:sz w:val="28"/>
          <w:szCs w:val="28"/>
        </w:rPr>
        <w:t>Уторгошского</w:t>
      </w:r>
      <w:proofErr w:type="spellEnd"/>
      <w:r w:rsidRPr="00D86539">
        <w:rPr>
          <w:sz w:val="28"/>
          <w:szCs w:val="28"/>
        </w:rPr>
        <w:t xml:space="preserve"> сельского поселения должны быть проинформированы о проведении опроса граждан не менее чем за 10 дней до его проведения</w:t>
      </w:r>
      <w:proofErr w:type="gramStart"/>
      <w:r w:rsidRPr="00D86539">
        <w:rPr>
          <w:sz w:val="28"/>
          <w:szCs w:val="28"/>
        </w:rPr>
        <w:t>.».</w:t>
      </w:r>
      <w:proofErr w:type="gramEnd"/>
    </w:p>
    <w:p w:rsidR="00AB6772" w:rsidRPr="001E7956" w:rsidRDefault="00AB6772" w:rsidP="00AB6772">
      <w:pPr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Дополнить подпункт 1 Пункта 8 Статьи 15 словами:</w:t>
      </w:r>
    </w:p>
    <w:p w:rsidR="00AB6772" w:rsidRDefault="00AB6772" w:rsidP="00AB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BB6E01">
        <w:rPr>
          <w:sz w:val="28"/>
          <w:szCs w:val="28"/>
        </w:rPr>
        <w:t xml:space="preserve">или жителей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</w:t>
      </w:r>
      <w:proofErr w:type="gramStart"/>
      <w:r w:rsidRPr="00BB6E0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B6772" w:rsidRDefault="00AB6772" w:rsidP="00AB6772">
      <w:pPr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 Дополнить Пункт 2 Статьи 34 подпунктом 3 следующего содержания:</w:t>
      </w:r>
    </w:p>
    <w:p w:rsidR="00AB6772" w:rsidRPr="001E7956" w:rsidRDefault="00AB6772" w:rsidP="00AB677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27">
        <w:rPr>
          <w:rFonts w:ascii="Times New Roman" w:hAnsi="Times New Roman" w:cs="Times New Roman"/>
          <w:sz w:val="28"/>
          <w:szCs w:val="28"/>
        </w:rPr>
        <w:t>«</w:t>
      </w:r>
      <w:r w:rsidRPr="00BB6E01"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BB6E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B6772" w:rsidRPr="001E7956" w:rsidRDefault="00AB6772" w:rsidP="00AB6772">
      <w:pPr>
        <w:ind w:firstLine="709"/>
        <w:jc w:val="both"/>
        <w:rPr>
          <w:sz w:val="28"/>
          <w:szCs w:val="28"/>
        </w:rPr>
      </w:pPr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 Статью 43 изложить в следующей редакции:</w:t>
      </w:r>
    </w:p>
    <w:p w:rsidR="00AB6772" w:rsidRPr="00BB6E01" w:rsidRDefault="00AB6772" w:rsidP="00AB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A66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05A66">
        <w:rPr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proofErr w:type="spellStart"/>
      <w:r w:rsidRPr="00305A66">
        <w:rPr>
          <w:sz w:val="28"/>
          <w:szCs w:val="28"/>
        </w:rPr>
        <w:t>Уторгошского</w:t>
      </w:r>
      <w:proofErr w:type="spellEnd"/>
      <w:r w:rsidRPr="00305A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B6E01">
        <w:rPr>
          <w:sz w:val="28"/>
          <w:szCs w:val="28"/>
        </w:rPr>
        <w:t xml:space="preserve">(населенного пункта (либо части его территории), входящего в состав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поселения), за исключением отдельных </w:t>
      </w:r>
      <w:r w:rsidRPr="00BB6E01">
        <w:rPr>
          <w:sz w:val="28"/>
          <w:szCs w:val="28"/>
        </w:rPr>
        <w:lastRenderedPageBreak/>
        <w:t xml:space="preserve">категорий граждан, численность которых не может превышать 30 процентов от общего числа жителей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(населенного пункта, входящего в состав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поселения) и для которых размер</w:t>
      </w:r>
      <w:proofErr w:type="gramEnd"/>
      <w:r w:rsidRPr="00BB6E01">
        <w:rPr>
          <w:sz w:val="28"/>
          <w:szCs w:val="28"/>
        </w:rPr>
        <w:t xml:space="preserve"> платежей может быть </w:t>
      </w:r>
      <w:proofErr w:type="gramStart"/>
      <w:r w:rsidRPr="00BB6E01">
        <w:rPr>
          <w:sz w:val="28"/>
          <w:szCs w:val="28"/>
        </w:rPr>
        <w:t>уменьшен</w:t>
      </w:r>
      <w:proofErr w:type="gramEnd"/>
      <w:r w:rsidRPr="00BB6E01">
        <w:rPr>
          <w:sz w:val="28"/>
          <w:szCs w:val="28"/>
        </w:rPr>
        <w:t>.</w:t>
      </w:r>
    </w:p>
    <w:p w:rsidR="00AB6772" w:rsidRDefault="00AB6772" w:rsidP="00AB6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2. Вопросы введения и </w:t>
      </w:r>
      <w:proofErr w:type="gramStart"/>
      <w:r w:rsidRPr="00BB6E01">
        <w:rPr>
          <w:sz w:val="28"/>
          <w:szCs w:val="28"/>
        </w:rPr>
        <w:t>использования</w:t>
      </w:r>
      <w:proofErr w:type="gramEnd"/>
      <w:r w:rsidRPr="00BB6E01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</w:t>
      </w:r>
      <w:r w:rsidRPr="00BB6E01">
        <w:rPr>
          <w:color w:val="000000" w:themeColor="text1"/>
          <w:sz w:val="28"/>
          <w:szCs w:val="28"/>
        </w:rPr>
        <w:t xml:space="preserve">а в случаях, предусмотренных </w:t>
      </w:r>
      <w:hyperlink r:id="rId9" w:history="1">
        <w:r w:rsidRPr="00BB6E01">
          <w:rPr>
            <w:color w:val="000000" w:themeColor="text1"/>
            <w:sz w:val="28"/>
            <w:szCs w:val="28"/>
          </w:rPr>
          <w:t>пунктами 4</w:t>
        </w:r>
      </w:hyperlink>
      <w:r w:rsidRPr="00BB6E01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BB6E01">
          <w:rPr>
            <w:color w:val="000000" w:themeColor="text1"/>
            <w:sz w:val="28"/>
            <w:szCs w:val="28"/>
          </w:rPr>
          <w:t>4.1 и 4.3 части 1 статьи 25.1</w:t>
        </w:r>
      </w:hyperlink>
      <w:r w:rsidRPr="00BB6E01">
        <w:rPr>
          <w:color w:val="000000" w:themeColor="text1"/>
          <w:sz w:val="28"/>
          <w:szCs w:val="28"/>
        </w:rPr>
        <w:t xml:space="preserve"> </w:t>
      </w:r>
      <w:r w:rsidRPr="00BB6E01">
        <w:rPr>
          <w:sz w:val="28"/>
          <w:szCs w:val="28"/>
        </w:rPr>
        <w:t>Федерального закона №131-ФЗ, на сходе граждан.».</w:t>
      </w:r>
    </w:p>
    <w:p w:rsidR="00AB6772" w:rsidRDefault="00AB6772" w:rsidP="00AB6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772" w:rsidRDefault="00AB6772" w:rsidP="00AB67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 Дополнить Статьёй 48.1 следующего содержания:</w:t>
      </w:r>
    </w:p>
    <w:p w:rsidR="00AB6772" w:rsidRPr="00BB6E01" w:rsidRDefault="00AB6772" w:rsidP="00AB677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BB6E01">
        <w:rPr>
          <w:b/>
          <w:sz w:val="28"/>
          <w:szCs w:val="28"/>
        </w:rPr>
        <w:t>Статья 48.1. Финансовое и иное обеспечение реализации инициативных проектов</w:t>
      </w:r>
    </w:p>
    <w:p w:rsidR="00AB6772" w:rsidRPr="00BB6E01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бюджете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бюджетные ассигнования на реализацию инициативных проектов, </w:t>
      </w:r>
      <w:proofErr w:type="gramStart"/>
      <w:r w:rsidRPr="00BB6E01">
        <w:rPr>
          <w:sz w:val="28"/>
          <w:szCs w:val="28"/>
        </w:rPr>
        <w:t>формируемые</w:t>
      </w:r>
      <w:proofErr w:type="gramEnd"/>
      <w:r w:rsidRPr="00BB6E01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AB6772" w:rsidRPr="00BB6E01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 в целях реализации конкретных инициативных проектов.</w:t>
      </w:r>
    </w:p>
    <w:p w:rsidR="00AB6772" w:rsidRPr="00BB6E01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>3. В случае</w:t>
      </w:r>
      <w:proofErr w:type="gramStart"/>
      <w:r w:rsidRPr="00BB6E01">
        <w:rPr>
          <w:sz w:val="28"/>
          <w:szCs w:val="28"/>
        </w:rPr>
        <w:t>,</w:t>
      </w:r>
      <w:proofErr w:type="gramEnd"/>
      <w:r w:rsidRPr="00BB6E01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B6772" w:rsidRPr="00BB6E01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поселения, определяется нормативным правовым актом Совета депутатов </w:t>
      </w:r>
      <w:proofErr w:type="spellStart"/>
      <w:r w:rsidRPr="00BB6E01">
        <w:rPr>
          <w:sz w:val="28"/>
          <w:szCs w:val="28"/>
        </w:rPr>
        <w:t>Уторгошского</w:t>
      </w:r>
      <w:proofErr w:type="spellEnd"/>
      <w:r w:rsidRPr="00BB6E01">
        <w:rPr>
          <w:sz w:val="28"/>
          <w:szCs w:val="28"/>
        </w:rPr>
        <w:t xml:space="preserve"> сельского поселения.</w:t>
      </w:r>
    </w:p>
    <w:p w:rsidR="00AB6772" w:rsidRPr="00DE3725" w:rsidRDefault="00AB6772" w:rsidP="00AB677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B6E01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BB6E0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B6772" w:rsidRDefault="00AB6772" w:rsidP="00AB6772">
      <w:pPr>
        <w:spacing w:line="276" w:lineRule="auto"/>
        <w:ind w:firstLine="709"/>
        <w:jc w:val="both"/>
        <w:rPr>
          <w:sz w:val="28"/>
          <w:szCs w:val="28"/>
        </w:rPr>
      </w:pPr>
    </w:p>
    <w:p w:rsidR="00AB6772" w:rsidRPr="00BF0A95" w:rsidRDefault="00AB6772" w:rsidP="00AB6772">
      <w:pPr>
        <w:spacing w:after="120"/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 xml:space="preserve">2. Направить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на государственную регистрацию в отдел </w:t>
      </w:r>
      <w:proofErr w:type="gramStart"/>
      <w:r w:rsidRPr="00BF0A95">
        <w:rPr>
          <w:sz w:val="28"/>
          <w:szCs w:val="28"/>
        </w:rPr>
        <w:t>законодательства Управления Министерства юстиции Российской Федерации</w:t>
      </w:r>
      <w:proofErr w:type="gramEnd"/>
      <w:r w:rsidRPr="00BF0A95">
        <w:rPr>
          <w:sz w:val="28"/>
          <w:szCs w:val="28"/>
        </w:rPr>
        <w:t xml:space="preserve"> по Новгородской области.</w:t>
      </w:r>
    </w:p>
    <w:p w:rsidR="00AB6772" w:rsidRPr="00B94844" w:rsidRDefault="00AB6772" w:rsidP="00AB6772">
      <w:pPr>
        <w:spacing w:after="120"/>
        <w:ind w:firstLine="709"/>
        <w:jc w:val="both"/>
        <w:rPr>
          <w:sz w:val="26"/>
          <w:szCs w:val="26"/>
        </w:rPr>
      </w:pPr>
      <w:r w:rsidRPr="00BF0A95">
        <w:rPr>
          <w:sz w:val="28"/>
          <w:szCs w:val="28"/>
        </w:rPr>
        <w:lastRenderedPageBreak/>
        <w:t xml:space="preserve">3. Настоящие изменения в Устав </w:t>
      </w:r>
      <w:proofErr w:type="spellStart"/>
      <w:r w:rsidRPr="00BF0A95">
        <w:rPr>
          <w:sz w:val="28"/>
          <w:szCs w:val="28"/>
        </w:rPr>
        <w:t>Уторгошского</w:t>
      </w:r>
      <w:proofErr w:type="spellEnd"/>
      <w:r w:rsidRPr="00BF0A95">
        <w:rPr>
          <w:sz w:val="28"/>
          <w:szCs w:val="28"/>
        </w:rPr>
        <w:t xml:space="preserve"> сельского поселения вступают в силу после их государственной регистрации и официального опубликования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</w:t>
      </w:r>
      <w:r w:rsidRPr="00DE3D36">
        <w:rPr>
          <w:sz w:val="28"/>
          <w:szCs w:val="28"/>
        </w:rPr>
        <w:t>».</w:t>
      </w:r>
    </w:p>
    <w:p w:rsidR="00AB6772" w:rsidRPr="00BF0A95" w:rsidRDefault="00AB6772" w:rsidP="00AB6772">
      <w:pPr>
        <w:ind w:firstLine="709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4. Настоящее решение опубликовать в газете «</w:t>
      </w:r>
      <w:proofErr w:type="spellStart"/>
      <w:r w:rsidRPr="00BF0A95">
        <w:rPr>
          <w:sz w:val="28"/>
          <w:szCs w:val="28"/>
        </w:rPr>
        <w:t>Шимские</w:t>
      </w:r>
      <w:proofErr w:type="spellEnd"/>
      <w:r w:rsidRPr="00BF0A95">
        <w:rPr>
          <w:sz w:val="28"/>
          <w:szCs w:val="28"/>
        </w:rPr>
        <w:t xml:space="preserve"> вести»</w:t>
      </w:r>
      <w:r w:rsidRPr="00217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82BF1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bCs/>
          <w:sz w:val="28"/>
          <w:szCs w:val="28"/>
        </w:rPr>
        <w:t>Уторгошского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C82BF1">
        <w:rPr>
          <w:bCs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CA7AD6">
        <w:rPr>
          <w:sz w:val="28"/>
          <w:szCs w:val="28"/>
          <w:lang w:val="en-US"/>
        </w:rPr>
        <w:t>admutorgosh</w:t>
      </w:r>
      <w:proofErr w:type="spellEnd"/>
      <w:r w:rsidRPr="00CA7AD6">
        <w:rPr>
          <w:sz w:val="28"/>
          <w:szCs w:val="28"/>
        </w:rPr>
        <w:t>.</w:t>
      </w:r>
      <w:proofErr w:type="spellStart"/>
      <w:r w:rsidRPr="00CA7AD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  <w:r w:rsidRPr="00C82BF1">
        <w:rPr>
          <w:bCs/>
          <w:sz w:val="28"/>
          <w:szCs w:val="28"/>
        </w:rPr>
        <w:t>)</w:t>
      </w:r>
      <w:r w:rsidRPr="00BF0A95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785"/>
        <w:gridCol w:w="4785"/>
      </w:tblGrid>
      <w:tr w:rsidR="00AB6772" w:rsidTr="00415718">
        <w:trPr>
          <w:trHeight w:val="907"/>
        </w:trPr>
        <w:tc>
          <w:tcPr>
            <w:tcW w:w="4785" w:type="dxa"/>
          </w:tcPr>
          <w:p w:rsidR="00AB6772" w:rsidRDefault="00AB6772" w:rsidP="0041571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B6772" w:rsidRDefault="00AB6772" w:rsidP="00415718">
            <w:pPr>
              <w:rPr>
                <w:sz w:val="28"/>
                <w:szCs w:val="28"/>
              </w:rPr>
            </w:pPr>
          </w:p>
        </w:tc>
      </w:tr>
    </w:tbl>
    <w:p w:rsidR="00AB6772" w:rsidRDefault="00AB6772" w:rsidP="00AB67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      А.Г.Кукушкина</w:t>
      </w:r>
    </w:p>
    <w:p w:rsidR="00AB6772" w:rsidRDefault="00AB6772" w:rsidP="00AB6772">
      <w:pPr>
        <w:jc w:val="both"/>
        <w:rPr>
          <w:sz w:val="28"/>
          <w:szCs w:val="28"/>
        </w:rPr>
      </w:pPr>
    </w:p>
    <w:p w:rsidR="00AB6772" w:rsidRDefault="00AB6772" w:rsidP="00A30B9E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sectPr w:rsidR="00AB6772" w:rsidSect="000D1524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D7" w:rsidRDefault="005111D7" w:rsidP="006A566B">
      <w:r>
        <w:separator/>
      </w:r>
    </w:p>
  </w:endnote>
  <w:endnote w:type="continuationSeparator" w:id="0">
    <w:p w:rsidR="005111D7" w:rsidRDefault="005111D7" w:rsidP="006A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D7" w:rsidRDefault="005111D7" w:rsidP="006A566B">
      <w:r>
        <w:separator/>
      </w:r>
    </w:p>
  </w:footnote>
  <w:footnote w:type="continuationSeparator" w:id="0">
    <w:p w:rsidR="005111D7" w:rsidRDefault="005111D7" w:rsidP="006A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3689"/>
      <w:docPartObj>
        <w:docPartGallery w:val="Page Numbers (Top of Page)"/>
        <w:docPartUnique/>
      </w:docPartObj>
    </w:sdtPr>
    <w:sdtContent>
      <w:p w:rsidR="002C3183" w:rsidRDefault="001C430A">
        <w:pPr>
          <w:pStyle w:val="a5"/>
          <w:jc w:val="center"/>
        </w:pPr>
        <w:fldSimple w:instr=" PAGE   \* MERGEFORMAT ">
          <w:r w:rsidR="003B399E">
            <w:rPr>
              <w:noProof/>
            </w:rPr>
            <w:t>4</w:t>
          </w:r>
        </w:fldSimple>
      </w:p>
    </w:sdtContent>
  </w:sdt>
  <w:p w:rsidR="002C3183" w:rsidRDefault="002C31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E51"/>
    <w:multiLevelType w:val="hybridMultilevel"/>
    <w:tmpl w:val="A64ACE66"/>
    <w:lvl w:ilvl="0" w:tplc="FA3C8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5503"/>
    <w:multiLevelType w:val="hybridMultilevel"/>
    <w:tmpl w:val="38B00300"/>
    <w:lvl w:ilvl="0" w:tplc="912CC97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4A55E2"/>
    <w:multiLevelType w:val="multilevel"/>
    <w:tmpl w:val="E4DED19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566679"/>
    <w:multiLevelType w:val="hybridMultilevel"/>
    <w:tmpl w:val="2F24D402"/>
    <w:lvl w:ilvl="0" w:tplc="7ED2DA4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5E16"/>
    <w:multiLevelType w:val="multilevel"/>
    <w:tmpl w:val="221CD85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ECE"/>
    <w:rsid w:val="00002621"/>
    <w:rsid w:val="00007F17"/>
    <w:rsid w:val="00010ED9"/>
    <w:rsid w:val="000200D4"/>
    <w:rsid w:val="00021A19"/>
    <w:rsid w:val="00021A82"/>
    <w:rsid w:val="00024191"/>
    <w:rsid w:val="00026074"/>
    <w:rsid w:val="00030CF1"/>
    <w:rsid w:val="00031385"/>
    <w:rsid w:val="000320AA"/>
    <w:rsid w:val="00032DCE"/>
    <w:rsid w:val="00041DB4"/>
    <w:rsid w:val="00042611"/>
    <w:rsid w:val="00042D49"/>
    <w:rsid w:val="00043764"/>
    <w:rsid w:val="00046E32"/>
    <w:rsid w:val="000527EE"/>
    <w:rsid w:val="00057522"/>
    <w:rsid w:val="00057FE3"/>
    <w:rsid w:val="0006127A"/>
    <w:rsid w:val="00065142"/>
    <w:rsid w:val="00065883"/>
    <w:rsid w:val="000661CF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BE8"/>
    <w:rsid w:val="000D03EE"/>
    <w:rsid w:val="000D0425"/>
    <w:rsid w:val="000D0E22"/>
    <w:rsid w:val="000D11FB"/>
    <w:rsid w:val="000D1524"/>
    <w:rsid w:val="000D1700"/>
    <w:rsid w:val="000D21CA"/>
    <w:rsid w:val="000D44D1"/>
    <w:rsid w:val="000D784E"/>
    <w:rsid w:val="000E0EC2"/>
    <w:rsid w:val="000E161F"/>
    <w:rsid w:val="000E27DA"/>
    <w:rsid w:val="000E5132"/>
    <w:rsid w:val="000E66D0"/>
    <w:rsid w:val="000E79D0"/>
    <w:rsid w:val="000F36DB"/>
    <w:rsid w:val="000F5674"/>
    <w:rsid w:val="000F5F3A"/>
    <w:rsid w:val="000F61EA"/>
    <w:rsid w:val="000F6319"/>
    <w:rsid w:val="000F7FC9"/>
    <w:rsid w:val="00103B3A"/>
    <w:rsid w:val="00107F09"/>
    <w:rsid w:val="00111906"/>
    <w:rsid w:val="001129D4"/>
    <w:rsid w:val="00113267"/>
    <w:rsid w:val="0011617B"/>
    <w:rsid w:val="00123ECE"/>
    <w:rsid w:val="0013088F"/>
    <w:rsid w:val="001344D2"/>
    <w:rsid w:val="00137062"/>
    <w:rsid w:val="00137979"/>
    <w:rsid w:val="00137FD1"/>
    <w:rsid w:val="001428E9"/>
    <w:rsid w:val="001435CF"/>
    <w:rsid w:val="00144EFB"/>
    <w:rsid w:val="00145D67"/>
    <w:rsid w:val="00154D4E"/>
    <w:rsid w:val="00155668"/>
    <w:rsid w:val="001608EB"/>
    <w:rsid w:val="001629C3"/>
    <w:rsid w:val="001649F8"/>
    <w:rsid w:val="00165D1E"/>
    <w:rsid w:val="001672E3"/>
    <w:rsid w:val="001702BC"/>
    <w:rsid w:val="00170C19"/>
    <w:rsid w:val="001735A8"/>
    <w:rsid w:val="0017388C"/>
    <w:rsid w:val="00173AFF"/>
    <w:rsid w:val="00174A87"/>
    <w:rsid w:val="0017745C"/>
    <w:rsid w:val="001814DC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4B74"/>
    <w:rsid w:val="001B6D3F"/>
    <w:rsid w:val="001B710F"/>
    <w:rsid w:val="001C0F40"/>
    <w:rsid w:val="001C1EA9"/>
    <w:rsid w:val="001C27EB"/>
    <w:rsid w:val="001C29EE"/>
    <w:rsid w:val="001C2FD2"/>
    <w:rsid w:val="001C430A"/>
    <w:rsid w:val="001C4E28"/>
    <w:rsid w:val="001C7A51"/>
    <w:rsid w:val="001D02A8"/>
    <w:rsid w:val="001D0DB3"/>
    <w:rsid w:val="001D22EE"/>
    <w:rsid w:val="001D3471"/>
    <w:rsid w:val="001D40E9"/>
    <w:rsid w:val="001D520F"/>
    <w:rsid w:val="001D6C7A"/>
    <w:rsid w:val="001E32FD"/>
    <w:rsid w:val="001F02A8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177B2"/>
    <w:rsid w:val="00220985"/>
    <w:rsid w:val="00226B03"/>
    <w:rsid w:val="00232BF5"/>
    <w:rsid w:val="00234C7C"/>
    <w:rsid w:val="00241F78"/>
    <w:rsid w:val="00242047"/>
    <w:rsid w:val="002427F2"/>
    <w:rsid w:val="0024324D"/>
    <w:rsid w:val="0024407F"/>
    <w:rsid w:val="0024535A"/>
    <w:rsid w:val="00245BA9"/>
    <w:rsid w:val="002467C0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67B3"/>
    <w:rsid w:val="0027693B"/>
    <w:rsid w:val="002770C6"/>
    <w:rsid w:val="00281E9E"/>
    <w:rsid w:val="00284A8E"/>
    <w:rsid w:val="002858F6"/>
    <w:rsid w:val="00291968"/>
    <w:rsid w:val="00292BEF"/>
    <w:rsid w:val="00294DBB"/>
    <w:rsid w:val="00295066"/>
    <w:rsid w:val="00296109"/>
    <w:rsid w:val="002A104E"/>
    <w:rsid w:val="002A153A"/>
    <w:rsid w:val="002A3E37"/>
    <w:rsid w:val="002A455A"/>
    <w:rsid w:val="002A66AB"/>
    <w:rsid w:val="002A72AF"/>
    <w:rsid w:val="002B4612"/>
    <w:rsid w:val="002C0B18"/>
    <w:rsid w:val="002C3183"/>
    <w:rsid w:val="002C327B"/>
    <w:rsid w:val="002C418E"/>
    <w:rsid w:val="002C4DDC"/>
    <w:rsid w:val="002C54F8"/>
    <w:rsid w:val="002C56BB"/>
    <w:rsid w:val="002C6E4F"/>
    <w:rsid w:val="002D0304"/>
    <w:rsid w:val="002D10AD"/>
    <w:rsid w:val="002D37A6"/>
    <w:rsid w:val="002D68E4"/>
    <w:rsid w:val="002E197A"/>
    <w:rsid w:val="002E1995"/>
    <w:rsid w:val="002E21C9"/>
    <w:rsid w:val="002E3B0F"/>
    <w:rsid w:val="002E5F8D"/>
    <w:rsid w:val="002F33D8"/>
    <w:rsid w:val="002F3737"/>
    <w:rsid w:val="002F698F"/>
    <w:rsid w:val="0030061E"/>
    <w:rsid w:val="0030099F"/>
    <w:rsid w:val="00304DE2"/>
    <w:rsid w:val="0030525F"/>
    <w:rsid w:val="00307832"/>
    <w:rsid w:val="00307A4C"/>
    <w:rsid w:val="003149BD"/>
    <w:rsid w:val="003154D6"/>
    <w:rsid w:val="00315DD6"/>
    <w:rsid w:val="00316630"/>
    <w:rsid w:val="003228EA"/>
    <w:rsid w:val="003237F1"/>
    <w:rsid w:val="0033084A"/>
    <w:rsid w:val="003308B2"/>
    <w:rsid w:val="00331E35"/>
    <w:rsid w:val="00333A8B"/>
    <w:rsid w:val="003360F6"/>
    <w:rsid w:val="003370A4"/>
    <w:rsid w:val="003405FE"/>
    <w:rsid w:val="0034187D"/>
    <w:rsid w:val="003439BE"/>
    <w:rsid w:val="003509C0"/>
    <w:rsid w:val="00353A8D"/>
    <w:rsid w:val="00357D2A"/>
    <w:rsid w:val="00361FAF"/>
    <w:rsid w:val="0036266C"/>
    <w:rsid w:val="00363E42"/>
    <w:rsid w:val="00364FFD"/>
    <w:rsid w:val="003660FB"/>
    <w:rsid w:val="00373E79"/>
    <w:rsid w:val="00376387"/>
    <w:rsid w:val="00381F22"/>
    <w:rsid w:val="00382AF2"/>
    <w:rsid w:val="00384490"/>
    <w:rsid w:val="00384C7A"/>
    <w:rsid w:val="003870A4"/>
    <w:rsid w:val="00392BC3"/>
    <w:rsid w:val="00393D17"/>
    <w:rsid w:val="003A1E7C"/>
    <w:rsid w:val="003A26F5"/>
    <w:rsid w:val="003A4A84"/>
    <w:rsid w:val="003A53A0"/>
    <w:rsid w:val="003A5DA3"/>
    <w:rsid w:val="003A6097"/>
    <w:rsid w:val="003A72A2"/>
    <w:rsid w:val="003B0A5F"/>
    <w:rsid w:val="003B2C7C"/>
    <w:rsid w:val="003B399E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7577"/>
    <w:rsid w:val="003F15E2"/>
    <w:rsid w:val="003F18AB"/>
    <w:rsid w:val="003F3640"/>
    <w:rsid w:val="003F396B"/>
    <w:rsid w:val="003F5145"/>
    <w:rsid w:val="003F5952"/>
    <w:rsid w:val="003F5E4E"/>
    <w:rsid w:val="003F6B0F"/>
    <w:rsid w:val="00407D11"/>
    <w:rsid w:val="00411406"/>
    <w:rsid w:val="004121CF"/>
    <w:rsid w:val="004125C9"/>
    <w:rsid w:val="00413E48"/>
    <w:rsid w:val="00416F25"/>
    <w:rsid w:val="00417F5D"/>
    <w:rsid w:val="004203B6"/>
    <w:rsid w:val="004250E7"/>
    <w:rsid w:val="00425BF2"/>
    <w:rsid w:val="004267D6"/>
    <w:rsid w:val="00426FF4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5439"/>
    <w:rsid w:val="004A088C"/>
    <w:rsid w:val="004A3BA4"/>
    <w:rsid w:val="004A444C"/>
    <w:rsid w:val="004A586C"/>
    <w:rsid w:val="004A6490"/>
    <w:rsid w:val="004A68CA"/>
    <w:rsid w:val="004A7068"/>
    <w:rsid w:val="004B0C8C"/>
    <w:rsid w:val="004B1366"/>
    <w:rsid w:val="004B2A97"/>
    <w:rsid w:val="004B35C7"/>
    <w:rsid w:val="004B3F93"/>
    <w:rsid w:val="004B585E"/>
    <w:rsid w:val="004C2770"/>
    <w:rsid w:val="004C422C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E6657"/>
    <w:rsid w:val="004F1D52"/>
    <w:rsid w:val="004F259C"/>
    <w:rsid w:val="004F3C0E"/>
    <w:rsid w:val="004F3F2E"/>
    <w:rsid w:val="004F5BA9"/>
    <w:rsid w:val="00501DCC"/>
    <w:rsid w:val="00502359"/>
    <w:rsid w:val="00502F31"/>
    <w:rsid w:val="00505B3C"/>
    <w:rsid w:val="005111D7"/>
    <w:rsid w:val="00513C23"/>
    <w:rsid w:val="005148E7"/>
    <w:rsid w:val="00517BA1"/>
    <w:rsid w:val="00520B17"/>
    <w:rsid w:val="00523087"/>
    <w:rsid w:val="005237FA"/>
    <w:rsid w:val="00524D0B"/>
    <w:rsid w:val="005308F2"/>
    <w:rsid w:val="00531A5E"/>
    <w:rsid w:val="005343FD"/>
    <w:rsid w:val="0053632B"/>
    <w:rsid w:val="00536D13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891"/>
    <w:rsid w:val="005655CC"/>
    <w:rsid w:val="00565E34"/>
    <w:rsid w:val="0057110F"/>
    <w:rsid w:val="005742D8"/>
    <w:rsid w:val="00577C77"/>
    <w:rsid w:val="00584A4D"/>
    <w:rsid w:val="00585868"/>
    <w:rsid w:val="00591756"/>
    <w:rsid w:val="00593B59"/>
    <w:rsid w:val="005959C5"/>
    <w:rsid w:val="00596BBE"/>
    <w:rsid w:val="00597797"/>
    <w:rsid w:val="005A4A5B"/>
    <w:rsid w:val="005A690D"/>
    <w:rsid w:val="005A6CE9"/>
    <w:rsid w:val="005A722E"/>
    <w:rsid w:val="005B0F7E"/>
    <w:rsid w:val="005B2F06"/>
    <w:rsid w:val="005B414B"/>
    <w:rsid w:val="005C148C"/>
    <w:rsid w:val="005C1AC8"/>
    <w:rsid w:val="005C468B"/>
    <w:rsid w:val="005C6ACA"/>
    <w:rsid w:val="005D47E3"/>
    <w:rsid w:val="005E056A"/>
    <w:rsid w:val="005E0B0F"/>
    <w:rsid w:val="005E11D7"/>
    <w:rsid w:val="005E1A1E"/>
    <w:rsid w:val="005E26B0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5E2F"/>
    <w:rsid w:val="00626735"/>
    <w:rsid w:val="00626AD2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572"/>
    <w:rsid w:val="00652AAF"/>
    <w:rsid w:val="00653125"/>
    <w:rsid w:val="00653D1C"/>
    <w:rsid w:val="006551DE"/>
    <w:rsid w:val="006557CB"/>
    <w:rsid w:val="00656971"/>
    <w:rsid w:val="00657AA1"/>
    <w:rsid w:val="00657DDE"/>
    <w:rsid w:val="006607F1"/>
    <w:rsid w:val="00664C63"/>
    <w:rsid w:val="00666F4F"/>
    <w:rsid w:val="006722A4"/>
    <w:rsid w:val="00672435"/>
    <w:rsid w:val="0067244A"/>
    <w:rsid w:val="00673D2E"/>
    <w:rsid w:val="00686D94"/>
    <w:rsid w:val="006947AB"/>
    <w:rsid w:val="00694B97"/>
    <w:rsid w:val="00696E6A"/>
    <w:rsid w:val="006A00DE"/>
    <w:rsid w:val="006A03C5"/>
    <w:rsid w:val="006A1569"/>
    <w:rsid w:val="006A192F"/>
    <w:rsid w:val="006A29EA"/>
    <w:rsid w:val="006A3448"/>
    <w:rsid w:val="006A3E50"/>
    <w:rsid w:val="006A566B"/>
    <w:rsid w:val="006A638D"/>
    <w:rsid w:val="006A7166"/>
    <w:rsid w:val="006A7450"/>
    <w:rsid w:val="006B21CD"/>
    <w:rsid w:val="006B3C12"/>
    <w:rsid w:val="006B53C3"/>
    <w:rsid w:val="006C0321"/>
    <w:rsid w:val="006C20DB"/>
    <w:rsid w:val="006C5B7F"/>
    <w:rsid w:val="006D1374"/>
    <w:rsid w:val="006D30B1"/>
    <w:rsid w:val="006D4463"/>
    <w:rsid w:val="006D7838"/>
    <w:rsid w:val="006E58AA"/>
    <w:rsid w:val="006E70B7"/>
    <w:rsid w:val="006F3921"/>
    <w:rsid w:val="006F54B1"/>
    <w:rsid w:val="00700263"/>
    <w:rsid w:val="0070532E"/>
    <w:rsid w:val="00705ECE"/>
    <w:rsid w:val="00712684"/>
    <w:rsid w:val="007133F1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6F83"/>
    <w:rsid w:val="007519E1"/>
    <w:rsid w:val="007541A4"/>
    <w:rsid w:val="00755C48"/>
    <w:rsid w:val="007570EF"/>
    <w:rsid w:val="00761140"/>
    <w:rsid w:val="007613FB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1F7"/>
    <w:rsid w:val="007853E1"/>
    <w:rsid w:val="00787525"/>
    <w:rsid w:val="00790293"/>
    <w:rsid w:val="00790DF2"/>
    <w:rsid w:val="00795022"/>
    <w:rsid w:val="007961E9"/>
    <w:rsid w:val="0079683D"/>
    <w:rsid w:val="00797E9C"/>
    <w:rsid w:val="007A04F0"/>
    <w:rsid w:val="007B0C85"/>
    <w:rsid w:val="007B2F86"/>
    <w:rsid w:val="007B6461"/>
    <w:rsid w:val="007B739F"/>
    <w:rsid w:val="007C2C45"/>
    <w:rsid w:val="007C3711"/>
    <w:rsid w:val="007C3977"/>
    <w:rsid w:val="007C7104"/>
    <w:rsid w:val="007D206B"/>
    <w:rsid w:val="007D3606"/>
    <w:rsid w:val="007D4149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800653"/>
    <w:rsid w:val="00801B1F"/>
    <w:rsid w:val="0080430B"/>
    <w:rsid w:val="0080508B"/>
    <w:rsid w:val="00805563"/>
    <w:rsid w:val="00806722"/>
    <w:rsid w:val="008153D7"/>
    <w:rsid w:val="00816C16"/>
    <w:rsid w:val="00825D62"/>
    <w:rsid w:val="008272EB"/>
    <w:rsid w:val="00842365"/>
    <w:rsid w:val="00847E54"/>
    <w:rsid w:val="00850AE9"/>
    <w:rsid w:val="00853C73"/>
    <w:rsid w:val="0085725D"/>
    <w:rsid w:val="00857B51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7EA4"/>
    <w:rsid w:val="00890C6E"/>
    <w:rsid w:val="00894037"/>
    <w:rsid w:val="008940BE"/>
    <w:rsid w:val="0089747B"/>
    <w:rsid w:val="008A0B21"/>
    <w:rsid w:val="008A1B7D"/>
    <w:rsid w:val="008A25AD"/>
    <w:rsid w:val="008A2B73"/>
    <w:rsid w:val="008B065B"/>
    <w:rsid w:val="008B195B"/>
    <w:rsid w:val="008B3B5E"/>
    <w:rsid w:val="008B5E75"/>
    <w:rsid w:val="008C21AD"/>
    <w:rsid w:val="008C393A"/>
    <w:rsid w:val="008C4EAB"/>
    <w:rsid w:val="008C4FEC"/>
    <w:rsid w:val="008C6CD7"/>
    <w:rsid w:val="008C6D88"/>
    <w:rsid w:val="008C7BCD"/>
    <w:rsid w:val="008D0D83"/>
    <w:rsid w:val="008D2D3B"/>
    <w:rsid w:val="008D3151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1EA5"/>
    <w:rsid w:val="00911EC9"/>
    <w:rsid w:val="00912406"/>
    <w:rsid w:val="0091286E"/>
    <w:rsid w:val="00913E40"/>
    <w:rsid w:val="00914EDB"/>
    <w:rsid w:val="00917D38"/>
    <w:rsid w:val="009202E7"/>
    <w:rsid w:val="00926374"/>
    <w:rsid w:val="00931962"/>
    <w:rsid w:val="0093267A"/>
    <w:rsid w:val="00933DB9"/>
    <w:rsid w:val="00933EAB"/>
    <w:rsid w:val="00934024"/>
    <w:rsid w:val="00934441"/>
    <w:rsid w:val="00935856"/>
    <w:rsid w:val="00941C6F"/>
    <w:rsid w:val="00941D1B"/>
    <w:rsid w:val="009437A2"/>
    <w:rsid w:val="00943E42"/>
    <w:rsid w:val="009526F8"/>
    <w:rsid w:val="00953BC3"/>
    <w:rsid w:val="00954B63"/>
    <w:rsid w:val="009554A4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1F12"/>
    <w:rsid w:val="00992D1C"/>
    <w:rsid w:val="0099342C"/>
    <w:rsid w:val="00994997"/>
    <w:rsid w:val="009A089E"/>
    <w:rsid w:val="009A1EEC"/>
    <w:rsid w:val="009A5B14"/>
    <w:rsid w:val="009A5D50"/>
    <w:rsid w:val="009A65E1"/>
    <w:rsid w:val="009A6C54"/>
    <w:rsid w:val="009A7677"/>
    <w:rsid w:val="009B0191"/>
    <w:rsid w:val="009B0BD5"/>
    <w:rsid w:val="009B5EF6"/>
    <w:rsid w:val="009C15C3"/>
    <w:rsid w:val="009C30A9"/>
    <w:rsid w:val="009C7FA0"/>
    <w:rsid w:val="009D1E63"/>
    <w:rsid w:val="009D38D3"/>
    <w:rsid w:val="009D38F8"/>
    <w:rsid w:val="009D3C48"/>
    <w:rsid w:val="009D400A"/>
    <w:rsid w:val="009D79FB"/>
    <w:rsid w:val="009E1FC2"/>
    <w:rsid w:val="009E25A6"/>
    <w:rsid w:val="009E3A4B"/>
    <w:rsid w:val="009E56EE"/>
    <w:rsid w:val="009E6091"/>
    <w:rsid w:val="009F0C6E"/>
    <w:rsid w:val="009F3FDA"/>
    <w:rsid w:val="009F4B55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4CFD"/>
    <w:rsid w:val="00A15ACB"/>
    <w:rsid w:val="00A16B51"/>
    <w:rsid w:val="00A16B8E"/>
    <w:rsid w:val="00A2026E"/>
    <w:rsid w:val="00A209C2"/>
    <w:rsid w:val="00A20EE6"/>
    <w:rsid w:val="00A2313C"/>
    <w:rsid w:val="00A278AD"/>
    <w:rsid w:val="00A30B9E"/>
    <w:rsid w:val="00A34E57"/>
    <w:rsid w:val="00A35236"/>
    <w:rsid w:val="00A358D8"/>
    <w:rsid w:val="00A429E4"/>
    <w:rsid w:val="00A44DA7"/>
    <w:rsid w:val="00A5081F"/>
    <w:rsid w:val="00A50F9A"/>
    <w:rsid w:val="00A52D35"/>
    <w:rsid w:val="00A563FF"/>
    <w:rsid w:val="00A56A2C"/>
    <w:rsid w:val="00A63FA7"/>
    <w:rsid w:val="00A6617A"/>
    <w:rsid w:val="00A66686"/>
    <w:rsid w:val="00A70856"/>
    <w:rsid w:val="00A741D7"/>
    <w:rsid w:val="00A8063D"/>
    <w:rsid w:val="00A87AC1"/>
    <w:rsid w:val="00A91595"/>
    <w:rsid w:val="00AB0131"/>
    <w:rsid w:val="00AB02C3"/>
    <w:rsid w:val="00AB0336"/>
    <w:rsid w:val="00AB6772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D4359"/>
    <w:rsid w:val="00AD4BE6"/>
    <w:rsid w:val="00AE0FA2"/>
    <w:rsid w:val="00AE2E96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539A"/>
    <w:rsid w:val="00B05CAE"/>
    <w:rsid w:val="00B11856"/>
    <w:rsid w:val="00B153FE"/>
    <w:rsid w:val="00B1635D"/>
    <w:rsid w:val="00B20C89"/>
    <w:rsid w:val="00B22FC1"/>
    <w:rsid w:val="00B23557"/>
    <w:rsid w:val="00B2552D"/>
    <w:rsid w:val="00B257EB"/>
    <w:rsid w:val="00B264BC"/>
    <w:rsid w:val="00B30BD8"/>
    <w:rsid w:val="00B31477"/>
    <w:rsid w:val="00B333FD"/>
    <w:rsid w:val="00B334CA"/>
    <w:rsid w:val="00B3603D"/>
    <w:rsid w:val="00B36B23"/>
    <w:rsid w:val="00B4042D"/>
    <w:rsid w:val="00B4461C"/>
    <w:rsid w:val="00B46BF9"/>
    <w:rsid w:val="00B535C6"/>
    <w:rsid w:val="00B6489C"/>
    <w:rsid w:val="00B67969"/>
    <w:rsid w:val="00B7063C"/>
    <w:rsid w:val="00B70EBE"/>
    <w:rsid w:val="00B71F44"/>
    <w:rsid w:val="00B7250A"/>
    <w:rsid w:val="00B73C83"/>
    <w:rsid w:val="00B75C77"/>
    <w:rsid w:val="00B76BBB"/>
    <w:rsid w:val="00B81B0A"/>
    <w:rsid w:val="00B85306"/>
    <w:rsid w:val="00B86C1A"/>
    <w:rsid w:val="00B9027B"/>
    <w:rsid w:val="00B90DD1"/>
    <w:rsid w:val="00B9405F"/>
    <w:rsid w:val="00B9483B"/>
    <w:rsid w:val="00B94844"/>
    <w:rsid w:val="00BA02AA"/>
    <w:rsid w:val="00BA03BF"/>
    <w:rsid w:val="00BA090E"/>
    <w:rsid w:val="00BA12E7"/>
    <w:rsid w:val="00BA1DFD"/>
    <w:rsid w:val="00BB0240"/>
    <w:rsid w:val="00BB0A77"/>
    <w:rsid w:val="00BB0BBC"/>
    <w:rsid w:val="00BB1C09"/>
    <w:rsid w:val="00BB2A77"/>
    <w:rsid w:val="00BB4FF0"/>
    <w:rsid w:val="00BB57DC"/>
    <w:rsid w:val="00BB7D68"/>
    <w:rsid w:val="00BC2C77"/>
    <w:rsid w:val="00BC3F14"/>
    <w:rsid w:val="00BC498D"/>
    <w:rsid w:val="00BC5EEF"/>
    <w:rsid w:val="00BC6AD5"/>
    <w:rsid w:val="00BC7466"/>
    <w:rsid w:val="00BC74BF"/>
    <w:rsid w:val="00BD0084"/>
    <w:rsid w:val="00BD0542"/>
    <w:rsid w:val="00BD176A"/>
    <w:rsid w:val="00BD1770"/>
    <w:rsid w:val="00BD3B97"/>
    <w:rsid w:val="00BE5F7A"/>
    <w:rsid w:val="00BE67ED"/>
    <w:rsid w:val="00BE73B5"/>
    <w:rsid w:val="00BF0A95"/>
    <w:rsid w:val="00BF15EE"/>
    <w:rsid w:val="00BF1ADB"/>
    <w:rsid w:val="00BF20DD"/>
    <w:rsid w:val="00BF359C"/>
    <w:rsid w:val="00BF4DA8"/>
    <w:rsid w:val="00BF74DA"/>
    <w:rsid w:val="00C07E53"/>
    <w:rsid w:val="00C10963"/>
    <w:rsid w:val="00C125F6"/>
    <w:rsid w:val="00C13A53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015"/>
    <w:rsid w:val="00C478D5"/>
    <w:rsid w:val="00C51233"/>
    <w:rsid w:val="00C5348E"/>
    <w:rsid w:val="00C562E2"/>
    <w:rsid w:val="00C56ECA"/>
    <w:rsid w:val="00C60907"/>
    <w:rsid w:val="00C63DB7"/>
    <w:rsid w:val="00C64FC2"/>
    <w:rsid w:val="00C6717E"/>
    <w:rsid w:val="00C678BB"/>
    <w:rsid w:val="00C74BF8"/>
    <w:rsid w:val="00C7511D"/>
    <w:rsid w:val="00C761CD"/>
    <w:rsid w:val="00C76EF6"/>
    <w:rsid w:val="00C84FF4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76"/>
    <w:rsid w:val="00CA2DE1"/>
    <w:rsid w:val="00CB0504"/>
    <w:rsid w:val="00CB203F"/>
    <w:rsid w:val="00CB300C"/>
    <w:rsid w:val="00CB3AFD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2C3A"/>
    <w:rsid w:val="00CD5298"/>
    <w:rsid w:val="00CE02B3"/>
    <w:rsid w:val="00CE29DA"/>
    <w:rsid w:val="00CE56A7"/>
    <w:rsid w:val="00CE611C"/>
    <w:rsid w:val="00CE69F0"/>
    <w:rsid w:val="00CE707B"/>
    <w:rsid w:val="00CF0225"/>
    <w:rsid w:val="00CF0A24"/>
    <w:rsid w:val="00CF238A"/>
    <w:rsid w:val="00CF50EE"/>
    <w:rsid w:val="00CF71FE"/>
    <w:rsid w:val="00D012A6"/>
    <w:rsid w:val="00D01A3E"/>
    <w:rsid w:val="00D02C50"/>
    <w:rsid w:val="00D04419"/>
    <w:rsid w:val="00D052CB"/>
    <w:rsid w:val="00D0649D"/>
    <w:rsid w:val="00D06E89"/>
    <w:rsid w:val="00D07317"/>
    <w:rsid w:val="00D104A0"/>
    <w:rsid w:val="00D120C6"/>
    <w:rsid w:val="00D1243A"/>
    <w:rsid w:val="00D130B9"/>
    <w:rsid w:val="00D147E3"/>
    <w:rsid w:val="00D147FA"/>
    <w:rsid w:val="00D14D5D"/>
    <w:rsid w:val="00D153E0"/>
    <w:rsid w:val="00D1667D"/>
    <w:rsid w:val="00D17465"/>
    <w:rsid w:val="00D17E43"/>
    <w:rsid w:val="00D24975"/>
    <w:rsid w:val="00D26262"/>
    <w:rsid w:val="00D347D3"/>
    <w:rsid w:val="00D34EB3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A39B7"/>
    <w:rsid w:val="00DA3C9D"/>
    <w:rsid w:val="00DA3CF2"/>
    <w:rsid w:val="00DA4DDA"/>
    <w:rsid w:val="00DA57F1"/>
    <w:rsid w:val="00DB0442"/>
    <w:rsid w:val="00DB1082"/>
    <w:rsid w:val="00DB16ED"/>
    <w:rsid w:val="00DB24F0"/>
    <w:rsid w:val="00DB2F78"/>
    <w:rsid w:val="00DB4489"/>
    <w:rsid w:val="00DB7747"/>
    <w:rsid w:val="00DC2503"/>
    <w:rsid w:val="00DC3FDB"/>
    <w:rsid w:val="00DC40AC"/>
    <w:rsid w:val="00DC482D"/>
    <w:rsid w:val="00DC575D"/>
    <w:rsid w:val="00DC63B7"/>
    <w:rsid w:val="00DC7634"/>
    <w:rsid w:val="00DD25B5"/>
    <w:rsid w:val="00DE3D36"/>
    <w:rsid w:val="00DE6631"/>
    <w:rsid w:val="00DF13ED"/>
    <w:rsid w:val="00DF1DDF"/>
    <w:rsid w:val="00DF27A7"/>
    <w:rsid w:val="00DF4E9D"/>
    <w:rsid w:val="00DF7C98"/>
    <w:rsid w:val="00E01D44"/>
    <w:rsid w:val="00E03AF3"/>
    <w:rsid w:val="00E04765"/>
    <w:rsid w:val="00E06AAD"/>
    <w:rsid w:val="00E12D7D"/>
    <w:rsid w:val="00E1412E"/>
    <w:rsid w:val="00E15B61"/>
    <w:rsid w:val="00E226C3"/>
    <w:rsid w:val="00E26CE0"/>
    <w:rsid w:val="00E33082"/>
    <w:rsid w:val="00E348C1"/>
    <w:rsid w:val="00E351E4"/>
    <w:rsid w:val="00E35D98"/>
    <w:rsid w:val="00E37BF1"/>
    <w:rsid w:val="00E438D4"/>
    <w:rsid w:val="00E4628A"/>
    <w:rsid w:val="00E46DE1"/>
    <w:rsid w:val="00E47AC1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293C"/>
    <w:rsid w:val="00E636A7"/>
    <w:rsid w:val="00E64132"/>
    <w:rsid w:val="00E66D6F"/>
    <w:rsid w:val="00E74274"/>
    <w:rsid w:val="00E758F9"/>
    <w:rsid w:val="00E81BAB"/>
    <w:rsid w:val="00E85B3E"/>
    <w:rsid w:val="00E91197"/>
    <w:rsid w:val="00E95A73"/>
    <w:rsid w:val="00E979AA"/>
    <w:rsid w:val="00EA5A98"/>
    <w:rsid w:val="00EA66A1"/>
    <w:rsid w:val="00EA7616"/>
    <w:rsid w:val="00EB06F0"/>
    <w:rsid w:val="00EB10C8"/>
    <w:rsid w:val="00EB1D7B"/>
    <w:rsid w:val="00EB2A50"/>
    <w:rsid w:val="00EB2AA5"/>
    <w:rsid w:val="00EB2F4F"/>
    <w:rsid w:val="00EB36EF"/>
    <w:rsid w:val="00EB6FA2"/>
    <w:rsid w:val="00EC15E9"/>
    <w:rsid w:val="00EC7E4E"/>
    <w:rsid w:val="00ED2B4C"/>
    <w:rsid w:val="00ED6DA9"/>
    <w:rsid w:val="00EE04F2"/>
    <w:rsid w:val="00EE0BB9"/>
    <w:rsid w:val="00EE3B53"/>
    <w:rsid w:val="00EE3D6D"/>
    <w:rsid w:val="00EE410B"/>
    <w:rsid w:val="00EE55DD"/>
    <w:rsid w:val="00EE60E8"/>
    <w:rsid w:val="00EE7538"/>
    <w:rsid w:val="00EE7D1C"/>
    <w:rsid w:val="00EF132D"/>
    <w:rsid w:val="00EF56F0"/>
    <w:rsid w:val="00EF6354"/>
    <w:rsid w:val="00F00649"/>
    <w:rsid w:val="00F02402"/>
    <w:rsid w:val="00F03650"/>
    <w:rsid w:val="00F05CD9"/>
    <w:rsid w:val="00F076A0"/>
    <w:rsid w:val="00F12B83"/>
    <w:rsid w:val="00F2078D"/>
    <w:rsid w:val="00F217B5"/>
    <w:rsid w:val="00F21FA7"/>
    <w:rsid w:val="00F225AC"/>
    <w:rsid w:val="00F24C12"/>
    <w:rsid w:val="00F251FF"/>
    <w:rsid w:val="00F25D5C"/>
    <w:rsid w:val="00F2767A"/>
    <w:rsid w:val="00F334CF"/>
    <w:rsid w:val="00F35324"/>
    <w:rsid w:val="00F409C8"/>
    <w:rsid w:val="00F41CF0"/>
    <w:rsid w:val="00F433A1"/>
    <w:rsid w:val="00F455A5"/>
    <w:rsid w:val="00F45DDD"/>
    <w:rsid w:val="00F45E81"/>
    <w:rsid w:val="00F46095"/>
    <w:rsid w:val="00F465D3"/>
    <w:rsid w:val="00F475DF"/>
    <w:rsid w:val="00F549E2"/>
    <w:rsid w:val="00F60043"/>
    <w:rsid w:val="00F61BA2"/>
    <w:rsid w:val="00F61CCA"/>
    <w:rsid w:val="00F628E4"/>
    <w:rsid w:val="00F62E19"/>
    <w:rsid w:val="00F6394B"/>
    <w:rsid w:val="00F6604E"/>
    <w:rsid w:val="00F70A97"/>
    <w:rsid w:val="00F73F84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C0D78"/>
    <w:rsid w:val="00FC1EAA"/>
    <w:rsid w:val="00FC2971"/>
    <w:rsid w:val="00FC3221"/>
    <w:rsid w:val="00FC461F"/>
    <w:rsid w:val="00FD02A0"/>
    <w:rsid w:val="00FD7318"/>
    <w:rsid w:val="00FD7472"/>
    <w:rsid w:val="00FE18AD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4EDB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3ECE"/>
    <w:pPr>
      <w:spacing w:before="100" w:beforeAutospacing="1" w:after="100" w:afterAutospacing="1"/>
      <w:ind w:firstLine="567"/>
    </w:pPr>
  </w:style>
  <w:style w:type="paragraph" w:customStyle="1" w:styleId="ConsPlusNormal">
    <w:name w:val="ConsPlusNormal"/>
    <w:rsid w:val="00E1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6E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F3F2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3F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F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14EDB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99342C"/>
    <w:rPr>
      <w:b/>
      <w:bCs/>
    </w:rPr>
  </w:style>
  <w:style w:type="paragraph" w:customStyle="1" w:styleId="ad">
    <w:name w:val="СТАТЬЯ"/>
    <w:basedOn w:val="a"/>
    <w:link w:val="ae"/>
    <w:qFormat/>
    <w:rsid w:val="00B333FD"/>
    <w:pPr>
      <w:widowControl w:val="0"/>
      <w:autoSpaceDE w:val="0"/>
      <w:autoSpaceDN w:val="0"/>
      <w:adjustRightInd w:val="0"/>
      <w:ind w:firstLine="709"/>
      <w:jc w:val="both"/>
      <w:outlineLvl w:val="2"/>
    </w:pPr>
    <w:rPr>
      <w:b/>
    </w:rPr>
  </w:style>
  <w:style w:type="character" w:customStyle="1" w:styleId="ae">
    <w:name w:val="СТАТЬЯ Знак"/>
    <w:link w:val="ad"/>
    <w:rsid w:val="00B333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EB06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021A82"/>
    <w:pPr>
      <w:jc w:val="center"/>
    </w:pPr>
    <w:rPr>
      <w:rFonts w:ascii="Arial" w:hAnsi="Arial" w:cs="Arial"/>
      <w:sz w:val="34"/>
      <w:szCs w:val="34"/>
    </w:rPr>
  </w:style>
  <w:style w:type="character" w:styleId="af">
    <w:name w:val="Hyperlink"/>
    <w:rsid w:val="00021A82"/>
    <w:rPr>
      <w:color w:val="0000FF"/>
      <w:u w:val="single"/>
    </w:rPr>
  </w:style>
  <w:style w:type="paragraph" w:customStyle="1" w:styleId="af0">
    <w:name w:val="ТЕКСТ"/>
    <w:basedOn w:val="a"/>
    <w:link w:val="af1"/>
    <w:qFormat/>
    <w:rsid w:val="009E25A6"/>
    <w:pPr>
      <w:ind w:firstLine="709"/>
      <w:jc w:val="both"/>
    </w:pPr>
    <w:rPr>
      <w:rFonts w:ascii="Arial" w:hAnsi="Arial"/>
    </w:rPr>
  </w:style>
  <w:style w:type="character" w:customStyle="1" w:styleId="af1">
    <w:name w:val="ТЕКСТ Знак"/>
    <w:link w:val="af0"/>
    <w:rsid w:val="009E25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14C1BD7F3D97B98504533737AC88429D527329E5A5C38E68E34A905B51D11CFEF346BBAEPBt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14C1BD7F3D97B98504533737AC88429D527329E5A5C38E68E34A905B51D11CFEF346B9ADPB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utorgosh</cp:lastModifiedBy>
  <cp:revision>72</cp:revision>
  <cp:lastPrinted>2017-04-07T06:31:00Z</cp:lastPrinted>
  <dcterms:created xsi:type="dcterms:W3CDTF">2013-12-12T09:23:00Z</dcterms:created>
  <dcterms:modified xsi:type="dcterms:W3CDTF">2021-05-17T12:41:00Z</dcterms:modified>
</cp:coreProperties>
</file>